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CellSpacing w:w="0" w:type="dxa"/>
        <w:tblCellMar>
          <w:left w:w="0" w:type="dxa"/>
          <w:right w:w="0" w:type="dxa"/>
        </w:tblCellMar>
        <w:tblLook w:val="04A0"/>
      </w:tblPr>
      <w:tblGrid>
        <w:gridCol w:w="6"/>
        <w:gridCol w:w="9349"/>
      </w:tblGrid>
      <w:tr w:rsidR="00000000">
        <w:trPr>
          <w:tblCellSpacing w:w="0" w:type="dxa"/>
        </w:trPr>
        <w:tc>
          <w:tcPr>
            <w:tcW w:w="0" w:type="auto"/>
            <w:gridSpan w:val="2"/>
            <w:vAlign w:val="center"/>
            <w:hideMark/>
          </w:tcPr>
          <w:tbl>
            <w:tblPr>
              <w:tblW w:w="5000" w:type="pct"/>
              <w:tblCellSpacing w:w="0" w:type="dxa"/>
              <w:tblCellMar>
                <w:left w:w="0" w:type="dxa"/>
                <w:right w:w="0" w:type="dxa"/>
              </w:tblCellMar>
              <w:tblLook w:val="04A0"/>
            </w:tblPr>
            <w:tblGrid>
              <w:gridCol w:w="2190"/>
              <w:gridCol w:w="7165"/>
            </w:tblGrid>
            <w:tr w:rsidR="00000000">
              <w:trPr>
                <w:tblCellSpacing w:w="0" w:type="dxa"/>
              </w:trPr>
              <w:tc>
                <w:tcPr>
                  <w:tcW w:w="2190" w:type="dxa"/>
                  <w:vAlign w:val="center"/>
                  <w:hideMark/>
                </w:tcPr>
                <w:p w:rsidR="00000000" w:rsidRDefault="00CB0661">
                  <w:pPr>
                    <w:rPr>
                      <w:rFonts w:eastAsia="Times New Roman"/>
                    </w:rPr>
                  </w:pPr>
                  <w:r>
                    <w:rPr>
                      <w:rFonts w:eastAsia="Times New Roman"/>
                    </w:rPr>
                    <w:t xml:space="preserve"> </w:t>
                  </w:r>
                </w:p>
              </w:tc>
              <w:tc>
                <w:tcPr>
                  <w:tcW w:w="0" w:type="auto"/>
                  <w:vAlign w:val="center"/>
                  <w:hideMark/>
                </w:tcPr>
                <w:p w:rsidR="00000000" w:rsidRDefault="000872F1">
                  <w:pPr>
                    <w:rPr>
                      <w:rFonts w:eastAsia="Times New Roman"/>
                    </w:rPr>
                  </w:pPr>
                  <w:r>
                    <w:rPr>
                      <w:rFonts w:eastAsia="Times New Roman"/>
                      <w:sz w:val="20"/>
                      <w:szCs w:val="20"/>
                    </w:rPr>
                    <w:pict/>
                  </w:r>
                  <w:r w:rsidR="00CB0661">
                    <w:rPr>
                      <w:rFonts w:eastAsia="Times New Roman"/>
                      <w:b/>
                      <w:noProof/>
                      <w:sz w:val="36"/>
                      <w:szCs w:val="36"/>
                    </w:rPr>
                    <w:drawing>
                      <wp:inline distT="0" distB="0" distL="0" distR="0">
                        <wp:extent cx="9525" cy="9525"/>
                        <wp:effectExtent l="0" t="0" r="0" b="0"/>
                        <wp:docPr id="10" name="Рисунок 10" descr="C:\Documents and Settings\user\My Documents\%D0%B0%D0%BA%D1%81%D0%B8%D0%B0%D0%BB%D0%BA%D0%B0_files\h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My Documents\%D0%B0%D0%BA%D1%81%D0%B8%D0%B0%D0%BB%D0%BA%D0%B0_files\hit.gif"/>
                                <pic:cNvPicPr>
                                  <a:picLocks noChangeAspect="1" noChangeArrowheads="1"/>
                                </pic:cNvPicPr>
                              </pic:nvPicPr>
                              <pic:blipFill>
                                <a:blip r:link="rId5"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CB0661">
                    <w:rPr>
                      <w:rFonts w:eastAsia="Times New Roman"/>
                      <w:b/>
                      <w:bCs/>
                      <w:sz w:val="36"/>
                      <w:szCs w:val="36"/>
                    </w:rPr>
                    <w:t xml:space="preserve">    </w:t>
                  </w:r>
                </w:p>
              </w:tc>
            </w:tr>
          </w:tbl>
          <w:p w:rsidR="00000000" w:rsidRDefault="00CB0661">
            <w:pPr>
              <w:rPr>
                <w:rFonts w:eastAsia="Times New Roman"/>
                <w:sz w:val="20"/>
                <w:szCs w:val="20"/>
              </w:rPr>
            </w:pPr>
          </w:p>
        </w:tc>
      </w:tr>
      <w:tr w:rsidR="00000000">
        <w:trPr>
          <w:tblCellSpacing w:w="0" w:type="dxa"/>
        </w:trPr>
        <w:tc>
          <w:tcPr>
            <w:tcW w:w="0" w:type="auto"/>
            <w:gridSpan w:val="2"/>
            <w:vAlign w:val="center"/>
            <w:hideMark/>
          </w:tcPr>
          <w:p w:rsidR="00000000" w:rsidRDefault="00CB0661">
            <w:pPr>
              <w:rPr>
                <w:rFonts w:eastAsia="Times New Roman"/>
                <w:sz w:val="20"/>
                <w:szCs w:val="20"/>
              </w:rPr>
            </w:pPr>
          </w:p>
        </w:tc>
      </w:tr>
      <w:tr w:rsidR="00000000">
        <w:trPr>
          <w:tblCellSpacing w:w="0" w:type="dxa"/>
        </w:trPr>
        <w:tc>
          <w:tcPr>
            <w:tcW w:w="0" w:type="auto"/>
            <w:gridSpan w:val="2"/>
            <w:vAlign w:val="center"/>
            <w:hideMark/>
          </w:tcPr>
          <w:tbl>
            <w:tblPr>
              <w:tblW w:w="5000" w:type="pct"/>
              <w:tblCellSpacing w:w="0" w:type="dxa"/>
              <w:tblCellMar>
                <w:left w:w="0" w:type="dxa"/>
                <w:right w:w="0" w:type="dxa"/>
              </w:tblCellMar>
              <w:tblLook w:val="04A0"/>
            </w:tblPr>
            <w:tblGrid>
              <w:gridCol w:w="163"/>
              <w:gridCol w:w="9192"/>
            </w:tblGrid>
            <w:tr w:rsidR="00000000">
              <w:trPr>
                <w:tblCellSpacing w:w="0" w:type="dxa"/>
              </w:trPr>
              <w:tc>
                <w:tcPr>
                  <w:tcW w:w="0" w:type="auto"/>
                  <w:vAlign w:val="center"/>
                  <w:hideMark/>
                </w:tcPr>
                <w:p w:rsidR="00000000" w:rsidRDefault="00CB0661">
                  <w:pPr>
                    <w:rPr>
                      <w:rFonts w:eastAsia="Times New Roman"/>
                    </w:rPr>
                  </w:pPr>
                  <w:r>
                    <w:rPr>
                      <w:rFonts w:eastAsia="Times New Roman"/>
                    </w:rPr>
                    <w:t> </w:t>
                  </w:r>
                </w:p>
              </w:tc>
              <w:tc>
                <w:tcPr>
                  <w:tcW w:w="0" w:type="auto"/>
                  <w:vAlign w:val="center"/>
                  <w:hideMark/>
                </w:tcPr>
                <w:p w:rsidR="00000000" w:rsidRDefault="00CB0661">
                  <w:pPr>
                    <w:jc w:val="right"/>
                    <w:rPr>
                      <w:rFonts w:eastAsia="Times New Roman"/>
                    </w:rPr>
                  </w:pPr>
                  <w:r>
                    <w:rPr>
                      <w:rFonts w:ascii="Arial" w:eastAsia="Times New Roman" w:hAnsi="Arial" w:cs="Arial"/>
                      <w:b/>
                      <w:bCs/>
                      <w:color w:val="555555"/>
                      <w:sz w:val="20"/>
                      <w:szCs w:val="20"/>
                    </w:rPr>
                    <w:t>21 March 2007, Wednesday, 01 : 47</w:t>
                  </w:r>
                  <w:r>
                    <w:rPr>
                      <w:rFonts w:eastAsia="Times New Roman"/>
                    </w:rPr>
                    <w:t xml:space="preserve">  </w:t>
                  </w:r>
                </w:p>
              </w:tc>
            </w:tr>
          </w:tbl>
          <w:p w:rsidR="00000000" w:rsidRDefault="00CB0661">
            <w:pPr>
              <w:rPr>
                <w:rFonts w:eastAsia="Times New Roman"/>
                <w:sz w:val="20"/>
                <w:szCs w:val="20"/>
              </w:rPr>
            </w:pPr>
          </w:p>
        </w:tc>
      </w:tr>
      <w:tr w:rsidR="00000000">
        <w:trPr>
          <w:tblCellSpacing w:w="0" w:type="dxa"/>
        </w:trPr>
        <w:tc>
          <w:tcPr>
            <w:tcW w:w="0" w:type="auto"/>
            <w:hideMark/>
          </w:tcPr>
          <w:p w:rsidR="00000000" w:rsidRDefault="00CB0661">
            <w:pPr>
              <w:rPr>
                <w:rFonts w:eastAsia="Times New Roman"/>
                <w:lang w:val="en-US"/>
              </w:rPr>
            </w:pPr>
            <w:r>
              <w:rPr>
                <w:rFonts w:eastAsia="Times New Roman"/>
                <w:lang w:val="en-US"/>
              </w:rPr>
              <w:br/>
            </w:r>
          </w:p>
        </w:tc>
        <w:tc>
          <w:tcPr>
            <w:tcW w:w="5000" w:type="pct"/>
            <w:vAlign w:val="center"/>
            <w:hideMark/>
          </w:tcPr>
          <w:tbl>
            <w:tblPr>
              <w:tblW w:w="5000" w:type="pct"/>
              <w:jc w:val="center"/>
              <w:tblCellSpacing w:w="37" w:type="dxa"/>
              <w:shd w:val="clear" w:color="auto" w:fill="F5F5F5"/>
              <w:tblCellMar>
                <w:top w:w="75" w:type="dxa"/>
                <w:left w:w="75" w:type="dxa"/>
                <w:bottom w:w="75" w:type="dxa"/>
                <w:right w:w="75" w:type="dxa"/>
              </w:tblCellMar>
              <w:tblLook w:val="04A0"/>
            </w:tblPr>
            <w:tblGrid>
              <w:gridCol w:w="9349"/>
            </w:tblGrid>
            <w:tr w:rsidR="00000000">
              <w:trPr>
                <w:tblCellSpacing w:w="37" w:type="dxa"/>
                <w:jc w:val="center"/>
              </w:trPr>
              <w:tc>
                <w:tcPr>
                  <w:tcW w:w="0" w:type="auto"/>
                  <w:shd w:val="clear" w:color="auto" w:fill="F5F5F5"/>
                  <w:vAlign w:val="center"/>
                </w:tcPr>
                <w:p w:rsidR="00000000" w:rsidRDefault="00CB0661">
                  <w:pPr>
                    <w:pStyle w:val="1"/>
                    <w:rPr>
                      <w:rFonts w:eastAsia="Times New Roman"/>
                    </w:rPr>
                  </w:pPr>
                  <w:r>
                    <w:rPr>
                      <w:rFonts w:eastAsia="Times New Roman"/>
                    </w:rPr>
                    <w:t>Инновационный проект</w:t>
                  </w:r>
                </w:p>
                <w:p w:rsidR="00000000" w:rsidRDefault="00CB0661">
                  <w:pPr>
                    <w:pStyle w:val="2"/>
                    <w:rPr>
                      <w:rFonts w:eastAsia="Times New Roman"/>
                    </w:rPr>
                  </w:pPr>
                  <w:r>
                    <w:rPr>
                      <w:rFonts w:eastAsia="Times New Roman"/>
                    </w:rPr>
                    <w:t xml:space="preserve">Аксиально-поршневой </w:t>
                  </w:r>
                  <w:r>
                    <w:rPr>
                      <w:rFonts w:eastAsia="Times New Roman"/>
                    </w:rPr>
                    <w:t>двигатель внутреннего сгорания (АПДВС)</w:t>
                  </w:r>
                </w:p>
                <w:p w:rsidR="00000000" w:rsidRDefault="00CB0661">
                  <w:pPr>
                    <w:pStyle w:val="a5"/>
                  </w:pPr>
                  <w:r>
                    <w:t>Мы предлагаем изготовить опытную партию АПДВС, провести их всестороннее испытание, а затем организовать серийное производство самого малогабаритного, самого легкого в мире двигателя для легковых автомобилей. Этот двиг</w:t>
                  </w:r>
                  <w:r>
                    <w:t>атель полностью уравновешен, прост по конструкции, экономичен и значительно дешевле аналогичных применяемых в настоящее время двигателей. Мы завершили этап научно-исследовательских работ по созданию теории и конструкции двигателя. В настоящее время необход</w:t>
                  </w:r>
                  <w:r>
                    <w:t xml:space="preserve">имо: </w:t>
                  </w:r>
                </w:p>
                <w:p w:rsidR="00000000" w:rsidRDefault="00CB0661">
                  <w:pPr>
                    <w:numPr>
                      <w:ilvl w:val="0"/>
                      <w:numId w:val="1"/>
                    </w:numPr>
                    <w:spacing w:before="100" w:beforeAutospacing="1" w:after="100" w:afterAutospacing="1"/>
                    <w:rPr>
                      <w:rFonts w:eastAsia="Times New Roman"/>
                    </w:rPr>
                  </w:pPr>
                  <w:r>
                    <w:rPr>
                      <w:rFonts w:eastAsia="Times New Roman"/>
                    </w:rPr>
                    <w:t xml:space="preserve">Создать методики расчета АПДВС. Изготовить техническую документацию на четырехтактный двигатель. </w:t>
                  </w:r>
                </w:p>
                <w:p w:rsidR="00000000" w:rsidRDefault="00CB0661">
                  <w:pPr>
                    <w:numPr>
                      <w:ilvl w:val="0"/>
                      <w:numId w:val="1"/>
                    </w:numPr>
                    <w:spacing w:before="100" w:beforeAutospacing="1" w:after="100" w:afterAutospacing="1"/>
                    <w:rPr>
                      <w:rFonts w:eastAsia="Times New Roman"/>
                    </w:rPr>
                  </w:pPr>
                  <w:r>
                    <w:rPr>
                      <w:rFonts w:eastAsia="Times New Roman"/>
                    </w:rPr>
                    <w:t xml:space="preserve">Изготовить опытную парию двигателей и произвести их всестороннее испытание. </w:t>
                  </w:r>
                </w:p>
                <w:p w:rsidR="00000000" w:rsidRDefault="00CB0661">
                  <w:pPr>
                    <w:numPr>
                      <w:ilvl w:val="0"/>
                      <w:numId w:val="1"/>
                    </w:numPr>
                    <w:spacing w:before="100" w:beforeAutospacing="1" w:after="100" w:afterAutospacing="1"/>
                    <w:rPr>
                      <w:rFonts w:eastAsia="Times New Roman"/>
                    </w:rPr>
                  </w:pPr>
                  <w:r>
                    <w:rPr>
                      <w:rFonts w:eastAsia="Times New Roman"/>
                    </w:rPr>
                    <w:t>Организовать серийное производство двигателей с регулярным получением прибы</w:t>
                  </w:r>
                  <w:r>
                    <w:rPr>
                      <w:rFonts w:eastAsia="Times New Roman"/>
                    </w:rPr>
                    <w:t xml:space="preserve">ли. </w:t>
                  </w:r>
                </w:p>
                <w:p w:rsidR="00000000" w:rsidRDefault="00CB0661">
                  <w:pPr>
                    <w:pStyle w:val="a5"/>
                  </w:pPr>
                  <w:r>
                    <w:t>Данный двигатель отличается от традиционных только новым компактным механизмом преобразования движений, а термодинамические процессы сохранены и это объясняет полное отсутствие риска для инвесторов.</w:t>
                  </w:r>
                </w:p>
                <w:p w:rsidR="00000000" w:rsidRDefault="00CB0661">
                  <w:pPr>
                    <w:pStyle w:val="2"/>
                    <w:rPr>
                      <w:rFonts w:eastAsia="Times New Roman"/>
                    </w:rPr>
                  </w:pPr>
                  <w:r>
                    <w:rPr>
                      <w:rFonts w:eastAsia="Times New Roman"/>
                    </w:rPr>
                    <w:t xml:space="preserve">Вниманию инвесторов! </w:t>
                  </w:r>
                </w:p>
                <w:p w:rsidR="00000000" w:rsidRDefault="00CB0661">
                  <w:pPr>
                    <w:pStyle w:val="a5"/>
                  </w:pPr>
                  <w:r>
                    <w:t>Вашему вниманию предлагается н</w:t>
                  </w:r>
                  <w:r>
                    <w:t xml:space="preserve">овое перспективное направление в двигателестроении. Если вы вложите свои средства в развитие этого направления, то через три-пять лет ваши деньги многократно умножатся. </w:t>
                  </w:r>
                </w:p>
                <w:p w:rsidR="00000000" w:rsidRDefault="00CB0661">
                  <w:pPr>
                    <w:pStyle w:val="2"/>
                    <w:rPr>
                      <w:rFonts w:eastAsia="Times New Roman"/>
                    </w:rPr>
                  </w:pPr>
                  <w:r>
                    <w:rPr>
                      <w:rFonts w:eastAsia="Times New Roman"/>
                    </w:rPr>
                    <w:t xml:space="preserve">Вы можете стать обладателями: </w:t>
                  </w:r>
                </w:p>
                <w:p w:rsidR="00000000" w:rsidRDefault="00CB0661">
                  <w:pPr>
                    <w:pStyle w:val="a5"/>
                  </w:pPr>
                  <w:r>
                    <w:t>1. Интеллектуальной собственности - патенты, техническа</w:t>
                  </w:r>
                  <w:r>
                    <w:t xml:space="preserve">я документация, методики и программы проектирования и расчета аксиально-поршневых двигателей внутреннего сгорания (АПДВС). </w:t>
                  </w:r>
                </w:p>
                <w:p w:rsidR="00000000" w:rsidRDefault="00CB0661">
                  <w:pPr>
                    <w:pStyle w:val="a5"/>
                  </w:pPr>
                  <w:r>
                    <w:t xml:space="preserve">2. Новых конструкций АПДВС и технологий их изготовления. </w:t>
                  </w:r>
                </w:p>
                <w:p w:rsidR="00000000" w:rsidRDefault="00CB0661">
                  <w:pPr>
                    <w:pStyle w:val="a5"/>
                  </w:pPr>
                  <w:r>
                    <w:t xml:space="preserve">3. Новых заводов по производству АПДВС. </w:t>
                  </w:r>
                </w:p>
                <w:p w:rsidR="00000000" w:rsidRDefault="00CB0661">
                  <w:pPr>
                    <w:pStyle w:val="a5"/>
                  </w:pPr>
                  <w:r>
                    <w:t>4. Высокой прибыли, получаемой от</w:t>
                  </w:r>
                  <w:r>
                    <w:t xml:space="preserve"> реализации двигателей. </w:t>
                  </w:r>
                </w:p>
                <w:p w:rsidR="00000000" w:rsidRDefault="00CB0661">
                  <w:pPr>
                    <w:pStyle w:val="a5"/>
                  </w:pPr>
                  <w:r>
                    <w:t>АПДВС непременно придут на смену традиционным кривошипно-шатунным двигателям. Изменение силовых установок и внедрение АПДВС обязательно приведет к изменению конструкции и внешнего вида автомобилей, самолетов и моторных лодок, а, сл</w:t>
                  </w:r>
                  <w:r>
                    <w:t xml:space="preserve">едовательно, к внедрению новых высокоприбыльных производств, у истоков которых мы предлагаем вам быть. </w:t>
                  </w:r>
                </w:p>
                <w:p w:rsidR="00000000" w:rsidRDefault="00CB0661">
                  <w:pPr>
                    <w:pStyle w:val="2"/>
                    <w:rPr>
                      <w:rFonts w:eastAsia="Times New Roman"/>
                    </w:rPr>
                  </w:pPr>
                  <w:r>
                    <w:rPr>
                      <w:rFonts w:eastAsia="Times New Roman"/>
                    </w:rPr>
                    <w:t>Содержание инновационного проекта</w:t>
                  </w:r>
                </w:p>
                <w:p w:rsidR="00000000" w:rsidRDefault="00CB0661">
                  <w:pPr>
                    <w:pStyle w:val="2"/>
                    <w:rPr>
                      <w:rFonts w:eastAsia="Times New Roman"/>
                    </w:rPr>
                  </w:pPr>
                  <w:r>
                    <w:rPr>
                      <w:rFonts w:eastAsia="Times New Roman"/>
                    </w:rPr>
                    <w:t>Аксиально-поршневые двигатели внутреннего сгорания</w:t>
                  </w:r>
                </w:p>
                <w:p w:rsidR="00000000" w:rsidRDefault="00CB0661">
                  <w:pPr>
                    <w:numPr>
                      <w:ilvl w:val="0"/>
                      <w:numId w:val="2"/>
                    </w:numPr>
                    <w:spacing w:before="100" w:beforeAutospacing="1" w:after="100" w:afterAutospacing="1"/>
                    <w:rPr>
                      <w:rFonts w:eastAsia="Times New Roman"/>
                    </w:rPr>
                  </w:pPr>
                  <w:r>
                    <w:rPr>
                      <w:rFonts w:eastAsia="Times New Roman"/>
                    </w:rPr>
                    <w:t xml:space="preserve">Описание инвестиционного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Особенности конструкции. </w:t>
                  </w:r>
                </w:p>
                <w:p w:rsidR="00000000" w:rsidRDefault="00CB0661">
                  <w:pPr>
                    <w:numPr>
                      <w:ilvl w:val="1"/>
                      <w:numId w:val="2"/>
                    </w:numPr>
                    <w:spacing w:before="100" w:beforeAutospacing="1" w:after="100" w:afterAutospacing="1"/>
                    <w:rPr>
                      <w:rFonts w:eastAsia="Times New Roman"/>
                    </w:rPr>
                  </w:pPr>
                  <w:r>
                    <w:rPr>
                      <w:rFonts w:eastAsia="Times New Roman"/>
                    </w:rPr>
                    <w:t xml:space="preserve">Преимущества конструкции. </w:t>
                  </w:r>
                </w:p>
                <w:p w:rsidR="00000000" w:rsidRDefault="00CB0661">
                  <w:pPr>
                    <w:numPr>
                      <w:ilvl w:val="1"/>
                      <w:numId w:val="2"/>
                    </w:numPr>
                    <w:spacing w:before="100" w:beforeAutospacing="1" w:after="100" w:afterAutospacing="1"/>
                    <w:rPr>
                      <w:rFonts w:eastAsia="Times New Roman"/>
                    </w:rPr>
                  </w:pPr>
                  <w:r>
                    <w:rPr>
                      <w:rFonts w:eastAsia="Times New Roman"/>
                    </w:rPr>
                    <w:t xml:space="preserve">Реальность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Наши предложения. </w:t>
                  </w:r>
                </w:p>
                <w:p w:rsidR="00000000" w:rsidRDefault="00CB0661">
                  <w:pPr>
                    <w:numPr>
                      <w:ilvl w:val="1"/>
                      <w:numId w:val="2"/>
                    </w:numPr>
                    <w:spacing w:before="100" w:beforeAutospacing="1" w:after="100" w:afterAutospacing="1"/>
                    <w:rPr>
                      <w:rFonts w:eastAsia="Times New Roman"/>
                    </w:rPr>
                  </w:pPr>
                  <w:r>
                    <w:rPr>
                      <w:rFonts w:eastAsia="Times New Roman"/>
                    </w:rPr>
                    <w:t xml:space="preserve">Перспективы внедрения АПДВС. </w:t>
                  </w:r>
                </w:p>
                <w:p w:rsidR="00000000" w:rsidRDefault="00CB0661">
                  <w:pPr>
                    <w:numPr>
                      <w:ilvl w:val="1"/>
                      <w:numId w:val="2"/>
                    </w:numPr>
                    <w:spacing w:before="100" w:beforeAutospacing="1" w:after="100" w:afterAutospacing="1"/>
                    <w:rPr>
                      <w:rFonts w:eastAsia="Times New Roman"/>
                    </w:rPr>
                  </w:pPr>
                  <w:r>
                    <w:rPr>
                      <w:rFonts w:eastAsia="Times New Roman"/>
                    </w:rPr>
                    <w:t xml:space="preserve">Возврат вложенных средств. </w:t>
                  </w:r>
                </w:p>
                <w:p w:rsidR="00000000" w:rsidRDefault="00CB0661">
                  <w:pPr>
                    <w:numPr>
                      <w:ilvl w:val="0"/>
                      <w:numId w:val="2"/>
                    </w:numPr>
                    <w:spacing w:before="100" w:beforeAutospacing="1" w:after="100" w:afterAutospacing="1"/>
                    <w:rPr>
                      <w:rFonts w:eastAsia="Times New Roman"/>
                    </w:rPr>
                  </w:pPr>
                  <w:r>
                    <w:rPr>
                      <w:rFonts w:eastAsia="Times New Roman"/>
                    </w:rPr>
                    <w:t xml:space="preserve">Аннотация инвестиционного проекта. </w:t>
                  </w:r>
                </w:p>
                <w:p w:rsidR="00000000" w:rsidRDefault="00CB0661">
                  <w:pPr>
                    <w:numPr>
                      <w:ilvl w:val="0"/>
                      <w:numId w:val="2"/>
                    </w:numPr>
                    <w:spacing w:before="100" w:beforeAutospacing="1" w:after="100" w:afterAutospacing="1"/>
                    <w:rPr>
                      <w:rFonts w:eastAsia="Times New Roman"/>
                    </w:rPr>
                  </w:pPr>
                  <w:r>
                    <w:rPr>
                      <w:rFonts w:eastAsia="Times New Roman"/>
                    </w:rPr>
                    <w:t xml:space="preserve">Бизнес-план. </w:t>
                  </w:r>
                </w:p>
                <w:p w:rsidR="00000000" w:rsidRDefault="00CB0661">
                  <w:pPr>
                    <w:numPr>
                      <w:ilvl w:val="1"/>
                      <w:numId w:val="2"/>
                    </w:numPr>
                    <w:spacing w:before="100" w:beforeAutospacing="1" w:after="100" w:afterAutospacing="1"/>
                    <w:rPr>
                      <w:rFonts w:eastAsia="Times New Roman"/>
                    </w:rPr>
                  </w:pPr>
                  <w:r>
                    <w:rPr>
                      <w:rFonts w:eastAsia="Times New Roman"/>
                    </w:rPr>
                    <w:t xml:space="preserve">Общие сведения о проекте. </w:t>
                  </w:r>
                </w:p>
                <w:p w:rsidR="00000000" w:rsidRDefault="00CB0661">
                  <w:pPr>
                    <w:numPr>
                      <w:ilvl w:val="1"/>
                      <w:numId w:val="2"/>
                    </w:numPr>
                    <w:spacing w:before="100" w:beforeAutospacing="1" w:after="100" w:afterAutospacing="1"/>
                    <w:rPr>
                      <w:rFonts w:eastAsia="Times New Roman"/>
                    </w:rPr>
                  </w:pPr>
                  <w:r>
                    <w:rPr>
                      <w:rFonts w:eastAsia="Times New Roman"/>
                    </w:rPr>
                    <w:t xml:space="preserve">Описание создаваемого изделия. </w:t>
                  </w:r>
                </w:p>
                <w:p w:rsidR="00000000" w:rsidRDefault="00CB0661">
                  <w:pPr>
                    <w:numPr>
                      <w:ilvl w:val="1"/>
                      <w:numId w:val="2"/>
                    </w:numPr>
                    <w:spacing w:before="100" w:beforeAutospacing="1" w:after="100" w:afterAutospacing="1"/>
                    <w:rPr>
                      <w:rFonts w:eastAsia="Times New Roman"/>
                    </w:rPr>
                  </w:pPr>
                  <w:r>
                    <w:rPr>
                      <w:rFonts w:eastAsia="Times New Roman"/>
                    </w:rPr>
                    <w:t>Преимущества предлагае</w:t>
                  </w:r>
                  <w:r>
                    <w:rPr>
                      <w:rFonts w:eastAsia="Times New Roman"/>
                    </w:rPr>
                    <w:t xml:space="preserve">мого двигателя. </w:t>
                  </w:r>
                </w:p>
                <w:p w:rsidR="00000000" w:rsidRDefault="00CB0661">
                  <w:pPr>
                    <w:numPr>
                      <w:ilvl w:val="1"/>
                      <w:numId w:val="2"/>
                    </w:numPr>
                    <w:spacing w:before="100" w:beforeAutospacing="1" w:after="100" w:afterAutospacing="1"/>
                    <w:rPr>
                      <w:rFonts w:eastAsia="Times New Roman"/>
                    </w:rPr>
                  </w:pPr>
                  <w:r>
                    <w:rPr>
                      <w:rFonts w:eastAsia="Times New Roman"/>
                    </w:rPr>
                    <w:t xml:space="preserve">Авторы и исполнители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Цель и задачи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Товарный выход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Оценка патентной чистоты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План маркетинга </w:t>
                  </w:r>
                </w:p>
                <w:p w:rsidR="00000000" w:rsidRDefault="00CB0661">
                  <w:pPr>
                    <w:numPr>
                      <w:ilvl w:val="1"/>
                      <w:numId w:val="2"/>
                    </w:numPr>
                    <w:spacing w:before="100" w:beforeAutospacing="1" w:after="100" w:afterAutospacing="1"/>
                    <w:rPr>
                      <w:rFonts w:eastAsia="Times New Roman"/>
                    </w:rPr>
                  </w:pPr>
                  <w:r>
                    <w:rPr>
                      <w:rFonts w:eastAsia="Times New Roman"/>
                    </w:rPr>
                    <w:t xml:space="preserve">Риск реализации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Финансовый план проекта. </w:t>
                  </w:r>
                </w:p>
                <w:p w:rsidR="00000000" w:rsidRDefault="00CB0661">
                  <w:pPr>
                    <w:numPr>
                      <w:ilvl w:val="1"/>
                      <w:numId w:val="2"/>
                    </w:numPr>
                    <w:spacing w:before="100" w:beforeAutospacing="1" w:after="100" w:afterAutospacing="1"/>
                    <w:rPr>
                      <w:rFonts w:eastAsia="Times New Roman"/>
                    </w:rPr>
                  </w:pPr>
                  <w:r>
                    <w:rPr>
                      <w:rFonts w:eastAsia="Times New Roman"/>
                    </w:rPr>
                    <w:t xml:space="preserve">Возврат вложенных средств. </w:t>
                  </w:r>
                </w:p>
                <w:p w:rsidR="00000000" w:rsidRDefault="00CB0661">
                  <w:pPr>
                    <w:numPr>
                      <w:ilvl w:val="1"/>
                      <w:numId w:val="2"/>
                    </w:numPr>
                    <w:spacing w:before="100" w:beforeAutospacing="1" w:after="100" w:afterAutospacing="1"/>
                    <w:rPr>
                      <w:rFonts w:eastAsia="Times New Roman"/>
                    </w:rPr>
                  </w:pPr>
                  <w:r>
                    <w:rPr>
                      <w:rFonts w:eastAsia="Times New Roman"/>
                    </w:rPr>
                    <w:t>Оценка и экспертиза проекта</w:t>
                  </w:r>
                  <w:r>
                    <w:rPr>
                      <w:rFonts w:eastAsia="Times New Roman"/>
                    </w:rPr>
                    <w:t xml:space="preserve">. </w:t>
                  </w:r>
                </w:p>
                <w:p w:rsidR="00000000" w:rsidRDefault="00CB0661">
                  <w:pPr>
                    <w:numPr>
                      <w:ilvl w:val="1"/>
                      <w:numId w:val="2"/>
                    </w:numPr>
                    <w:spacing w:before="100" w:beforeAutospacing="1" w:after="100" w:afterAutospacing="1"/>
                    <w:rPr>
                      <w:rFonts w:eastAsia="Times New Roman"/>
                    </w:rPr>
                  </w:pPr>
                  <w:r>
                    <w:rPr>
                      <w:rFonts w:eastAsia="Times New Roman"/>
                    </w:rPr>
                    <w:t xml:space="preserve">Заключение. </w:t>
                  </w:r>
                </w:p>
                <w:p w:rsidR="00000000" w:rsidRDefault="00CB0661">
                  <w:pPr>
                    <w:pStyle w:val="2"/>
                    <w:rPr>
                      <w:rFonts w:eastAsia="Times New Roman"/>
                    </w:rPr>
                  </w:pPr>
                  <w:r>
                    <w:rPr>
                      <w:rFonts w:eastAsia="Times New Roman"/>
                    </w:rPr>
                    <w:t xml:space="preserve">Аксиально поршневые двигатели внутреннего сгорания (АПДВС) </w:t>
                  </w:r>
                </w:p>
                <w:p w:rsidR="00000000" w:rsidRDefault="00CB0661">
                  <w:pPr>
                    <w:pStyle w:val="a5"/>
                  </w:pPr>
                  <w:r>
                    <w:t xml:space="preserve">АПДВС могут быть использованы в качестве силовых установок на легковых и грузовых автомобилях различного класса, самолетах малой авиации, морских и речных моторных лодках, а также </w:t>
                  </w:r>
                  <w:r>
                    <w:t>для энергетических установок, работающих на любых видах топлива, включая попутный бурильный газ. Возможная мощность двигателей от 50 до 1000 л.с. АПДВС могут заменить любой традиционный кривошипношатунный двигатель. При этом всегда будем иметь описанные ни</w:t>
                  </w:r>
                  <w:r>
                    <w:t xml:space="preserve">же преимущества. </w:t>
                  </w:r>
                </w:p>
                <w:p w:rsidR="00000000" w:rsidRDefault="00CB0661">
                  <w:pPr>
                    <w:pStyle w:val="3"/>
                    <w:rPr>
                      <w:rFonts w:eastAsia="Times New Roman"/>
                    </w:rPr>
                  </w:pPr>
                  <w:r>
                    <w:rPr>
                      <w:rFonts w:eastAsia="Times New Roman"/>
                      <w:i/>
                      <w:iCs/>
                    </w:rPr>
                    <w:t>1. Описание инвестиционного проекта</w:t>
                  </w:r>
                  <w:r>
                    <w:rPr>
                      <w:rFonts w:eastAsia="Times New Roman"/>
                    </w:rPr>
                    <w:t xml:space="preserve"> </w:t>
                  </w:r>
                </w:p>
                <w:p w:rsidR="00000000" w:rsidRDefault="00CB0661">
                  <w:pPr>
                    <w:pStyle w:val="a5"/>
                  </w:pPr>
                  <w:r>
                    <w:rPr>
                      <w:b/>
                      <w:bCs/>
                    </w:rPr>
                    <w:t>1.1. Особенности конструкции.</w:t>
                  </w:r>
                  <w:r>
                    <w:t xml:space="preserve"> </w:t>
                  </w:r>
                </w:p>
                <w:p w:rsidR="00000000" w:rsidRDefault="00CB0661">
                  <w:pPr>
                    <w:pStyle w:val="a5"/>
                  </w:pPr>
                  <w:r>
                    <w:t xml:space="preserve">Для преобразования поступательного движения поршней во вращение карданного вала используется два кривошипнокарданных узла преобразования движений. Оси </w:t>
                  </w:r>
                  <w:r>
                    <w:t xml:space="preserve">цилиндров двигателя располагаются параллельно валу двигателя. В каждом цилиндре имеется по два оппозитных поршня. Имеется возможность регулировать объем камеры сгорания. Для обеспечения газораспределения используется оригинальный золотниковый механизм. От </w:t>
                  </w:r>
                  <w:r>
                    <w:t>традиционного двигателя остались без изменений только поршни и цилиндры и рабочий процесс в камере сгорания, а остальная часть конструкции значительно улучшена, что гарантирует работоспособность АПДВС. Принципиальная кинематическая схема кривошипно-карданн</w:t>
                  </w:r>
                  <w:r>
                    <w:t>ых узлов представлена на рис. 1. Возвратно-поступательное движение поршня преобразуется в колебательное движение наружной рамки, которая воздействует на внутреннюю рамку, а та на наклонный кривошип выходного вала. В результате имеет место регулярное вращен</w:t>
                  </w:r>
                  <w:r>
                    <w:t xml:space="preserve">ие выходного вала двигателя. </w:t>
                  </w:r>
                </w:p>
                <w:tbl>
                  <w:tblPr>
                    <w:tblW w:w="0" w:type="auto"/>
                    <w:tblCellSpacing w:w="15" w:type="dxa"/>
                    <w:tblLook w:val="04A0"/>
                  </w:tblPr>
                  <w:tblGrid>
                    <w:gridCol w:w="8749"/>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4448175" cy="4600575"/>
                              <wp:effectExtent l="19050" t="0" r="9525" b="0"/>
                              <wp:docPr id="12" name="Рисунок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
                                      <pic:cNvPicPr>
                                        <a:picLocks noChangeAspect="1" noChangeArrowheads="1"/>
                                      </pic:cNvPicPr>
                                    </pic:nvPicPr>
                                    <pic:blipFill>
                                      <a:blip r:embed="rId6" cstate="print"/>
                                      <a:srcRect/>
                                      <a:stretch>
                                        <a:fillRect/>
                                      </a:stretch>
                                    </pic:blipFill>
                                    <pic:spPr bwMode="auto">
                                      <a:xfrm>
                                        <a:off x="0" y="0"/>
                                        <a:ext cx="4448175" cy="460057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1. Кинематическая схема АПДВС </w:t>
                        </w:r>
                      </w:p>
                      <w:p w:rsidR="00000000" w:rsidRDefault="00CB0661">
                        <w:pPr>
                          <w:numPr>
                            <w:ilvl w:val="0"/>
                            <w:numId w:val="3"/>
                          </w:numPr>
                          <w:spacing w:before="100" w:beforeAutospacing="1" w:after="100" w:afterAutospacing="1"/>
                          <w:rPr>
                            <w:rFonts w:eastAsia="Times New Roman"/>
                          </w:rPr>
                        </w:pPr>
                        <w:r>
                          <w:rPr>
                            <w:rFonts w:eastAsia="Times New Roman"/>
                          </w:rPr>
                          <w:t xml:space="preserve">Выходной вал двигателя с наклонным кривошипом; </w:t>
                        </w:r>
                      </w:p>
                      <w:p w:rsidR="00000000" w:rsidRDefault="00CB0661">
                        <w:pPr>
                          <w:numPr>
                            <w:ilvl w:val="0"/>
                            <w:numId w:val="3"/>
                          </w:numPr>
                          <w:spacing w:before="100" w:beforeAutospacing="1" w:after="100" w:afterAutospacing="1"/>
                          <w:rPr>
                            <w:rFonts w:eastAsia="Times New Roman"/>
                          </w:rPr>
                        </w:pPr>
                        <w:r>
                          <w:rPr>
                            <w:rFonts w:eastAsia="Times New Roman"/>
                          </w:rPr>
                          <w:t xml:space="preserve">Внутренняя рамка, передающая усилия от наружной рамки к внутренней; </w:t>
                        </w:r>
                      </w:p>
                      <w:p w:rsidR="00000000" w:rsidRDefault="00CB0661">
                        <w:pPr>
                          <w:numPr>
                            <w:ilvl w:val="0"/>
                            <w:numId w:val="3"/>
                          </w:numPr>
                          <w:spacing w:before="100" w:beforeAutospacing="1" w:after="100" w:afterAutospacing="1"/>
                          <w:rPr>
                            <w:rFonts w:eastAsia="Times New Roman"/>
                          </w:rPr>
                        </w:pPr>
                        <w:r>
                          <w:rPr>
                            <w:rFonts w:eastAsia="Times New Roman"/>
                          </w:rPr>
                          <w:t xml:space="preserve">Наружная рамка, закрепленная в корпусе двигателя; </w:t>
                        </w:r>
                      </w:p>
                      <w:p w:rsidR="00000000" w:rsidRDefault="00CB0661">
                        <w:pPr>
                          <w:numPr>
                            <w:ilvl w:val="0"/>
                            <w:numId w:val="3"/>
                          </w:numPr>
                          <w:spacing w:before="100" w:beforeAutospacing="1" w:after="100" w:afterAutospacing="1"/>
                          <w:rPr>
                            <w:rFonts w:eastAsia="Times New Roman"/>
                          </w:rPr>
                        </w:pPr>
                        <w:r>
                          <w:rPr>
                            <w:rFonts w:eastAsia="Times New Roman"/>
                          </w:rPr>
                          <w:t xml:space="preserve">Шатун; </w:t>
                        </w:r>
                      </w:p>
                      <w:p w:rsidR="00000000" w:rsidRDefault="00CB0661">
                        <w:pPr>
                          <w:numPr>
                            <w:ilvl w:val="0"/>
                            <w:numId w:val="3"/>
                          </w:numPr>
                          <w:spacing w:before="100" w:beforeAutospacing="1" w:after="100" w:afterAutospacing="1"/>
                          <w:rPr>
                            <w:rFonts w:eastAsia="Times New Roman"/>
                          </w:rPr>
                        </w:pPr>
                        <w:r>
                          <w:rPr>
                            <w:rFonts w:eastAsia="Times New Roman"/>
                          </w:rPr>
                          <w:t>Поршень</w:t>
                        </w:r>
                        <w:r>
                          <w:rPr>
                            <w:rFonts w:eastAsia="Times New Roman"/>
                          </w:rPr>
                          <w:t xml:space="preserve">; </w:t>
                        </w:r>
                      </w:p>
                      <w:p w:rsidR="00000000" w:rsidRDefault="00CB0661">
                        <w:pPr>
                          <w:numPr>
                            <w:ilvl w:val="0"/>
                            <w:numId w:val="3"/>
                          </w:numPr>
                          <w:spacing w:before="100" w:beforeAutospacing="1" w:after="100" w:afterAutospacing="1"/>
                          <w:rPr>
                            <w:rFonts w:eastAsia="Times New Roman"/>
                          </w:rPr>
                        </w:pPr>
                        <w:r>
                          <w:rPr>
                            <w:rFonts w:eastAsia="Times New Roman"/>
                          </w:rPr>
                          <w:t xml:space="preserve">Цилиндр. </w:t>
                        </w:r>
                      </w:p>
                    </w:tc>
                  </w:tr>
                </w:tbl>
                <w:p w:rsidR="00000000" w:rsidRDefault="00CB0661">
                  <w:pPr>
                    <w:pStyle w:val="a5"/>
                  </w:pPr>
                  <w:r>
                    <w:t xml:space="preserve">На рис. 2. показана принципиальная конструктивная схема АПДВС. </w:t>
                  </w:r>
                </w:p>
                <w:tbl>
                  <w:tblPr>
                    <w:tblW w:w="0" w:type="auto"/>
                    <w:tblCellSpacing w:w="15" w:type="dxa"/>
                    <w:tblLook w:val="04A0"/>
                  </w:tblPr>
                  <w:tblGrid>
                    <w:gridCol w:w="813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5076825" cy="2695575"/>
                              <wp:effectExtent l="19050" t="0" r="9525" b="0"/>
                              <wp:docPr id="13" name="Рисунок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2"/>
                                      <pic:cNvPicPr>
                                        <a:picLocks noChangeAspect="1" noChangeArrowheads="1"/>
                                      </pic:cNvPicPr>
                                    </pic:nvPicPr>
                                    <pic:blipFill>
                                      <a:blip r:embed="rId7" cstate="print"/>
                                      <a:srcRect/>
                                      <a:stretch>
                                        <a:fillRect/>
                                      </a:stretch>
                                    </pic:blipFill>
                                    <pic:spPr bwMode="auto">
                                      <a:xfrm>
                                        <a:off x="0" y="0"/>
                                        <a:ext cx="5076825" cy="269557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2. Конструктивная схема двигателя </w:t>
                        </w:r>
                      </w:p>
                    </w:tc>
                  </w:tr>
                </w:tbl>
                <w:p w:rsidR="00000000" w:rsidRDefault="00CB0661">
                  <w:pPr>
                    <w:pStyle w:val="a5"/>
                  </w:pPr>
                  <w:r>
                    <w:t xml:space="preserve">Двигатель имеет центральную вертикальную плоскость симметрии. Он состоит </w:t>
                  </w:r>
                  <w:r>
                    <w:t>из сборного корпуса 1, в котором расположены два или четыре цилиндра 2 вокруг вала двигателя. В каждом из цилиндров имеется по два оппозитных поршня 3. Поступательное движение поршней преобразуется во вращательное движение вала 4 с помощью двух симметрично</w:t>
                  </w:r>
                  <w:r>
                    <w:t xml:space="preserve"> расположенных кривошипно-карданных узлов. Шатуны 5 заставляют совершать колебательное движение наружную рамку 6, установленную в корпусе двигателя с помощью шарнирных опор 7. Наружная рамка 6 в свою очередь приводит в движение установленную в ней шарнирно</w:t>
                  </w:r>
                  <w:r>
                    <w:t xml:space="preserve"> внутреннюю рамку 8, которая через коленообразный кривошип на валу заставляет вращаться выходной вал 4 АПДВС. </w:t>
                  </w:r>
                </w:p>
                <w:p w:rsidR="00000000" w:rsidRDefault="00CB0661">
                  <w:pPr>
                    <w:pStyle w:val="a5"/>
                  </w:pPr>
                  <w:r>
                    <w:rPr>
                      <w:b/>
                      <w:bCs/>
                    </w:rPr>
                    <w:t>1.2. Преимущества конструкции.</w:t>
                  </w:r>
                  <w:r>
                    <w:t xml:space="preserve"> </w:t>
                  </w:r>
                </w:p>
                <w:p w:rsidR="00000000" w:rsidRDefault="00CB0661">
                  <w:pPr>
                    <w:pStyle w:val="a5"/>
                  </w:pPr>
                  <w:r>
                    <w:rPr>
                      <w:i/>
                      <w:iCs/>
                    </w:rPr>
                    <w:t xml:space="preserve">1. Компактность конструкции. </w:t>
                  </w:r>
                </w:p>
                <w:p w:rsidR="00000000" w:rsidRDefault="00CB0661">
                  <w:pPr>
                    <w:pStyle w:val="a5"/>
                  </w:pPr>
                  <w:r>
                    <w:t>Цилиндры располагаются вокруг вала двигателя. Более компактный двигатель, чем АПДВС</w:t>
                  </w:r>
                  <w:r>
                    <w:t xml:space="preserve">, спроектировать нельзя. Возможно изготовление шатуна и поршня в одной детали. АПДВС в два раза легче традиционных и имеют в два раза меньший объем при той же мощности. </w:t>
                  </w:r>
                </w:p>
                <w:p w:rsidR="00000000" w:rsidRDefault="00CB0661">
                  <w:pPr>
                    <w:pStyle w:val="a5"/>
                  </w:pPr>
                  <w:r>
                    <w:rPr>
                      <w:i/>
                      <w:iCs/>
                    </w:rPr>
                    <w:t xml:space="preserve">2. Простота и технологичность конструкции. </w:t>
                  </w:r>
                </w:p>
                <w:p w:rsidR="00000000" w:rsidRDefault="00CB0661">
                  <w:pPr>
                    <w:pStyle w:val="a5"/>
                  </w:pPr>
                  <w:r>
                    <w:t>АПДВС имеет меньшее количество деталей. От</w:t>
                  </w:r>
                  <w:r>
                    <w:t>сутствуют клапана, распредвалы и их привода, крышки корпуса двигателя, коленчатый вал, противовесы. Все детали АПДВС изготовляются на обычных металлорежущих станках. Корпусные детали можно отливать. Проработан вариант каркасного двигателя с разборными корп</w:t>
                  </w:r>
                  <w:r>
                    <w:t xml:space="preserve">усными деталями, изготовляемыми на обычных станках. </w:t>
                  </w:r>
                </w:p>
                <w:p w:rsidR="00000000" w:rsidRDefault="00CB0661">
                  <w:pPr>
                    <w:pStyle w:val="a5"/>
                  </w:pPr>
                  <w:r>
                    <w:rPr>
                      <w:i/>
                      <w:iCs/>
                    </w:rPr>
                    <w:t xml:space="preserve">3. Полная уравновешенность двигателя, заложена в его конструкции. </w:t>
                  </w:r>
                </w:p>
                <w:p w:rsidR="00000000" w:rsidRDefault="00CB0661">
                  <w:pPr>
                    <w:pStyle w:val="a5"/>
                  </w:pPr>
                  <w:r>
                    <w:t xml:space="preserve">Если поставить на работающий двигатель стакан с водой, то вода не шелохнется. </w:t>
                  </w:r>
                </w:p>
                <w:p w:rsidR="00000000" w:rsidRDefault="00CB0661">
                  <w:pPr>
                    <w:pStyle w:val="a5"/>
                  </w:pPr>
                  <w:r>
                    <w:rPr>
                      <w:i/>
                      <w:iCs/>
                    </w:rPr>
                    <w:t>4. Полное догорание топлива в двигателе.</w:t>
                  </w:r>
                  <w:r>
                    <w:t xml:space="preserve"> </w:t>
                  </w:r>
                </w:p>
                <w:p w:rsidR="00000000" w:rsidRDefault="00CB0661">
                  <w:pPr>
                    <w:pStyle w:val="a5"/>
                  </w:pPr>
                  <w:r>
                    <w:t xml:space="preserve">Конструкция двигателя позволяет эффективно использовать современные очистители выхлопных газов и иметь экологические характеристики на уровне лучших мировых образцов. </w:t>
                  </w:r>
                </w:p>
                <w:p w:rsidR="00000000" w:rsidRDefault="00CB0661">
                  <w:pPr>
                    <w:pStyle w:val="a5"/>
                  </w:pPr>
                  <w:r>
                    <w:rPr>
                      <w:i/>
                      <w:iCs/>
                    </w:rPr>
                    <w:t xml:space="preserve">5. Двигатель более экономичен, чем традиционные. </w:t>
                  </w:r>
                </w:p>
                <w:p w:rsidR="00000000" w:rsidRDefault="00CB0661">
                  <w:pPr>
                    <w:pStyle w:val="a5"/>
                  </w:pPr>
                  <w:r>
                    <w:t>АПДВС имеет меньшие механические потер</w:t>
                  </w:r>
                  <w:r>
                    <w:t xml:space="preserve">и на трение поршня по цилиндру и во всех его шарнирах. Общий КПД двигателя повышается на 5-10 %. Соответственно на 5-10 % снижается расход топлива. </w:t>
                  </w:r>
                </w:p>
                <w:p w:rsidR="00000000" w:rsidRDefault="00CB0661">
                  <w:pPr>
                    <w:pStyle w:val="a5"/>
                  </w:pPr>
                  <w:r>
                    <w:rPr>
                      <w:i/>
                      <w:iCs/>
                    </w:rPr>
                    <w:t>6. Себестоимость двигателя на 40-50 % будет меньше традиционных двигателей вследствие высокой технологичнос</w:t>
                  </w:r>
                  <w:r>
                    <w:rPr>
                      <w:i/>
                      <w:iCs/>
                    </w:rPr>
                    <w:t xml:space="preserve">ти изготовления всех деталей двигателя, меньшего их количества и меньшей металлоемкости. </w:t>
                  </w:r>
                </w:p>
                <w:p w:rsidR="00000000" w:rsidRDefault="00CB0661">
                  <w:pPr>
                    <w:pStyle w:val="a5"/>
                  </w:pPr>
                  <w:r>
                    <w:t xml:space="preserve">Все перечисленные преимущества вызваны принципиальной новизной конструкции двигателя. </w:t>
                  </w:r>
                </w:p>
                <w:p w:rsidR="00000000" w:rsidRDefault="00CB0661">
                  <w:pPr>
                    <w:pStyle w:val="a5"/>
                  </w:pPr>
                  <w:r>
                    <w:rPr>
                      <w:b/>
                      <w:bCs/>
                    </w:rPr>
                    <w:t>1.3. Реальность проекта.</w:t>
                  </w:r>
                  <w:r>
                    <w:t xml:space="preserve"> </w:t>
                  </w:r>
                </w:p>
                <w:p w:rsidR="00000000" w:rsidRDefault="00CB0661">
                  <w:pPr>
                    <w:pStyle w:val="a5"/>
                  </w:pPr>
                  <w:r>
                    <w:t xml:space="preserve">Научно-исследовательскими работами по созданию АПДВС </w:t>
                  </w:r>
                  <w:r>
                    <w:t>наши специалисты занимаются с 1990 г. Сначала работы производились совместно с конструкторами завода КАМАЗ. Создана теория геометрического, кинематического, динамического, прочностного и газодинамического расчета всего двигателя в целом и отдельных его дет</w:t>
                  </w:r>
                  <w:r>
                    <w:t xml:space="preserve">алей. В 1993 году было изготовлено три работающих экспериментальных образца двигателей мощностью 220 л. с. для автомобилей КАМАЗ, которые при стендовых испытаниях показали хорошие результаты. Эти двигатели показаны на фотографии (рис. 3). </w:t>
                  </w:r>
                </w:p>
                <w:tbl>
                  <w:tblPr>
                    <w:tblW w:w="0" w:type="auto"/>
                    <w:tblCellSpacing w:w="15" w:type="dxa"/>
                    <w:tblLook w:val="04A0"/>
                  </w:tblPr>
                  <w:tblGrid>
                    <w:gridCol w:w="813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5076825" cy="3400425"/>
                              <wp:effectExtent l="19050" t="0" r="9525" b="0"/>
                              <wp:docPr id="14" name="Рисунок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3"/>
                                      <pic:cNvPicPr>
                                        <a:picLocks noChangeAspect="1" noChangeArrowheads="1"/>
                                      </pic:cNvPicPr>
                                    </pic:nvPicPr>
                                    <pic:blipFill>
                                      <a:blip r:embed="rId8" cstate="print"/>
                                      <a:srcRect/>
                                      <a:stretch>
                                        <a:fillRect/>
                                      </a:stretch>
                                    </pic:blipFill>
                                    <pic:spPr bwMode="auto">
                                      <a:xfrm>
                                        <a:off x="0" y="0"/>
                                        <a:ext cx="5076825" cy="340042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3. </w:t>
                        </w:r>
                      </w:p>
                    </w:tc>
                  </w:tr>
                </w:tbl>
                <w:p w:rsidR="00000000" w:rsidRDefault="00CB0661">
                  <w:pPr>
                    <w:pStyle w:val="a5"/>
                  </w:pPr>
                  <w:r>
                    <w:t>Справа АПДВС, слева серийный двигатель КАМАЗа. Габаритные размеры АПДВС не превосходят размеры маховика. К сожалению, работы по совершенствованию этого двигателя на заводе КАМАЗ были прекращены в 1994 году. В 1997 г. нами был изготовлен другой эксперимента</w:t>
                  </w:r>
                  <w:r>
                    <w:t>льный образец мощностью 110 л.с. для легкового автомобиля. Двигатель показал также стабильные хорошие результаты при испытаниях и на всемирной выставке в Брюсселе "Эврика-2000" получил золотую медаль. На рис. 4 показана фотография макетного образца двигате</w:t>
                  </w:r>
                  <w:r>
                    <w:t xml:space="preserve">ля. На рис. 5 показан диплом, а на рис. 6 - золотая медаль. Далее показаны основные параметры экспериментального образца АПДВС, представленного на выставке в Брюсселе. </w:t>
                  </w:r>
                </w:p>
                <w:tbl>
                  <w:tblPr>
                    <w:tblW w:w="0" w:type="auto"/>
                    <w:tblCellSpacing w:w="15" w:type="dxa"/>
                    <w:tblLook w:val="04A0"/>
                  </w:tblPr>
                  <w:tblGrid>
                    <w:gridCol w:w="813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5076825" cy="3914775"/>
                              <wp:effectExtent l="19050" t="0" r="9525" b="0"/>
                              <wp:docPr id="15" name="Рисунок 1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4"/>
                                      <pic:cNvPicPr>
                                        <a:picLocks noChangeAspect="1" noChangeArrowheads="1"/>
                                      </pic:cNvPicPr>
                                    </pic:nvPicPr>
                                    <pic:blipFill>
                                      <a:blip r:embed="rId9" cstate="print"/>
                                      <a:srcRect/>
                                      <a:stretch>
                                        <a:fillRect/>
                                      </a:stretch>
                                    </pic:blipFill>
                                    <pic:spPr bwMode="auto">
                                      <a:xfrm>
                                        <a:off x="0" y="0"/>
                                        <a:ext cx="5076825" cy="391477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4. </w:t>
                        </w:r>
                      </w:p>
                    </w:tc>
                  </w:tr>
                </w:tbl>
                <w:p w:rsidR="00000000" w:rsidRDefault="00CB0661">
                  <w:pPr>
                    <w:rPr>
                      <w:rFonts w:eastAsia="Times New Roman"/>
                      <w:vanish/>
                    </w:rPr>
                  </w:pPr>
                </w:p>
                <w:tbl>
                  <w:tblPr>
                    <w:tblW w:w="0" w:type="auto"/>
                    <w:tblCellSpacing w:w="15" w:type="dxa"/>
                    <w:tblLook w:val="04A0"/>
                  </w:tblPr>
                  <w:tblGrid>
                    <w:gridCol w:w="714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4448175" cy="5934075"/>
                              <wp:effectExtent l="19050" t="0" r="9525" b="0"/>
                              <wp:docPr id="16" name="Рисунок 2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5"/>
                                      <pic:cNvPicPr>
                                        <a:picLocks noChangeAspect="1" noChangeArrowheads="1"/>
                                      </pic:cNvPicPr>
                                    </pic:nvPicPr>
                                    <pic:blipFill>
                                      <a:blip r:embed="rId10" cstate="print"/>
                                      <a:srcRect/>
                                      <a:stretch>
                                        <a:fillRect/>
                                      </a:stretch>
                                    </pic:blipFill>
                                    <pic:spPr bwMode="auto">
                                      <a:xfrm>
                                        <a:off x="0" y="0"/>
                                        <a:ext cx="4448175" cy="593407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5. </w:t>
                        </w:r>
                      </w:p>
                    </w:tc>
                  </w:tr>
                </w:tbl>
                <w:p w:rsidR="00000000" w:rsidRDefault="00CB0661">
                  <w:pPr>
                    <w:rPr>
                      <w:rFonts w:eastAsia="Times New Roman"/>
                      <w:vanish/>
                    </w:rPr>
                  </w:pPr>
                </w:p>
                <w:tbl>
                  <w:tblPr>
                    <w:tblW w:w="0" w:type="auto"/>
                    <w:tblCellSpacing w:w="15" w:type="dxa"/>
                    <w:tblLook w:val="04A0"/>
                  </w:tblPr>
                  <w:tblGrid>
                    <w:gridCol w:w="714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4448175" cy="3314700"/>
                              <wp:effectExtent l="19050" t="0" r="9525" b="0"/>
                              <wp:docPr id="17" name="Рисунок 2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6"/>
                                      <pic:cNvPicPr>
                                        <a:picLocks noChangeAspect="1" noChangeArrowheads="1"/>
                                      </pic:cNvPicPr>
                                    </pic:nvPicPr>
                                    <pic:blipFill>
                                      <a:blip r:embed="rId11" cstate="print"/>
                                      <a:srcRect/>
                                      <a:stretch>
                                        <a:fillRect/>
                                      </a:stretch>
                                    </pic:blipFill>
                                    <pic:spPr bwMode="auto">
                                      <a:xfrm>
                                        <a:off x="0" y="0"/>
                                        <a:ext cx="4448175" cy="3314700"/>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6. </w:t>
                        </w:r>
                      </w:p>
                    </w:tc>
                  </w:tr>
                </w:tbl>
                <w:p w:rsidR="00000000" w:rsidRDefault="00CB0661">
                  <w:pPr>
                    <w:pStyle w:val="a5"/>
                  </w:pPr>
                  <w:r>
                    <w:rPr>
                      <w:b/>
                      <w:bCs/>
                      <w:i/>
                      <w:iCs/>
                    </w:rPr>
                    <w:t xml:space="preserve">Аксиально-поршневой двигатель внутреннего сгорания </w:t>
                  </w:r>
                </w:p>
                <w:p w:rsidR="00000000" w:rsidRDefault="00CB0661">
                  <w:pPr>
                    <w:pStyle w:val="a5"/>
                  </w:pPr>
                  <w:r>
                    <w:rPr>
                      <w:b/>
                      <w:bCs/>
                      <w:i/>
                      <w:iCs/>
                    </w:rPr>
                    <w:t xml:space="preserve">Экспериментальный образец </w:t>
                  </w:r>
                </w:p>
                <w:p w:rsidR="00000000" w:rsidRDefault="00CB0661">
                  <w:pPr>
                    <w:pStyle w:val="a5"/>
                  </w:pPr>
                  <w:r>
                    <w:rPr>
                      <w:i/>
                      <w:iCs/>
                    </w:rPr>
                    <w:t xml:space="preserve">Область применения </w:t>
                  </w:r>
                  <w:r>
                    <w:t xml:space="preserve">В качестве энергетических установок для легковых автомобилей, малых летательных аппаратов, речных и морских катеров и т.д. </w:t>
                  </w:r>
                </w:p>
                <w:p w:rsidR="00000000" w:rsidRDefault="00CB0661">
                  <w:pPr>
                    <w:pStyle w:val="a5"/>
                  </w:pPr>
                  <w:r>
                    <w:rPr>
                      <w:i/>
                      <w:iCs/>
                    </w:rPr>
                    <w:t>Основные технические характеристик</w:t>
                  </w:r>
                  <w:r>
                    <w:rPr>
                      <w:i/>
                      <w:iCs/>
                    </w:rPr>
                    <w:t xml:space="preserve">и </w:t>
                  </w:r>
                </w:p>
                <w:p w:rsidR="00000000" w:rsidRDefault="00CB0661">
                  <w:pPr>
                    <w:numPr>
                      <w:ilvl w:val="0"/>
                      <w:numId w:val="4"/>
                    </w:numPr>
                    <w:spacing w:before="100" w:beforeAutospacing="1" w:after="100" w:afterAutospacing="1"/>
                    <w:rPr>
                      <w:rFonts w:eastAsia="Times New Roman"/>
                    </w:rPr>
                  </w:pPr>
                  <w:r>
                    <w:rPr>
                      <w:rFonts w:eastAsia="Times New Roman"/>
                    </w:rPr>
                    <w:t xml:space="preserve">рабочий объем 1814 см3 мощность двигателя 110 л.с. расход топлива 190 г/л.с. час; </w:t>
                  </w:r>
                </w:p>
                <w:p w:rsidR="00000000" w:rsidRDefault="00CB0661">
                  <w:pPr>
                    <w:numPr>
                      <w:ilvl w:val="0"/>
                      <w:numId w:val="4"/>
                    </w:numPr>
                    <w:spacing w:before="100" w:beforeAutospacing="1" w:after="100" w:afterAutospacing="1"/>
                    <w:rPr>
                      <w:rFonts w:eastAsia="Times New Roman"/>
                    </w:rPr>
                  </w:pPr>
                  <w:r>
                    <w:rPr>
                      <w:rFonts w:eastAsia="Times New Roman"/>
                    </w:rPr>
                    <w:t xml:space="preserve">масса не более 70 кг; </w:t>
                  </w:r>
                </w:p>
                <w:p w:rsidR="00000000" w:rsidRDefault="00CB0661">
                  <w:pPr>
                    <w:numPr>
                      <w:ilvl w:val="0"/>
                      <w:numId w:val="4"/>
                    </w:numPr>
                    <w:spacing w:before="100" w:beforeAutospacing="1" w:after="100" w:afterAutospacing="1"/>
                    <w:rPr>
                      <w:rFonts w:eastAsia="Times New Roman"/>
                    </w:rPr>
                  </w:pPr>
                  <w:r>
                    <w:rPr>
                      <w:rFonts w:eastAsia="Times New Roman"/>
                    </w:rPr>
                    <w:t xml:space="preserve">габаритные размеры 500х250х250мм2; </w:t>
                  </w:r>
                </w:p>
                <w:p w:rsidR="00000000" w:rsidRDefault="00CB0661">
                  <w:pPr>
                    <w:numPr>
                      <w:ilvl w:val="0"/>
                      <w:numId w:val="4"/>
                    </w:numPr>
                    <w:spacing w:before="100" w:beforeAutospacing="1" w:after="100" w:afterAutospacing="1"/>
                    <w:rPr>
                      <w:rFonts w:eastAsia="Times New Roman"/>
                    </w:rPr>
                  </w:pPr>
                  <w:r>
                    <w:rPr>
                      <w:rFonts w:eastAsia="Times New Roman"/>
                    </w:rPr>
                    <w:t xml:space="preserve">число оборотов 5000 об/мин; </w:t>
                  </w:r>
                </w:p>
                <w:p w:rsidR="00000000" w:rsidRDefault="00CB0661">
                  <w:pPr>
                    <w:numPr>
                      <w:ilvl w:val="0"/>
                      <w:numId w:val="4"/>
                    </w:numPr>
                    <w:spacing w:before="100" w:beforeAutospacing="1" w:after="100" w:afterAutospacing="1"/>
                    <w:rPr>
                      <w:rFonts w:eastAsia="Times New Roman"/>
                    </w:rPr>
                  </w:pPr>
                  <w:r>
                    <w:rPr>
                      <w:rFonts w:eastAsia="Times New Roman"/>
                    </w:rPr>
                    <w:t xml:space="preserve">максимальный крутящий момент 170 Нм. </w:t>
                  </w:r>
                </w:p>
                <w:tbl>
                  <w:tblPr>
                    <w:tblW w:w="0" w:type="auto"/>
                    <w:tblCellSpacing w:w="15" w:type="dxa"/>
                    <w:tblLook w:val="04A0"/>
                  </w:tblPr>
                  <w:tblGrid>
                    <w:gridCol w:w="714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4448175" cy="2714625"/>
                              <wp:effectExtent l="19050" t="0" r="9525" b="0"/>
                              <wp:docPr id="18" name="Рисунок 2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7"/>
                                      <pic:cNvPicPr>
                                        <a:picLocks noChangeAspect="1" noChangeArrowheads="1"/>
                                      </pic:cNvPicPr>
                                    </pic:nvPicPr>
                                    <pic:blipFill>
                                      <a:blip r:embed="rId12" cstate="print"/>
                                      <a:srcRect/>
                                      <a:stretch>
                                        <a:fillRect/>
                                      </a:stretch>
                                    </pic:blipFill>
                                    <pic:spPr bwMode="auto">
                                      <a:xfrm>
                                        <a:off x="0" y="0"/>
                                        <a:ext cx="4448175" cy="271462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7. </w:t>
                        </w:r>
                      </w:p>
                    </w:tc>
                  </w:tr>
                </w:tbl>
                <w:p w:rsidR="00000000" w:rsidRDefault="00CB0661">
                  <w:pPr>
                    <w:pStyle w:val="a5"/>
                  </w:pPr>
                  <w:r>
                    <w:rPr>
                      <w:i/>
                      <w:iCs/>
                    </w:rPr>
                    <w:t xml:space="preserve">Основные особенности </w:t>
                  </w:r>
                </w:p>
                <w:p w:rsidR="00000000" w:rsidRDefault="00CB0661">
                  <w:pPr>
                    <w:numPr>
                      <w:ilvl w:val="0"/>
                      <w:numId w:val="5"/>
                    </w:numPr>
                    <w:spacing w:before="100" w:beforeAutospacing="1" w:after="100" w:afterAutospacing="1"/>
                    <w:rPr>
                      <w:rFonts w:eastAsia="Times New Roman"/>
                    </w:rPr>
                  </w:pPr>
                  <w:r>
                    <w:rPr>
                      <w:rFonts w:eastAsia="Times New Roman"/>
                    </w:rPr>
                    <w:t xml:space="preserve">использование кривошипно-карданных узлов для преобразования поступательного движения поршней во вращательное движение вала двигателя; </w:t>
                  </w:r>
                </w:p>
                <w:p w:rsidR="00000000" w:rsidRDefault="00CB0661">
                  <w:pPr>
                    <w:numPr>
                      <w:ilvl w:val="0"/>
                      <w:numId w:val="5"/>
                    </w:numPr>
                    <w:spacing w:before="100" w:beforeAutospacing="1" w:after="100" w:afterAutospacing="1"/>
                    <w:rPr>
                      <w:rFonts w:eastAsia="Times New Roman"/>
                    </w:rPr>
                  </w:pPr>
                  <w:r>
                    <w:rPr>
                      <w:rFonts w:eastAsia="Times New Roman"/>
                    </w:rPr>
                    <w:t xml:space="preserve">оригинальный золотниковый механизм газораспределения с помощью вращающихся цилиндров; </w:t>
                  </w:r>
                </w:p>
                <w:p w:rsidR="00000000" w:rsidRDefault="00CB0661">
                  <w:pPr>
                    <w:numPr>
                      <w:ilvl w:val="0"/>
                      <w:numId w:val="5"/>
                    </w:numPr>
                    <w:spacing w:before="100" w:beforeAutospacing="1" w:after="100" w:afterAutospacing="1"/>
                    <w:rPr>
                      <w:rFonts w:eastAsia="Times New Roman"/>
                    </w:rPr>
                  </w:pPr>
                  <w:r>
                    <w:rPr>
                      <w:rFonts w:eastAsia="Times New Roman"/>
                    </w:rPr>
                    <w:t>возможное совмещение поршней и шат</w:t>
                  </w:r>
                  <w:r>
                    <w:rPr>
                      <w:rFonts w:eastAsia="Times New Roman"/>
                    </w:rPr>
                    <w:t xml:space="preserve">унов в одной детали; </w:t>
                  </w:r>
                </w:p>
                <w:p w:rsidR="00000000" w:rsidRDefault="00CB0661">
                  <w:pPr>
                    <w:numPr>
                      <w:ilvl w:val="0"/>
                      <w:numId w:val="5"/>
                    </w:numPr>
                    <w:spacing w:before="100" w:beforeAutospacing="1" w:after="100" w:afterAutospacing="1"/>
                    <w:rPr>
                      <w:rFonts w:eastAsia="Times New Roman"/>
                    </w:rPr>
                  </w:pPr>
                  <w:r>
                    <w:rPr>
                      <w:rFonts w:eastAsia="Times New Roman"/>
                    </w:rPr>
                    <w:t xml:space="preserve">уменьшение массо-габаритных характеристик на 50% </w:t>
                  </w:r>
                </w:p>
                <w:p w:rsidR="00000000" w:rsidRDefault="00CB0661">
                  <w:pPr>
                    <w:numPr>
                      <w:ilvl w:val="0"/>
                      <w:numId w:val="5"/>
                    </w:numPr>
                    <w:spacing w:before="100" w:beforeAutospacing="1" w:after="100" w:afterAutospacing="1"/>
                    <w:rPr>
                      <w:rFonts w:eastAsia="Times New Roman"/>
                    </w:rPr>
                  </w:pPr>
                  <w:r>
                    <w:rPr>
                      <w:rFonts w:eastAsia="Times New Roman"/>
                    </w:rPr>
                    <w:t xml:space="preserve">повышение КПД на 5-10%; </w:t>
                  </w:r>
                </w:p>
                <w:p w:rsidR="00000000" w:rsidRDefault="00CB0661">
                  <w:pPr>
                    <w:numPr>
                      <w:ilvl w:val="0"/>
                      <w:numId w:val="5"/>
                    </w:numPr>
                    <w:spacing w:before="100" w:beforeAutospacing="1" w:after="100" w:afterAutospacing="1"/>
                    <w:rPr>
                      <w:rFonts w:eastAsia="Times New Roman"/>
                    </w:rPr>
                  </w:pPr>
                  <w:r>
                    <w:rPr>
                      <w:rFonts w:eastAsia="Times New Roman"/>
                    </w:rPr>
                    <w:t xml:space="preserve">увеличение ресурса на 25%; </w:t>
                  </w:r>
                </w:p>
                <w:p w:rsidR="00000000" w:rsidRDefault="00CB0661">
                  <w:pPr>
                    <w:numPr>
                      <w:ilvl w:val="0"/>
                      <w:numId w:val="5"/>
                    </w:numPr>
                    <w:spacing w:before="100" w:beforeAutospacing="1" w:after="100" w:afterAutospacing="1"/>
                    <w:rPr>
                      <w:rFonts w:eastAsia="Times New Roman"/>
                    </w:rPr>
                  </w:pPr>
                  <w:r>
                    <w:rPr>
                      <w:rFonts w:eastAsia="Times New Roman"/>
                    </w:rPr>
                    <w:t xml:space="preserve">снижение эксплуатационного расхода топлива; </w:t>
                  </w:r>
                </w:p>
                <w:p w:rsidR="00000000" w:rsidRDefault="00CB0661">
                  <w:pPr>
                    <w:numPr>
                      <w:ilvl w:val="0"/>
                      <w:numId w:val="5"/>
                    </w:numPr>
                    <w:spacing w:before="100" w:beforeAutospacing="1" w:after="100" w:afterAutospacing="1"/>
                    <w:rPr>
                      <w:rFonts w:eastAsia="Times New Roman"/>
                    </w:rPr>
                  </w:pPr>
                  <w:r>
                    <w:rPr>
                      <w:rFonts w:eastAsia="Times New Roman"/>
                    </w:rPr>
                    <w:t xml:space="preserve">уменьшение стоимости двигателя в 2 раза; </w:t>
                  </w:r>
                </w:p>
                <w:p w:rsidR="00000000" w:rsidRDefault="00CB0661">
                  <w:pPr>
                    <w:numPr>
                      <w:ilvl w:val="0"/>
                      <w:numId w:val="5"/>
                    </w:numPr>
                    <w:spacing w:before="100" w:beforeAutospacing="1" w:after="100" w:afterAutospacing="1"/>
                    <w:rPr>
                      <w:rFonts w:eastAsia="Times New Roman"/>
                    </w:rPr>
                  </w:pPr>
                  <w:r>
                    <w:rPr>
                      <w:rFonts w:eastAsia="Times New Roman"/>
                    </w:rPr>
                    <w:t xml:space="preserve">полная уравновешенность двигателя; </w:t>
                  </w:r>
                </w:p>
                <w:p w:rsidR="00000000" w:rsidRDefault="00CB0661">
                  <w:pPr>
                    <w:numPr>
                      <w:ilvl w:val="0"/>
                      <w:numId w:val="5"/>
                    </w:numPr>
                    <w:spacing w:before="100" w:beforeAutospacing="1" w:after="100" w:afterAutospacing="1"/>
                    <w:rPr>
                      <w:rFonts w:eastAsia="Times New Roman"/>
                    </w:rPr>
                  </w:pPr>
                  <w:r>
                    <w:rPr>
                      <w:rFonts w:eastAsia="Times New Roman"/>
                    </w:rPr>
                    <w:t xml:space="preserve">отсутствие вибрации. </w:t>
                  </w:r>
                </w:p>
                <w:tbl>
                  <w:tblPr>
                    <w:tblW w:w="0" w:type="auto"/>
                    <w:tblCellSpacing w:w="15" w:type="dxa"/>
                    <w:tblLook w:val="04A0"/>
                  </w:tblPr>
                  <w:tblGrid>
                    <w:gridCol w:w="8130"/>
                  </w:tblGrid>
                  <w:tr w:rsidR="00000000">
                    <w:trPr>
                      <w:tblCellSpacing w:w="15" w:type="dxa"/>
                    </w:trPr>
                    <w:tc>
                      <w:tcPr>
                        <w:tcW w:w="0" w:type="auto"/>
                        <w:tcMar>
                          <w:top w:w="15" w:type="dxa"/>
                          <w:left w:w="15" w:type="dxa"/>
                          <w:bottom w:w="15" w:type="dxa"/>
                          <w:right w:w="15" w:type="dxa"/>
                        </w:tcMar>
                        <w:vAlign w:val="center"/>
                        <w:hideMark/>
                      </w:tcPr>
                      <w:p w:rsidR="00000000" w:rsidRDefault="00CB0661">
                        <w:pPr>
                          <w:rPr>
                            <w:rFonts w:eastAsia="Times New Roman"/>
                          </w:rPr>
                        </w:pPr>
                        <w:r>
                          <w:rPr>
                            <w:rFonts w:eastAsia="Times New Roman"/>
                            <w:noProof/>
                          </w:rPr>
                          <w:drawing>
                            <wp:inline distT="0" distB="0" distL="0" distR="0">
                              <wp:extent cx="5076825" cy="4543425"/>
                              <wp:effectExtent l="19050" t="0" r="9525" b="0"/>
                              <wp:docPr id="19" name="Рисунок 2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8"/>
                                      <pic:cNvPicPr>
                                        <a:picLocks noChangeAspect="1" noChangeArrowheads="1"/>
                                      </pic:cNvPicPr>
                                    </pic:nvPicPr>
                                    <pic:blipFill>
                                      <a:blip r:embed="rId13" cstate="print"/>
                                      <a:srcRect/>
                                      <a:stretch>
                                        <a:fillRect/>
                                      </a:stretch>
                                    </pic:blipFill>
                                    <pic:spPr bwMode="auto">
                                      <a:xfrm>
                                        <a:off x="0" y="0"/>
                                        <a:ext cx="5076825" cy="4543425"/>
                                      </a:xfrm>
                                      <a:prstGeom prst="rect">
                                        <a:avLst/>
                                      </a:prstGeom>
                                      <a:noFill/>
                                      <a:ln w="9525">
                                        <a:noFill/>
                                        <a:miter lim="800000"/>
                                        <a:headEnd/>
                                        <a:tailEnd/>
                                      </a:ln>
                                    </pic:spPr>
                                  </pic:pic>
                                </a:graphicData>
                              </a:graphic>
                            </wp:inline>
                          </w:drawing>
                        </w:r>
                      </w:p>
                    </w:tc>
                  </w:tr>
                  <w:tr w:rsidR="00000000">
                    <w:trPr>
                      <w:tblCellSpacing w:w="15" w:type="dxa"/>
                    </w:trPr>
                    <w:tc>
                      <w:tcPr>
                        <w:tcW w:w="0" w:type="auto"/>
                        <w:tcMar>
                          <w:top w:w="15" w:type="dxa"/>
                          <w:left w:w="15" w:type="dxa"/>
                          <w:bottom w:w="15" w:type="dxa"/>
                          <w:right w:w="15" w:type="dxa"/>
                        </w:tcMar>
                        <w:vAlign w:val="center"/>
                        <w:hideMark/>
                      </w:tcPr>
                      <w:p w:rsidR="00000000" w:rsidRDefault="00CB0661">
                        <w:pPr>
                          <w:pStyle w:val="a5"/>
                        </w:pPr>
                        <w:r>
                          <w:t xml:space="preserve">Рис 8. </w:t>
                        </w:r>
                      </w:p>
                    </w:tc>
                  </w:tr>
                </w:tbl>
                <w:p w:rsidR="00000000" w:rsidRDefault="00CB0661">
                  <w:pPr>
                    <w:pStyle w:val="a5"/>
                  </w:pPr>
                  <w:r>
                    <w:rPr>
                      <w:i/>
                      <w:iCs/>
                    </w:rPr>
                    <w:t xml:space="preserve">Правовая защита </w:t>
                  </w:r>
                </w:p>
                <w:p w:rsidR="00000000" w:rsidRDefault="00CB0661">
                  <w:pPr>
                    <w:pStyle w:val="a5"/>
                  </w:pPr>
                  <w:r>
                    <w:t xml:space="preserve">Патент РФ 2128293 "Двигатель внутреннего сгорания". </w:t>
                  </w:r>
                </w:p>
                <w:p w:rsidR="00000000" w:rsidRDefault="00CB0661">
                  <w:pPr>
                    <w:pStyle w:val="a5"/>
                  </w:pPr>
                  <w:r>
                    <w:t xml:space="preserve">Авторы: Кусимов С.Т., Жернаков В.С., Ильясов Б.Г., Ильчанинов В.П., Якубов Р.Б. </w:t>
                  </w:r>
                </w:p>
                <w:p w:rsidR="00000000" w:rsidRDefault="00CB0661">
                  <w:pPr>
                    <w:pStyle w:val="a5"/>
                  </w:pPr>
                  <w:r>
                    <w:t>Данный двигатель был представлен на всемирной выставке в Брюсселе "</w:t>
                  </w:r>
                  <w:r>
                    <w:t xml:space="preserve">Эврика 2000" и получил золотую медаль за конструктивную оригинальность. </w:t>
                  </w:r>
                </w:p>
                <w:p w:rsidR="00000000" w:rsidRDefault="00CB0661">
                  <w:pPr>
                    <w:pStyle w:val="a5"/>
                  </w:pPr>
                  <w:r>
                    <w:t>Имеются два патента РФ на АПДВС. Подготовлено к патентованию еще несколько перспективных конструкций. Мы успешно завершили НИР и создали экспериментальный образец. В дальнейшем необхо</w:t>
                  </w:r>
                  <w:r>
                    <w:t xml:space="preserve">димо организовать изготовление 10 опытных образцов двигателя для проведения стендовых и натурных испытаний. </w:t>
                  </w:r>
                </w:p>
                <w:p w:rsidR="00000000" w:rsidRDefault="00CB0661">
                  <w:pPr>
                    <w:pStyle w:val="a5"/>
                  </w:pPr>
                  <w:r>
                    <w:rPr>
                      <w:b/>
                      <w:bCs/>
                    </w:rPr>
                    <w:t xml:space="preserve">1.4. Наши предложения. </w:t>
                  </w:r>
                </w:p>
                <w:p w:rsidR="00000000" w:rsidRDefault="00CB0661">
                  <w:pPr>
                    <w:pStyle w:val="a5"/>
                  </w:pPr>
                  <w:r>
                    <w:t>Мы предлагаем Вашей организации выступить в роли инвестора для проведения работ по разработке, изготовлению и испытанию опы</w:t>
                  </w:r>
                  <w:r>
                    <w:t xml:space="preserve">тных образцов двухтактного двигателя, конструкция которого учитывает все преимущества экспериментального образца. </w:t>
                  </w:r>
                </w:p>
                <w:p w:rsidR="00000000" w:rsidRDefault="00CB0661">
                  <w:pPr>
                    <w:pStyle w:val="a5"/>
                  </w:pPr>
                  <w:r>
                    <w:t>Разработанную конструкцию предлагаем совместно запатентовать в России и в ведущих странах Европы. Затем разработать технологию изготовления с</w:t>
                  </w:r>
                  <w:r>
                    <w:t>ерийного двигателя. Вся полученная конструкторская и технологическая документация по двигателю должна быть признана совместной собственностью. Необходимо заключить совместный договор по данным работам. Мы видим Вашу организацию в роли владельца будущего ма</w:t>
                  </w:r>
                  <w:r>
                    <w:t xml:space="preserve">шиностроительного завода, изготавливающего АПДВС. Возможна продажа патентов и документации на изготовление двигателя. </w:t>
                  </w:r>
                </w:p>
                <w:p w:rsidR="00000000" w:rsidRDefault="00CB0661">
                  <w:pPr>
                    <w:pStyle w:val="a5"/>
                  </w:pPr>
                  <w:r>
                    <w:t>В дальнейшем мы предполагаем продолжить проектирование аналогичных АПДВС другой мощности, для использования в других условиях и которые к</w:t>
                  </w:r>
                  <w:r>
                    <w:t xml:space="preserve">аждый раз будут иметь все указанные выше преимущества. </w:t>
                  </w:r>
                </w:p>
                <w:p w:rsidR="00000000" w:rsidRDefault="00CB0661">
                  <w:pPr>
                    <w:pStyle w:val="a5"/>
                  </w:pPr>
                  <w:r>
                    <w:rPr>
                      <w:b/>
                      <w:bCs/>
                    </w:rPr>
                    <w:t xml:space="preserve">1.5. Перспективы внедрения АПДВС. </w:t>
                  </w:r>
                </w:p>
                <w:p w:rsidR="00000000" w:rsidRDefault="00CB0661">
                  <w:pPr>
                    <w:pStyle w:val="a5"/>
                  </w:pPr>
                  <w:r>
                    <w:t>АПДВС - это двигатели 21 века. Разработка технологии изготовления деталей двигателя позволит создать самые легкие, самые компактные, полностью уравновешенные, бесшум</w:t>
                  </w:r>
                  <w:r>
                    <w:t xml:space="preserve">ные двигатели различного назначения. Кроме того, это будут самые дешевые двигатели в мире. Возможно применение таких двигателей на любых типах автомобилей, а также в малой авиации и моторных лодках. </w:t>
                  </w:r>
                </w:p>
                <w:p w:rsidR="00000000" w:rsidRDefault="00CB0661">
                  <w:pPr>
                    <w:pStyle w:val="a5"/>
                  </w:pPr>
                  <w:r>
                    <w:t>Аксиально-поршневые двигатели могут иметь разную мощност</w:t>
                  </w:r>
                  <w:r>
                    <w:t>ь, могут быть спроектированы для разных целей. Можно взять любой серийный, традиционный кривошипно-шатунный двигатель, любой мощности, сохранив в двигателе поршневые группы, сконструировать на такой основе аксиально-поршневой двигатель, который всегда буде</w:t>
                  </w:r>
                  <w:r>
                    <w:t xml:space="preserve">т иметь в два раза меньшие массогабаритные характеристики, по сравнению с прототипом, а также будет иметь все описанные выше преимущества. </w:t>
                  </w:r>
                </w:p>
                <w:p w:rsidR="00000000" w:rsidRDefault="00CB0661">
                  <w:pPr>
                    <w:pStyle w:val="a5"/>
                  </w:pPr>
                  <w:r>
                    <w:rPr>
                      <w:b/>
                      <w:bCs/>
                    </w:rPr>
                    <w:t xml:space="preserve">1.6. Возврат вложенных средств. </w:t>
                  </w:r>
                </w:p>
                <w:p w:rsidR="00000000" w:rsidRDefault="00CB0661">
                  <w:pPr>
                    <w:pStyle w:val="a5"/>
                  </w:pPr>
                  <w:r>
                    <w:t xml:space="preserve">Возможны разные варианты возврата вложенных средств. </w:t>
                  </w:r>
                </w:p>
                <w:p w:rsidR="00000000" w:rsidRDefault="00CB0661">
                  <w:pPr>
                    <w:pStyle w:val="a5"/>
                  </w:pPr>
                  <w:r>
                    <w:rPr>
                      <w:i/>
                      <w:iCs/>
                    </w:rPr>
                    <w:t xml:space="preserve">Вариант 1-ый. </w:t>
                  </w:r>
                </w:p>
                <w:p w:rsidR="00000000" w:rsidRDefault="00CB0661">
                  <w:pPr>
                    <w:pStyle w:val="a5"/>
                  </w:pPr>
                  <w:r>
                    <w:t>Организация се</w:t>
                  </w:r>
                  <w:r>
                    <w:t xml:space="preserve">рийного производства АПДВС. Необходимы будут дополнительные затраты, но которые многократно окупятся в 2-3 года. Например, если возможная цена одного двигателя составит 800 долл. США при прибыли 200 долл. на двигатель; то при изготовлении 10000 двигателей </w:t>
                  </w:r>
                  <w:r>
                    <w:t>экономический эффект составит 2 млн. долл. в год, что позволяет полностью окупить затраты инвестора по 1-ому этапу. Ожидаемый срок окупаемости данного проекта 4 года. При производстве 500 тыс. двигателей в год, экономический эффект будет 100 млн. долл. в г</w:t>
                  </w:r>
                  <w:r>
                    <w:t xml:space="preserve">од, что может быть достигнуто на 5 году после реализации данного проекта. </w:t>
                  </w:r>
                </w:p>
                <w:p w:rsidR="00000000" w:rsidRDefault="00CB0661">
                  <w:pPr>
                    <w:pStyle w:val="a5"/>
                  </w:pPr>
                  <w:r>
                    <w:rPr>
                      <w:i/>
                      <w:iCs/>
                    </w:rPr>
                    <w:t xml:space="preserve">Вариант 2-ой. </w:t>
                  </w:r>
                </w:p>
                <w:p w:rsidR="00000000" w:rsidRDefault="00CB0661">
                  <w:pPr>
                    <w:pStyle w:val="a5"/>
                  </w:pPr>
                  <w:r>
                    <w:t>Продажа всего пакета документов через 2 года за 10 млн. долл. другим лицам, для того чтобы они организовали серийное производство. Прибыль инвесторов будет, как миним</w:t>
                  </w:r>
                  <w:r>
                    <w:t xml:space="preserve">ум, 3 млн. долл. </w:t>
                  </w:r>
                </w:p>
                <w:p w:rsidR="00000000" w:rsidRDefault="00CB0661">
                  <w:pPr>
                    <w:pStyle w:val="a5"/>
                  </w:pPr>
                  <w:r>
                    <w:t>Возможны другие варианты - организация акционерного общества для серийного производства, продажа только патентов, "ноу-хау", лицензий. Наконец, можно будет разрабатывать другого типа двигатель, например двухтактный и т.д. Конкретную схему</w:t>
                  </w:r>
                  <w:r>
                    <w:t xml:space="preserve"> возврата денег необходимо согласовывать с будущим инвестором. </w:t>
                  </w:r>
                </w:p>
                <w:p w:rsidR="00000000" w:rsidRDefault="00CB0661">
                  <w:pPr>
                    <w:pStyle w:val="3"/>
                    <w:rPr>
                      <w:rFonts w:eastAsia="Times New Roman"/>
                    </w:rPr>
                  </w:pPr>
                  <w:r>
                    <w:rPr>
                      <w:rFonts w:eastAsia="Times New Roman"/>
                      <w:i/>
                      <w:iCs/>
                    </w:rPr>
                    <w:t>Аннотация инвестиционного проекта</w:t>
                  </w:r>
                  <w:r>
                    <w:rPr>
                      <w:rFonts w:eastAsia="Times New Roman"/>
                    </w:rPr>
                    <w:t xml:space="preserve"> </w:t>
                  </w:r>
                </w:p>
                <w:p w:rsidR="00000000" w:rsidRDefault="00CB0661">
                  <w:pPr>
                    <w:pStyle w:val="3"/>
                    <w:rPr>
                      <w:rFonts w:eastAsia="Times New Roman"/>
                    </w:rPr>
                  </w:pPr>
                  <w:r>
                    <w:rPr>
                      <w:rFonts w:eastAsia="Times New Roman"/>
                    </w:rPr>
                    <w:t xml:space="preserve">"Аксиально-поршневой двигатель внутреннего сгорания АПДВС" </w:t>
                  </w:r>
                </w:p>
                <w:p w:rsidR="00000000" w:rsidRDefault="00CB0661">
                  <w:pPr>
                    <w:pStyle w:val="a5"/>
                  </w:pPr>
                  <w:r>
                    <w:rPr>
                      <w:b/>
                      <w:bCs/>
                    </w:rPr>
                    <w:t xml:space="preserve">Описание проекта. </w:t>
                  </w:r>
                </w:p>
                <w:p w:rsidR="00000000" w:rsidRDefault="00CB0661">
                  <w:pPr>
                    <w:pStyle w:val="a5"/>
                  </w:pPr>
                  <w:r>
                    <w:t>Предлагается создать методики расчета, техническую документацию и организовать</w:t>
                  </w:r>
                  <w:r>
                    <w:t xml:space="preserve"> производство опытной партии перспективного, нового типа двигателя с кривошипно-карданным узлом преобразования поступательного движения поршней во вращательное движение выходного вала двигателя, параллельно которому происходит движение поршней. </w:t>
                  </w:r>
                </w:p>
                <w:p w:rsidR="00000000" w:rsidRDefault="00CB0661">
                  <w:pPr>
                    <w:pStyle w:val="a5"/>
                  </w:pPr>
                  <w:r>
                    <w:rPr>
                      <w:b/>
                      <w:bCs/>
                    </w:rPr>
                    <w:t>Преимущест</w:t>
                  </w:r>
                  <w:r>
                    <w:rPr>
                      <w:b/>
                      <w:bCs/>
                    </w:rPr>
                    <w:t xml:space="preserve">ва конструкции. </w:t>
                  </w:r>
                </w:p>
                <w:p w:rsidR="00000000" w:rsidRDefault="00CB0661">
                  <w:pPr>
                    <w:pStyle w:val="a5"/>
                  </w:pPr>
                  <w:r>
                    <w:t>АПДВС является самым компактным, простым по конструкции и технологичным в изготовлении двигателем. При этом АПДВС в два раза легче традиционных, имеют в два раза меньший объем при той же мощности, более экономичен и в два раз дешевле тради</w:t>
                  </w:r>
                  <w:r>
                    <w:t xml:space="preserve">ционных двигателей. </w:t>
                  </w:r>
                </w:p>
                <w:p w:rsidR="00000000" w:rsidRDefault="00CB0661">
                  <w:pPr>
                    <w:pStyle w:val="a5"/>
                  </w:pPr>
                  <w:r>
                    <w:rPr>
                      <w:b/>
                      <w:bCs/>
                    </w:rPr>
                    <w:t xml:space="preserve">Реальность проекта. </w:t>
                  </w:r>
                </w:p>
                <w:p w:rsidR="00000000" w:rsidRDefault="00CB0661">
                  <w:pPr>
                    <w:pStyle w:val="a5"/>
                  </w:pPr>
                  <w:r>
                    <w:t>Проведен этап научно-исследовательских работ. Теоретически и экспериментально доказана работоспособность двигателя, который отличается от традиционных только новым компактным механизмом преобразования движений, и т</w:t>
                  </w:r>
                  <w:r>
                    <w:t xml:space="preserve">ермодинамические процессы в ДВС сохранены и это объясняет полное отсутствие риска. </w:t>
                  </w:r>
                </w:p>
                <w:p w:rsidR="00000000" w:rsidRDefault="00CB0661">
                  <w:pPr>
                    <w:pStyle w:val="a5"/>
                  </w:pPr>
                  <w:r>
                    <w:rPr>
                      <w:b/>
                      <w:bCs/>
                    </w:rPr>
                    <w:t xml:space="preserve">Технические характеристики. </w:t>
                  </w:r>
                </w:p>
                <w:p w:rsidR="00000000" w:rsidRDefault="00CB0661">
                  <w:pPr>
                    <w:pStyle w:val="a5"/>
                  </w:pPr>
                  <w:r>
                    <w:t xml:space="preserve">Для реализации предлагается бензиновый, жидкостного охлаждения двигатель, 4-хтактный, 4-хцилиндровый с противоположно движущимися поршнями: </w:t>
                  </w:r>
                </w:p>
                <w:p w:rsidR="00000000" w:rsidRDefault="00CB0661">
                  <w:pPr>
                    <w:numPr>
                      <w:ilvl w:val="0"/>
                      <w:numId w:val="6"/>
                    </w:numPr>
                    <w:spacing w:before="100" w:beforeAutospacing="1" w:after="100" w:afterAutospacing="1"/>
                    <w:rPr>
                      <w:rFonts w:eastAsia="Times New Roman"/>
                    </w:rPr>
                  </w:pPr>
                  <w:r>
                    <w:rPr>
                      <w:rFonts w:eastAsia="Times New Roman"/>
                    </w:rPr>
                    <w:t xml:space="preserve">мощность - 110 л.с. </w:t>
                  </w:r>
                </w:p>
                <w:p w:rsidR="00000000" w:rsidRDefault="00CB0661">
                  <w:pPr>
                    <w:numPr>
                      <w:ilvl w:val="0"/>
                      <w:numId w:val="6"/>
                    </w:numPr>
                    <w:spacing w:before="100" w:beforeAutospacing="1" w:after="100" w:afterAutospacing="1"/>
                    <w:rPr>
                      <w:rFonts w:eastAsia="Times New Roman"/>
                    </w:rPr>
                  </w:pPr>
                  <w:r>
                    <w:rPr>
                      <w:rFonts w:eastAsia="Times New Roman"/>
                    </w:rPr>
                    <w:t xml:space="preserve">максимальная частота вращения 5000 об/мин. </w:t>
                  </w:r>
                </w:p>
                <w:p w:rsidR="00000000" w:rsidRDefault="00CB0661">
                  <w:pPr>
                    <w:numPr>
                      <w:ilvl w:val="0"/>
                      <w:numId w:val="6"/>
                    </w:numPr>
                    <w:spacing w:before="100" w:beforeAutospacing="1" w:after="100" w:afterAutospacing="1"/>
                    <w:rPr>
                      <w:rFonts w:eastAsia="Times New Roman"/>
                    </w:rPr>
                  </w:pPr>
                  <w:r>
                    <w:rPr>
                      <w:rFonts w:eastAsia="Times New Roman"/>
                    </w:rPr>
                    <w:t xml:space="preserve">габариты: длина 500 мм, ширина 250 мм, высота 220 мм. </w:t>
                  </w:r>
                </w:p>
                <w:p w:rsidR="00000000" w:rsidRDefault="00CB0661">
                  <w:pPr>
                    <w:numPr>
                      <w:ilvl w:val="0"/>
                      <w:numId w:val="6"/>
                    </w:numPr>
                    <w:spacing w:before="100" w:beforeAutospacing="1" w:after="100" w:afterAutospacing="1"/>
                    <w:rPr>
                      <w:rFonts w:eastAsia="Times New Roman"/>
                    </w:rPr>
                  </w:pPr>
                  <w:r>
                    <w:rPr>
                      <w:rFonts w:eastAsia="Times New Roman"/>
                    </w:rPr>
                    <w:t xml:space="preserve">диаметр-ход - 76/50 мм. </w:t>
                  </w:r>
                </w:p>
                <w:p w:rsidR="00000000" w:rsidRDefault="00CB0661">
                  <w:pPr>
                    <w:numPr>
                      <w:ilvl w:val="0"/>
                      <w:numId w:val="6"/>
                    </w:numPr>
                    <w:spacing w:before="100" w:beforeAutospacing="1" w:after="100" w:afterAutospacing="1"/>
                    <w:rPr>
                      <w:rFonts w:eastAsia="Times New Roman"/>
                    </w:rPr>
                  </w:pPr>
                  <w:r>
                    <w:rPr>
                      <w:rFonts w:eastAsia="Times New Roman"/>
                    </w:rPr>
                    <w:t xml:space="preserve">объем двигателя - 1814 куб.см. </w:t>
                  </w:r>
                </w:p>
                <w:p w:rsidR="00000000" w:rsidRDefault="00CB0661">
                  <w:pPr>
                    <w:numPr>
                      <w:ilvl w:val="0"/>
                      <w:numId w:val="6"/>
                    </w:numPr>
                    <w:spacing w:before="100" w:beforeAutospacing="1" w:after="100" w:afterAutospacing="1"/>
                    <w:rPr>
                      <w:rFonts w:eastAsia="Times New Roman"/>
                    </w:rPr>
                  </w:pPr>
                  <w:r>
                    <w:rPr>
                      <w:rFonts w:eastAsia="Times New Roman"/>
                    </w:rPr>
                    <w:t xml:space="preserve">топливо - бензин А-76 или А-92. </w:t>
                  </w:r>
                </w:p>
                <w:p w:rsidR="00000000" w:rsidRDefault="00CB0661">
                  <w:pPr>
                    <w:numPr>
                      <w:ilvl w:val="0"/>
                      <w:numId w:val="6"/>
                    </w:numPr>
                    <w:spacing w:before="100" w:beforeAutospacing="1" w:after="100" w:afterAutospacing="1"/>
                    <w:rPr>
                      <w:rFonts w:eastAsia="Times New Roman"/>
                    </w:rPr>
                  </w:pPr>
                  <w:r>
                    <w:rPr>
                      <w:rFonts w:eastAsia="Times New Roman"/>
                    </w:rPr>
                    <w:t xml:space="preserve">расход двигателя не более 190 г/л.с. час. </w:t>
                  </w:r>
                </w:p>
                <w:p w:rsidR="00000000" w:rsidRDefault="00CB0661">
                  <w:pPr>
                    <w:numPr>
                      <w:ilvl w:val="0"/>
                      <w:numId w:val="6"/>
                    </w:numPr>
                    <w:spacing w:before="100" w:beforeAutospacing="1" w:after="100" w:afterAutospacing="1"/>
                    <w:rPr>
                      <w:rFonts w:eastAsia="Times New Roman"/>
                    </w:rPr>
                  </w:pPr>
                  <w:r>
                    <w:rPr>
                      <w:rFonts w:eastAsia="Times New Roman"/>
                    </w:rPr>
                    <w:t>рес</w:t>
                  </w:r>
                  <w:r>
                    <w:rPr>
                      <w:rFonts w:eastAsia="Times New Roman"/>
                    </w:rPr>
                    <w:t xml:space="preserve">урс - 10000 часов. </w:t>
                  </w:r>
                </w:p>
                <w:p w:rsidR="00000000" w:rsidRDefault="00CB0661">
                  <w:pPr>
                    <w:pStyle w:val="a5"/>
                  </w:pPr>
                  <w:r>
                    <w:rPr>
                      <w:b/>
                      <w:bCs/>
                    </w:rPr>
                    <w:t xml:space="preserve">Аналоги, основные отличия. Патентная ситуация. </w:t>
                  </w:r>
                </w:p>
                <w:p w:rsidR="00000000" w:rsidRDefault="00CB0661">
                  <w:pPr>
                    <w:pStyle w:val="a5"/>
                  </w:pPr>
                  <w:r>
                    <w:t xml:space="preserve">Отечественных и зарубежных аналогов данный двигатель не имеет. В разработке имеется ряд "ноу-хау". Основные технические решения защищены патентами России. Возможна подача новых патентов в </w:t>
                  </w:r>
                  <w:r>
                    <w:t xml:space="preserve">России и за рубежом. </w:t>
                  </w:r>
                </w:p>
                <w:p w:rsidR="00000000" w:rsidRDefault="00CB0661">
                  <w:pPr>
                    <w:pStyle w:val="a5"/>
                  </w:pPr>
                  <w:r>
                    <w:rPr>
                      <w:b/>
                      <w:bCs/>
                    </w:rPr>
                    <w:t xml:space="preserve">Характеристика рынков сбыта. </w:t>
                  </w:r>
                </w:p>
                <w:p w:rsidR="00000000" w:rsidRDefault="00CB0661">
                  <w:pPr>
                    <w:pStyle w:val="a5"/>
                  </w:pPr>
                  <w:r>
                    <w:t xml:space="preserve">При организации серийного производства рынками сбыта будут все автомобиле производящие страны мира. На первом этапе следует рассчитывать на Россию, станы СНГ, Китай, Корею и т.д. </w:t>
                  </w:r>
                </w:p>
                <w:p w:rsidR="00000000" w:rsidRDefault="00CB0661">
                  <w:pPr>
                    <w:pStyle w:val="a5"/>
                  </w:pPr>
                  <w:r>
                    <w:rPr>
                      <w:b/>
                      <w:bCs/>
                    </w:rPr>
                    <w:t>Ориентировочная цена изд</w:t>
                  </w:r>
                  <w:r>
                    <w:rPr>
                      <w:b/>
                      <w:bCs/>
                    </w:rPr>
                    <w:t xml:space="preserve">елия. </w:t>
                  </w:r>
                </w:p>
                <w:p w:rsidR="00000000" w:rsidRDefault="00CB0661">
                  <w:pPr>
                    <w:pStyle w:val="a5"/>
                  </w:pPr>
                  <w:r>
                    <w:t xml:space="preserve">В настоящее время трудно оценить себестоимость будущего двигателя. Можно предположить, что себестоимость будет 600 долл. США, а цена на рынке 800 долл. США. При ежегодном изготовлении 500 тыс. двигателей прибыль будет 100 млн. долл. в год. </w:t>
                  </w:r>
                </w:p>
                <w:p w:rsidR="00000000" w:rsidRDefault="00CB0661">
                  <w:pPr>
                    <w:pStyle w:val="a5"/>
                  </w:pPr>
                  <w:r>
                    <w:rPr>
                      <w:b/>
                      <w:bCs/>
                    </w:rPr>
                    <w:t>Период в</w:t>
                  </w:r>
                  <w:r>
                    <w:rPr>
                      <w:b/>
                      <w:bCs/>
                    </w:rPr>
                    <w:t xml:space="preserve">ремени от начала инвестирования до начала серийного производства </w:t>
                  </w:r>
                  <w:r>
                    <w:t xml:space="preserve">- 36 месяцев. </w:t>
                  </w:r>
                </w:p>
                <w:p w:rsidR="00000000" w:rsidRDefault="00CB0661">
                  <w:pPr>
                    <w:pStyle w:val="a5"/>
                  </w:pPr>
                  <w:r>
                    <w:rPr>
                      <w:b/>
                      <w:bCs/>
                    </w:rPr>
                    <w:t xml:space="preserve">Объем необходимых средств на изготовление 10 опытных образцов </w:t>
                  </w:r>
                  <w:r>
                    <w:t xml:space="preserve">- 2 млн. долл. США. </w:t>
                  </w:r>
                </w:p>
                <w:p w:rsidR="00000000" w:rsidRDefault="00CB0661">
                  <w:pPr>
                    <w:pStyle w:val="a5"/>
                  </w:pPr>
                  <w:r>
                    <w:rPr>
                      <w:b/>
                      <w:bCs/>
                    </w:rPr>
                    <w:t xml:space="preserve">Возврат затраченных средств инвестора. </w:t>
                  </w:r>
                </w:p>
                <w:p w:rsidR="00000000" w:rsidRDefault="00CB0661">
                  <w:pPr>
                    <w:pStyle w:val="a5"/>
                  </w:pPr>
                  <w:r>
                    <w:t xml:space="preserve">Вариант 1 - путем организации серийного производства </w:t>
                  </w:r>
                  <w:r>
                    <w:t xml:space="preserve">и получение регулярной прибыли. Вариант 2 - продажа всего пакета технической документации и опытных образцов. </w:t>
                  </w:r>
                </w:p>
                <w:p w:rsidR="00000000" w:rsidRDefault="00CB0661">
                  <w:pPr>
                    <w:pStyle w:val="2"/>
                    <w:rPr>
                      <w:rFonts w:eastAsia="Times New Roman"/>
                    </w:rPr>
                  </w:pPr>
                  <w:r>
                    <w:rPr>
                      <w:rFonts w:eastAsia="Times New Roman"/>
                    </w:rPr>
                    <w:t>БИЗНЕС-ПЛАН</w:t>
                  </w:r>
                </w:p>
                <w:p w:rsidR="00000000" w:rsidRDefault="00CB0661">
                  <w:pPr>
                    <w:pStyle w:val="2"/>
                    <w:rPr>
                      <w:rFonts w:eastAsia="Times New Roman"/>
                    </w:rPr>
                  </w:pPr>
                  <w:r>
                    <w:rPr>
                      <w:rFonts w:eastAsia="Times New Roman"/>
                    </w:rPr>
                    <w:t>Расчет, проектирование, изготовление деталей, сборка, испытание и доводка 10 экземпляров аксиально-поршневого двигателя внутреннего с</w:t>
                  </w:r>
                  <w:r>
                    <w:rPr>
                      <w:rFonts w:eastAsia="Times New Roman"/>
                    </w:rPr>
                    <w:t>горания</w:t>
                  </w:r>
                </w:p>
                <w:p w:rsidR="00000000" w:rsidRDefault="00CB0661">
                  <w:pPr>
                    <w:pStyle w:val="3"/>
                    <w:rPr>
                      <w:rFonts w:eastAsia="Times New Roman"/>
                    </w:rPr>
                  </w:pPr>
                  <w:r>
                    <w:rPr>
                      <w:rFonts w:eastAsia="Times New Roman"/>
                      <w:i/>
                      <w:iCs/>
                    </w:rPr>
                    <w:t xml:space="preserve">1. Общие сведения о проекте </w:t>
                  </w:r>
                </w:p>
                <w:p w:rsidR="00000000" w:rsidRDefault="00CB0661">
                  <w:pPr>
                    <w:pStyle w:val="a5"/>
                  </w:pPr>
                  <w:r>
                    <w:t>В России и за рубежом на протяжении последних 50 лет активно ведутся работы по созданию аксиально-поршневых двигателей внутреннего сгорания (АПДВС) как весьма перспективных компактных компоновок для автомобильных двигат</w:t>
                  </w:r>
                  <w:r>
                    <w:t xml:space="preserve">елей нового поколения. </w:t>
                  </w:r>
                </w:p>
                <w:p w:rsidR="00000000" w:rsidRDefault="00CB0661">
                  <w:pPr>
                    <w:pStyle w:val="a5"/>
                  </w:pPr>
                  <w:r>
                    <w:t>АПДВС - это двигатели 21 века. Разработка теории, конструкции и технологии изготовления АПДВС позволит создать самые компактные, полностью уравновешенные и почти бесшумные двигатели внутреннего сгорания. Возможно применение таких дв</w:t>
                  </w:r>
                  <w:r>
                    <w:t xml:space="preserve">игателей на любых типах автомобилей, а также в малой авиации и моторных лодках. </w:t>
                  </w:r>
                </w:p>
                <w:p w:rsidR="00000000" w:rsidRDefault="00CB0661">
                  <w:pPr>
                    <w:pStyle w:val="a5"/>
                  </w:pPr>
                  <w:r>
                    <w:t>Теоретические и экспериментальные исследования, проведенные сотрудниками Уфимского государственного авиационного технического университета, Института механики Уфимского научно</w:t>
                  </w:r>
                  <w:r>
                    <w:t xml:space="preserve">го центра РАН, стали основой настоящего проекта, а также позволяют исключить риск при разработке принципиально важных конструкторских решений на начальных стадиях проекта. </w:t>
                  </w:r>
                </w:p>
                <w:p w:rsidR="00000000" w:rsidRDefault="00CB0661">
                  <w:pPr>
                    <w:pStyle w:val="a5"/>
                  </w:pPr>
                  <w:r>
                    <w:t>На сегодняшний день в мире существует несколько работоспособных лабораторно-экспери</w:t>
                  </w:r>
                  <w:r>
                    <w:t xml:space="preserve">ментальных образцов, в то числе у авторов настоящего проекта. Реализация проекта может способствовать выводу Республики Башкортостан в число мировых лидеров двигателестроения для легковых автомобилей. </w:t>
                  </w:r>
                </w:p>
                <w:p w:rsidR="00000000" w:rsidRDefault="00CB0661">
                  <w:pPr>
                    <w:pStyle w:val="a5"/>
                  </w:pPr>
                  <w:r>
                    <w:t xml:space="preserve">В данном проекте предлагается создать методы расчета проектирования АПДВС, а также изготовить и провести всесторонние испытания 10 опытных двигателей, по результатам которых провести доводку двигателей (модернизацию) и подготовить документацию к серийному </w:t>
                  </w:r>
                  <w:r>
                    <w:t xml:space="preserve">производству.v </w:t>
                  </w:r>
                </w:p>
                <w:p w:rsidR="00000000" w:rsidRDefault="00CB0661">
                  <w:pPr>
                    <w:pStyle w:val="a5"/>
                  </w:pPr>
                  <w:r>
                    <w:rPr>
                      <w:b/>
                      <w:bCs/>
                    </w:rPr>
                    <w:t xml:space="preserve">Продолжительность проекта </w:t>
                  </w:r>
                  <w:r>
                    <w:t xml:space="preserve">- 2 года. </w:t>
                  </w:r>
                </w:p>
                <w:p w:rsidR="00000000" w:rsidRDefault="00CB0661">
                  <w:pPr>
                    <w:pStyle w:val="a5"/>
                  </w:pPr>
                  <w:r>
                    <w:rPr>
                      <w:b/>
                      <w:bCs/>
                    </w:rPr>
                    <w:t xml:space="preserve">Необходимые инвестиции </w:t>
                  </w:r>
                  <w:r>
                    <w:t xml:space="preserve">на реализацию проекта - 2000 тыс. долл. </w:t>
                  </w:r>
                </w:p>
                <w:p w:rsidR="00000000" w:rsidRDefault="00CB0661">
                  <w:pPr>
                    <w:pStyle w:val="a5"/>
                  </w:pPr>
                  <w:r>
                    <w:rPr>
                      <w:b/>
                      <w:bCs/>
                    </w:rPr>
                    <w:t xml:space="preserve">Предполагаемая форма участия привлеченного капитала в реализации проекта </w:t>
                  </w:r>
                  <w:r>
                    <w:t xml:space="preserve">: кредит или совместное предприятие. </w:t>
                  </w:r>
                </w:p>
                <w:p w:rsidR="00000000" w:rsidRDefault="00CB0661">
                  <w:pPr>
                    <w:pStyle w:val="a5"/>
                  </w:pPr>
                  <w:r>
                    <w:t xml:space="preserve">Серийное производство таких </w:t>
                  </w:r>
                  <w:r>
                    <w:t>двигателей производить необходимо на Уфимском моторостроительном объединении с учетом подключения других предприятий г. Уфы, а именно, КБ "Молния" и Агрегатного объединения, специализирующихся на системах автоматического управления силовыми установками, по</w:t>
                  </w:r>
                  <w:r>
                    <w:t xml:space="preserve">вышает социальную значимость проекта. </w:t>
                  </w:r>
                </w:p>
                <w:p w:rsidR="00000000" w:rsidRDefault="00CB0661">
                  <w:pPr>
                    <w:pStyle w:val="3"/>
                    <w:rPr>
                      <w:rFonts w:eastAsia="Times New Roman"/>
                    </w:rPr>
                  </w:pPr>
                  <w:r>
                    <w:rPr>
                      <w:rFonts w:eastAsia="Times New Roman"/>
                      <w:i/>
                      <w:iCs/>
                    </w:rPr>
                    <w:t xml:space="preserve">2. Описание создаваемого изделия </w:t>
                  </w:r>
                </w:p>
                <w:p w:rsidR="00000000" w:rsidRDefault="00CB0661">
                  <w:pPr>
                    <w:pStyle w:val="a5"/>
                  </w:pPr>
                  <w:r>
                    <w:t>Предлагаемый аксиально-поршневой двигатель внутреннего сгорания (АПДВС) для легковых автомобилей представляет собой четырехцилиндровый бензиновый или газовый двигатель с распределенны</w:t>
                  </w:r>
                  <w:r>
                    <w:t xml:space="preserve">м впрыском, восемью поршнями и с двумя центральными карданными узлами преобразования поступательного движения поршней во вращательное движение вала двигателя, расположенного параллельно осям цилиндров. В каждом цилиндре имеется по два аппозитивных поршня. </w:t>
                  </w:r>
                </w:p>
                <w:p w:rsidR="00000000" w:rsidRDefault="00CB0661">
                  <w:pPr>
                    <w:pStyle w:val="a5"/>
                  </w:pPr>
                  <w:r>
                    <w:t xml:space="preserve">Двигатель снабжен оригинальным золотниковым механизмом газораспределения, обеспечивающим вихревое движение заряда в камере сгорания. </w:t>
                  </w:r>
                </w:p>
                <w:p w:rsidR="00000000" w:rsidRDefault="00CB0661">
                  <w:pPr>
                    <w:pStyle w:val="a5"/>
                  </w:pPr>
                  <w:r>
                    <w:t xml:space="preserve">Технические характеристики продукции </w:t>
                  </w:r>
                </w:p>
                <w:p w:rsidR="00000000" w:rsidRDefault="00CB0661">
                  <w:pPr>
                    <w:numPr>
                      <w:ilvl w:val="0"/>
                      <w:numId w:val="7"/>
                    </w:numPr>
                    <w:spacing w:before="100" w:beforeAutospacing="1" w:after="100" w:afterAutospacing="1"/>
                    <w:rPr>
                      <w:rFonts w:eastAsia="Times New Roman"/>
                    </w:rPr>
                  </w:pPr>
                  <w:r>
                    <w:rPr>
                      <w:rFonts w:eastAsia="Times New Roman"/>
                    </w:rPr>
                    <w:t xml:space="preserve">Тип двигателя - 4х-тактный бензиновый или газовый со впрыском; </w:t>
                  </w:r>
                </w:p>
                <w:p w:rsidR="00000000" w:rsidRDefault="00CB0661">
                  <w:pPr>
                    <w:numPr>
                      <w:ilvl w:val="0"/>
                      <w:numId w:val="7"/>
                    </w:numPr>
                    <w:spacing w:before="100" w:beforeAutospacing="1" w:after="100" w:afterAutospacing="1"/>
                    <w:rPr>
                      <w:rFonts w:eastAsia="Times New Roman"/>
                    </w:rPr>
                  </w:pPr>
                  <w:r>
                    <w:rPr>
                      <w:rFonts w:eastAsia="Times New Roman"/>
                    </w:rPr>
                    <w:t>Рабочий объем - 181</w:t>
                  </w:r>
                  <w:r>
                    <w:rPr>
                      <w:rFonts w:eastAsia="Times New Roman"/>
                    </w:rPr>
                    <w:t xml:space="preserve">4 куб.см </w:t>
                  </w:r>
                </w:p>
                <w:p w:rsidR="00000000" w:rsidRDefault="00CB0661">
                  <w:pPr>
                    <w:numPr>
                      <w:ilvl w:val="0"/>
                      <w:numId w:val="7"/>
                    </w:numPr>
                    <w:spacing w:before="100" w:beforeAutospacing="1" w:after="100" w:afterAutospacing="1"/>
                    <w:rPr>
                      <w:rFonts w:eastAsia="Times New Roman"/>
                    </w:rPr>
                  </w:pPr>
                  <w:r>
                    <w:rPr>
                      <w:rFonts w:eastAsia="Times New Roman"/>
                    </w:rPr>
                    <w:t xml:space="preserve">Габаритные размеры, мм - 500*220*250 </w:t>
                  </w:r>
                </w:p>
                <w:p w:rsidR="00000000" w:rsidRDefault="00CB0661">
                  <w:pPr>
                    <w:numPr>
                      <w:ilvl w:val="0"/>
                      <w:numId w:val="7"/>
                    </w:numPr>
                    <w:spacing w:before="100" w:beforeAutospacing="1" w:after="100" w:afterAutospacing="1"/>
                    <w:rPr>
                      <w:rFonts w:eastAsia="Times New Roman"/>
                    </w:rPr>
                  </w:pPr>
                  <w:r>
                    <w:rPr>
                      <w:rFonts w:eastAsia="Times New Roman"/>
                    </w:rPr>
                    <w:t xml:space="preserve">Мощность - 110 л.с (80,96 кВт) </w:t>
                  </w:r>
                </w:p>
                <w:p w:rsidR="00000000" w:rsidRDefault="00CB0661">
                  <w:pPr>
                    <w:numPr>
                      <w:ilvl w:val="0"/>
                      <w:numId w:val="7"/>
                    </w:numPr>
                    <w:spacing w:before="100" w:beforeAutospacing="1" w:after="100" w:afterAutospacing="1"/>
                    <w:rPr>
                      <w:rFonts w:eastAsia="Times New Roman"/>
                    </w:rPr>
                  </w:pPr>
                  <w:r>
                    <w:rPr>
                      <w:rFonts w:eastAsia="Times New Roman"/>
                    </w:rPr>
                    <w:t xml:space="preserve">Частота вращения выходного вала при максимальной мощности - 5000 об/мин, </w:t>
                  </w:r>
                </w:p>
                <w:p w:rsidR="00000000" w:rsidRDefault="00CB0661">
                  <w:pPr>
                    <w:numPr>
                      <w:ilvl w:val="0"/>
                      <w:numId w:val="7"/>
                    </w:numPr>
                    <w:spacing w:before="100" w:beforeAutospacing="1" w:after="100" w:afterAutospacing="1"/>
                    <w:rPr>
                      <w:rFonts w:eastAsia="Times New Roman"/>
                    </w:rPr>
                  </w:pPr>
                  <w:r>
                    <w:rPr>
                      <w:rFonts w:eastAsia="Times New Roman"/>
                    </w:rPr>
                    <w:t xml:space="preserve">Минимальный удельный расход топлива- 190 г на л.с. в час </w:t>
                  </w:r>
                </w:p>
                <w:p w:rsidR="00000000" w:rsidRDefault="00CB0661">
                  <w:pPr>
                    <w:pStyle w:val="3"/>
                    <w:rPr>
                      <w:rFonts w:eastAsia="Times New Roman"/>
                    </w:rPr>
                  </w:pPr>
                  <w:r>
                    <w:rPr>
                      <w:rFonts w:eastAsia="Times New Roman"/>
                      <w:i/>
                      <w:iCs/>
                    </w:rPr>
                    <w:t xml:space="preserve">3. Преимущества предлагаемого двигателя </w:t>
                  </w:r>
                </w:p>
                <w:p w:rsidR="00000000" w:rsidRDefault="00CB0661">
                  <w:pPr>
                    <w:pStyle w:val="a5"/>
                  </w:pPr>
                  <w:r>
                    <w:t>Пре</w:t>
                  </w:r>
                  <w:r>
                    <w:t xml:space="preserve">длагаемый АПДВС уже на этапе экспериментально-лабораторного образца, доказал перед выпускаемыми двигателями, следующими преимущества: </w:t>
                  </w:r>
                </w:p>
                <w:p w:rsidR="00000000" w:rsidRDefault="00CB0661">
                  <w:pPr>
                    <w:numPr>
                      <w:ilvl w:val="0"/>
                      <w:numId w:val="8"/>
                    </w:numPr>
                    <w:spacing w:before="100" w:beforeAutospacing="1" w:after="100" w:afterAutospacing="1"/>
                    <w:rPr>
                      <w:rFonts w:eastAsia="Times New Roman"/>
                    </w:rPr>
                  </w:pPr>
                  <w:r>
                    <w:rPr>
                      <w:rFonts w:eastAsia="Times New Roman"/>
                    </w:rPr>
                    <w:t xml:space="preserve">Меньшие массогабаритные показатели - в два раза, по сравнению с традиционными двигателями. </w:t>
                  </w:r>
                </w:p>
                <w:p w:rsidR="00000000" w:rsidRDefault="00CB0661">
                  <w:pPr>
                    <w:numPr>
                      <w:ilvl w:val="0"/>
                      <w:numId w:val="8"/>
                    </w:numPr>
                    <w:spacing w:before="100" w:beforeAutospacing="1" w:after="100" w:afterAutospacing="1"/>
                    <w:rPr>
                      <w:rFonts w:eastAsia="Times New Roman"/>
                    </w:rPr>
                  </w:pPr>
                  <w:r>
                    <w:rPr>
                      <w:rFonts w:eastAsia="Times New Roman"/>
                    </w:rPr>
                    <w:t>Более высокий к.п.д. - на 5-1</w:t>
                  </w:r>
                  <w:r>
                    <w:rPr>
                      <w:rFonts w:eastAsia="Times New Roman"/>
                    </w:rPr>
                    <w:t xml:space="preserve">0% </w:t>
                  </w:r>
                </w:p>
                <w:p w:rsidR="00000000" w:rsidRDefault="00CB0661">
                  <w:pPr>
                    <w:numPr>
                      <w:ilvl w:val="0"/>
                      <w:numId w:val="8"/>
                    </w:numPr>
                    <w:spacing w:before="100" w:beforeAutospacing="1" w:after="100" w:afterAutospacing="1"/>
                    <w:rPr>
                      <w:rFonts w:eastAsia="Times New Roman"/>
                    </w:rPr>
                  </w:pPr>
                  <w:r>
                    <w:rPr>
                      <w:rFonts w:eastAsia="Times New Roman"/>
                    </w:rPr>
                    <w:t xml:space="preserve">Полная уравновешенность, и соответственно, отсутствие вибраций и меньший уровень шума. </w:t>
                  </w:r>
                </w:p>
                <w:p w:rsidR="00000000" w:rsidRDefault="00CB0661">
                  <w:pPr>
                    <w:numPr>
                      <w:ilvl w:val="0"/>
                      <w:numId w:val="8"/>
                    </w:numPr>
                    <w:spacing w:before="100" w:beforeAutospacing="1" w:after="100" w:afterAutospacing="1"/>
                    <w:rPr>
                      <w:rFonts w:eastAsia="Times New Roman"/>
                    </w:rPr>
                  </w:pPr>
                  <w:r>
                    <w:rPr>
                      <w:rFonts w:eastAsia="Times New Roman"/>
                    </w:rPr>
                    <w:t xml:space="preserve">Меньшее количество деталей и более высокая технологичность их изготовления; </w:t>
                  </w:r>
                </w:p>
                <w:p w:rsidR="00000000" w:rsidRDefault="00CB0661">
                  <w:pPr>
                    <w:numPr>
                      <w:ilvl w:val="0"/>
                      <w:numId w:val="8"/>
                    </w:numPr>
                    <w:spacing w:before="100" w:beforeAutospacing="1" w:after="100" w:afterAutospacing="1"/>
                    <w:rPr>
                      <w:rFonts w:eastAsia="Times New Roman"/>
                    </w:rPr>
                  </w:pPr>
                  <w:r>
                    <w:rPr>
                      <w:rFonts w:eastAsia="Times New Roman"/>
                    </w:rPr>
                    <w:t xml:space="preserve">Меньшие себестоимость и трудоемкость изготовления серийного двигателя - на 40-50% </w:t>
                  </w:r>
                </w:p>
                <w:p w:rsidR="00000000" w:rsidRDefault="00CB0661">
                  <w:pPr>
                    <w:numPr>
                      <w:ilvl w:val="0"/>
                      <w:numId w:val="8"/>
                    </w:numPr>
                    <w:spacing w:before="100" w:beforeAutospacing="1" w:after="100" w:afterAutospacing="1"/>
                    <w:rPr>
                      <w:rFonts w:eastAsia="Times New Roman"/>
                    </w:rPr>
                  </w:pPr>
                  <w:r>
                    <w:rPr>
                      <w:rFonts w:eastAsia="Times New Roman"/>
                    </w:rPr>
                    <w:t>Боль</w:t>
                  </w:r>
                  <w:r>
                    <w:rPr>
                      <w:rFonts w:eastAsia="Times New Roman"/>
                    </w:rPr>
                    <w:t xml:space="preserve">ший ресурс - на 25% и более </w:t>
                  </w:r>
                </w:p>
                <w:p w:rsidR="00000000" w:rsidRDefault="00CB0661">
                  <w:pPr>
                    <w:numPr>
                      <w:ilvl w:val="0"/>
                      <w:numId w:val="8"/>
                    </w:numPr>
                    <w:spacing w:before="100" w:beforeAutospacing="1" w:after="100" w:afterAutospacing="1"/>
                    <w:rPr>
                      <w:rFonts w:eastAsia="Times New Roman"/>
                    </w:rPr>
                  </w:pPr>
                  <w:r>
                    <w:rPr>
                      <w:rFonts w:eastAsia="Times New Roman"/>
                    </w:rPr>
                    <w:t xml:space="preserve">Повышение эксплуатационной топливной экономичности на 5-10% и, как минимум пропорционально, снижение выбросов СО, СН и СО2 </w:t>
                  </w:r>
                </w:p>
                <w:p w:rsidR="00000000" w:rsidRDefault="00CB0661">
                  <w:pPr>
                    <w:numPr>
                      <w:ilvl w:val="0"/>
                      <w:numId w:val="8"/>
                    </w:numPr>
                    <w:spacing w:before="100" w:beforeAutospacing="1" w:after="100" w:afterAutospacing="1"/>
                    <w:rPr>
                      <w:rFonts w:eastAsia="Times New Roman"/>
                    </w:rPr>
                  </w:pPr>
                  <w:r>
                    <w:rPr>
                      <w:rFonts w:eastAsia="Times New Roman"/>
                    </w:rPr>
                    <w:t xml:space="preserve">Улучшение аэродинамики автомобиля и обзорности для водителя за счет возможности </w:t>
                  </w:r>
                  <w:r>
                    <w:rPr>
                      <w:rFonts w:eastAsia="Times New Roman"/>
                    </w:rPr>
                    <w:t xml:space="preserve">уменьшения высоты капота </w:t>
                  </w:r>
                </w:p>
                <w:p w:rsidR="00000000" w:rsidRDefault="00CB0661">
                  <w:pPr>
                    <w:pStyle w:val="a5"/>
                  </w:pPr>
                  <w:r>
                    <w:t xml:space="preserve">Перечисленные преимущества вызваны принципиальной новизной конструкции двигателя, и обусловлены отсутствием традиционных кривошипно-шатунных механизмов и клапанных механизмов газораспределения. </w:t>
                  </w:r>
                </w:p>
                <w:p w:rsidR="00000000" w:rsidRDefault="00CB0661">
                  <w:pPr>
                    <w:pStyle w:val="3"/>
                    <w:rPr>
                      <w:rFonts w:eastAsia="Times New Roman"/>
                    </w:rPr>
                  </w:pPr>
                  <w:r>
                    <w:rPr>
                      <w:rFonts w:eastAsia="Times New Roman"/>
                      <w:i/>
                      <w:iCs/>
                    </w:rPr>
                    <w:t xml:space="preserve">4. Авторы и исполнители проекта </w:t>
                  </w:r>
                </w:p>
                <w:p w:rsidR="00000000" w:rsidRDefault="00CB0661">
                  <w:pPr>
                    <w:pStyle w:val="a5"/>
                  </w:pPr>
                  <w:r>
                    <w:t>Ав</w:t>
                  </w:r>
                  <w:r>
                    <w:t xml:space="preserve">торами, участниками и исполнителями данного проекта являются: </w:t>
                  </w:r>
                </w:p>
                <w:p w:rsidR="00000000" w:rsidRDefault="00CB0661">
                  <w:pPr>
                    <w:pStyle w:val="a5"/>
                  </w:pPr>
                  <w:r>
                    <w:rPr>
                      <w:b/>
                      <w:bCs/>
                    </w:rPr>
                    <w:t xml:space="preserve">Институт Механики Уфимского научного центра РАН </w:t>
                  </w:r>
                  <w:r>
                    <w:t xml:space="preserve"> </w:t>
                  </w:r>
                </w:p>
                <w:p w:rsidR="00000000" w:rsidRDefault="00CB0661">
                  <w:pPr>
                    <w:pStyle w:val="a5"/>
                  </w:pPr>
                  <w:r>
                    <w:rPr>
                      <w:b/>
                      <w:bCs/>
                    </w:rPr>
                    <w:t xml:space="preserve">Уфимский Государственный авиационный технический университет (УГАТУ) </w:t>
                  </w:r>
                  <w:r>
                    <w:t xml:space="preserve"> </w:t>
                  </w:r>
                </w:p>
                <w:p w:rsidR="00000000" w:rsidRDefault="00CB0661">
                  <w:pPr>
                    <w:pStyle w:val="a5"/>
                  </w:pPr>
                  <w:r>
                    <w:rPr>
                      <w:b/>
                      <w:bCs/>
                    </w:rPr>
                    <w:t>Акционерное общество открытого типа "Уфимское моторостроительное объедин</w:t>
                  </w:r>
                  <w:r>
                    <w:rPr>
                      <w:b/>
                      <w:bCs/>
                    </w:rPr>
                    <w:t xml:space="preserve">ение" (ОАО УМПО) </w:t>
                  </w:r>
                  <w:r>
                    <w:t xml:space="preserve"> </w:t>
                  </w:r>
                </w:p>
                <w:p w:rsidR="00000000" w:rsidRDefault="00CB0661">
                  <w:pPr>
                    <w:pStyle w:val="a5"/>
                  </w:pPr>
                  <w:r>
                    <w:rPr>
                      <w:b/>
                      <w:bCs/>
                    </w:rPr>
                    <w:t xml:space="preserve">Головная организация проекта - Уфимский Государственный авиационный технический университет (УГАТУ) </w:t>
                  </w:r>
                  <w:r>
                    <w:t xml:space="preserve">.  </w:t>
                  </w:r>
                </w:p>
                <w:p w:rsidR="00000000" w:rsidRDefault="00CB0661">
                  <w:pPr>
                    <w:pStyle w:val="a5"/>
                  </w:pPr>
                  <w:r>
                    <w:t xml:space="preserve">Кроме того, в проекте планируется участие следующих организаций - соисполнителей работы: </w:t>
                  </w:r>
                </w:p>
                <w:p w:rsidR="00000000" w:rsidRDefault="00CB0661">
                  <w:pPr>
                    <w:pStyle w:val="a5"/>
                  </w:pPr>
                  <w:r>
                    <w:rPr>
                      <w:b/>
                      <w:bCs/>
                    </w:rPr>
                    <w:t xml:space="preserve">Уфимский агрегатный завод, КБ "Молния" </w:t>
                  </w:r>
                  <w:r>
                    <w:t>- Ра</w:t>
                  </w:r>
                  <w:r>
                    <w:t xml:space="preserve">зработка системы регулирования двигателя. </w:t>
                  </w:r>
                </w:p>
                <w:p w:rsidR="00000000" w:rsidRDefault="00CB0661">
                  <w:pPr>
                    <w:pStyle w:val="a5"/>
                  </w:pPr>
                  <w:r>
                    <w:rPr>
                      <w:b/>
                      <w:bCs/>
                    </w:rPr>
                    <w:t xml:space="preserve">Дмитровградский агрегатный завод (ДААЗ) </w:t>
                  </w:r>
                  <w:r>
                    <w:t xml:space="preserve">- Разработка и изготовление топливной аппаратуры для бензинового варианта двигателя. </w:t>
                  </w:r>
                </w:p>
                <w:p w:rsidR="00000000" w:rsidRDefault="00CB0661">
                  <w:pPr>
                    <w:pStyle w:val="a5"/>
                  </w:pPr>
                  <w:r>
                    <w:rPr>
                      <w:b/>
                      <w:bCs/>
                    </w:rPr>
                    <w:t xml:space="preserve">Волжский автомобильный завод (ВАЗ) </w:t>
                  </w:r>
                  <w:r>
                    <w:t>- Разработка и изготовление топливной аппаратуры для</w:t>
                  </w:r>
                  <w:r>
                    <w:t xml:space="preserve"> дизельного варианта двигателя. </w:t>
                  </w:r>
                </w:p>
                <w:p w:rsidR="00000000" w:rsidRDefault="00CB0661">
                  <w:pPr>
                    <w:pStyle w:val="a5"/>
                  </w:pPr>
                  <w:r>
                    <w:rPr>
                      <w:b/>
                      <w:bCs/>
                    </w:rPr>
                    <w:t xml:space="preserve">Самарский завод автомобильного электрооборудования (СЗАТЭ) </w:t>
                  </w:r>
                  <w:r>
                    <w:t xml:space="preserve">- Разработка и изготовление генераторов. </w:t>
                  </w:r>
                </w:p>
                <w:p w:rsidR="00000000" w:rsidRDefault="00CB0661">
                  <w:pPr>
                    <w:pStyle w:val="a5"/>
                  </w:pPr>
                  <w:r>
                    <w:t xml:space="preserve">Возможно вхождение в число участников проекта и других заинтересованных лиц по дополнительному соглашению. </w:t>
                  </w:r>
                </w:p>
                <w:p w:rsidR="00000000" w:rsidRDefault="00CB0661">
                  <w:pPr>
                    <w:pStyle w:val="3"/>
                    <w:rPr>
                      <w:rFonts w:eastAsia="Times New Roman"/>
                    </w:rPr>
                  </w:pPr>
                  <w:r>
                    <w:rPr>
                      <w:rFonts w:eastAsia="Times New Roman"/>
                      <w:i/>
                      <w:iCs/>
                    </w:rPr>
                    <w:t>5. Цель и зада</w:t>
                  </w:r>
                  <w:r>
                    <w:rPr>
                      <w:rFonts w:eastAsia="Times New Roman"/>
                      <w:i/>
                      <w:iCs/>
                    </w:rPr>
                    <w:t xml:space="preserve">чи проекта </w:t>
                  </w:r>
                </w:p>
                <w:p w:rsidR="00000000" w:rsidRDefault="00CB0661">
                  <w:pPr>
                    <w:pStyle w:val="a5"/>
                  </w:pPr>
                  <w:r>
                    <w:rPr>
                      <w:b/>
                      <w:bCs/>
                    </w:rPr>
                    <w:t xml:space="preserve">Цель проекта </w:t>
                  </w:r>
                  <w:r>
                    <w:t xml:space="preserve">- разработка конструкторской и технологической документации и подготовка к серийному производству нового аксиально-поршневого двигателя внутреннего сгорания (АПД-110), конкурентоспособного с лучшими зарубежными образцами. </w:t>
                  </w:r>
                </w:p>
                <w:p w:rsidR="00000000" w:rsidRDefault="00CB0661">
                  <w:pPr>
                    <w:pStyle w:val="a5"/>
                  </w:pPr>
                  <w:r>
                    <w:rPr>
                      <w:b/>
                      <w:bCs/>
                    </w:rPr>
                    <w:t xml:space="preserve">Основные задачи </w:t>
                  </w:r>
                  <w:r>
                    <w:t xml:space="preserve">, которые необходимо решать, в соответствии с поставленной целью: </w:t>
                  </w:r>
                </w:p>
                <w:p w:rsidR="00000000" w:rsidRDefault="00CB0661">
                  <w:pPr>
                    <w:numPr>
                      <w:ilvl w:val="0"/>
                      <w:numId w:val="9"/>
                    </w:numPr>
                    <w:spacing w:before="100" w:beforeAutospacing="1" w:after="100" w:afterAutospacing="1"/>
                    <w:rPr>
                      <w:rFonts w:eastAsia="Times New Roman"/>
                    </w:rPr>
                  </w:pPr>
                  <w:r>
                    <w:rPr>
                      <w:rFonts w:eastAsia="Times New Roman"/>
                    </w:rPr>
                    <w:t xml:space="preserve">Разработка методик геометрического, кинематического, динамического, прочностного и теплового расчета АПДВС; </w:t>
                  </w:r>
                </w:p>
                <w:p w:rsidR="00000000" w:rsidRDefault="00CB0661">
                  <w:pPr>
                    <w:numPr>
                      <w:ilvl w:val="0"/>
                      <w:numId w:val="9"/>
                    </w:numPr>
                    <w:spacing w:before="100" w:beforeAutospacing="1" w:after="100" w:afterAutospacing="1"/>
                    <w:rPr>
                      <w:rFonts w:eastAsia="Times New Roman"/>
                    </w:rPr>
                  </w:pPr>
                  <w:r>
                    <w:rPr>
                      <w:rFonts w:eastAsia="Times New Roman"/>
                    </w:rPr>
                    <w:t xml:space="preserve">Разработка на ЭВМ конструкторской и технологичной документации; </w:t>
                  </w:r>
                </w:p>
                <w:p w:rsidR="00000000" w:rsidRDefault="00CB0661">
                  <w:pPr>
                    <w:numPr>
                      <w:ilvl w:val="0"/>
                      <w:numId w:val="9"/>
                    </w:numPr>
                    <w:spacing w:before="100" w:beforeAutospacing="1" w:after="100" w:afterAutospacing="1"/>
                    <w:rPr>
                      <w:rFonts w:eastAsia="Times New Roman"/>
                    </w:rPr>
                  </w:pPr>
                  <w:r>
                    <w:rPr>
                      <w:rFonts w:eastAsia="Times New Roman"/>
                    </w:rPr>
                    <w:t xml:space="preserve">Изготовление деталей опытных двигателей; </w:t>
                  </w:r>
                </w:p>
                <w:p w:rsidR="00000000" w:rsidRDefault="00CB0661">
                  <w:pPr>
                    <w:numPr>
                      <w:ilvl w:val="0"/>
                      <w:numId w:val="9"/>
                    </w:numPr>
                    <w:spacing w:before="100" w:beforeAutospacing="1" w:after="100" w:afterAutospacing="1"/>
                    <w:rPr>
                      <w:rFonts w:eastAsia="Times New Roman"/>
                    </w:rPr>
                  </w:pPr>
                  <w:r>
                    <w:rPr>
                      <w:rFonts w:eastAsia="Times New Roman"/>
                    </w:rPr>
                    <w:t xml:space="preserve">Сборка двигателей; </w:t>
                  </w:r>
                </w:p>
                <w:p w:rsidR="00000000" w:rsidRDefault="00CB0661">
                  <w:pPr>
                    <w:numPr>
                      <w:ilvl w:val="0"/>
                      <w:numId w:val="9"/>
                    </w:numPr>
                    <w:spacing w:before="100" w:beforeAutospacing="1" w:after="100" w:afterAutospacing="1"/>
                    <w:rPr>
                      <w:rFonts w:eastAsia="Times New Roman"/>
                    </w:rPr>
                  </w:pPr>
                  <w:r>
                    <w:rPr>
                      <w:rFonts w:eastAsia="Times New Roman"/>
                    </w:rPr>
                    <w:t xml:space="preserve">Стендовые и натурные испытания двигателей; </w:t>
                  </w:r>
                </w:p>
                <w:p w:rsidR="00000000" w:rsidRDefault="00CB0661">
                  <w:pPr>
                    <w:numPr>
                      <w:ilvl w:val="0"/>
                      <w:numId w:val="9"/>
                    </w:numPr>
                    <w:spacing w:before="100" w:beforeAutospacing="1" w:after="100" w:afterAutospacing="1"/>
                    <w:rPr>
                      <w:rFonts w:eastAsia="Times New Roman"/>
                    </w:rPr>
                  </w:pPr>
                  <w:r>
                    <w:rPr>
                      <w:rFonts w:eastAsia="Times New Roman"/>
                    </w:rPr>
                    <w:t xml:space="preserve">Доводка двигателей по результатам испытаний; </w:t>
                  </w:r>
                </w:p>
                <w:p w:rsidR="00000000" w:rsidRDefault="00CB0661">
                  <w:pPr>
                    <w:numPr>
                      <w:ilvl w:val="0"/>
                      <w:numId w:val="9"/>
                    </w:numPr>
                    <w:spacing w:before="100" w:beforeAutospacing="1" w:after="100" w:afterAutospacing="1"/>
                    <w:rPr>
                      <w:rFonts w:eastAsia="Times New Roman"/>
                    </w:rPr>
                  </w:pPr>
                  <w:r>
                    <w:rPr>
                      <w:rFonts w:eastAsia="Times New Roman"/>
                    </w:rPr>
                    <w:t xml:space="preserve">Изготовление уточненной документации; </w:t>
                  </w:r>
                </w:p>
                <w:p w:rsidR="00000000" w:rsidRDefault="00CB0661">
                  <w:pPr>
                    <w:numPr>
                      <w:ilvl w:val="0"/>
                      <w:numId w:val="9"/>
                    </w:numPr>
                    <w:spacing w:before="100" w:beforeAutospacing="1" w:after="100" w:afterAutospacing="1"/>
                    <w:rPr>
                      <w:rFonts w:eastAsia="Times New Roman"/>
                    </w:rPr>
                  </w:pPr>
                  <w:r>
                    <w:rPr>
                      <w:rFonts w:eastAsia="Times New Roman"/>
                    </w:rPr>
                    <w:t xml:space="preserve">Изготовление модернизированных двигателей; </w:t>
                  </w:r>
                </w:p>
                <w:p w:rsidR="00000000" w:rsidRDefault="00CB0661">
                  <w:pPr>
                    <w:numPr>
                      <w:ilvl w:val="0"/>
                      <w:numId w:val="9"/>
                    </w:numPr>
                    <w:spacing w:before="100" w:beforeAutospacing="1" w:after="100" w:afterAutospacing="1"/>
                    <w:rPr>
                      <w:rFonts w:eastAsia="Times New Roman"/>
                    </w:rPr>
                  </w:pPr>
                  <w:r>
                    <w:rPr>
                      <w:rFonts w:eastAsia="Times New Roman"/>
                    </w:rPr>
                    <w:t xml:space="preserve">Испытания </w:t>
                  </w:r>
                  <w:r>
                    <w:rPr>
                      <w:rFonts w:eastAsia="Times New Roman"/>
                    </w:rPr>
                    <w:t xml:space="preserve">модернизированных двигателей; </w:t>
                  </w:r>
                </w:p>
                <w:p w:rsidR="00000000" w:rsidRDefault="00CB0661">
                  <w:pPr>
                    <w:numPr>
                      <w:ilvl w:val="0"/>
                      <w:numId w:val="9"/>
                    </w:numPr>
                    <w:spacing w:before="100" w:beforeAutospacing="1" w:after="100" w:afterAutospacing="1"/>
                    <w:rPr>
                      <w:rFonts w:eastAsia="Times New Roman"/>
                    </w:rPr>
                  </w:pPr>
                  <w:r>
                    <w:rPr>
                      <w:rFonts w:eastAsia="Times New Roman"/>
                    </w:rPr>
                    <w:t xml:space="preserve">Изготовление серийной документации; </w:t>
                  </w:r>
                </w:p>
                <w:p w:rsidR="00000000" w:rsidRDefault="00CB0661">
                  <w:pPr>
                    <w:numPr>
                      <w:ilvl w:val="0"/>
                      <w:numId w:val="9"/>
                    </w:numPr>
                    <w:spacing w:before="100" w:beforeAutospacing="1" w:after="100" w:afterAutospacing="1"/>
                    <w:rPr>
                      <w:rFonts w:eastAsia="Times New Roman"/>
                    </w:rPr>
                  </w:pPr>
                  <w:r>
                    <w:rPr>
                      <w:rFonts w:eastAsia="Times New Roman"/>
                    </w:rPr>
                    <w:t xml:space="preserve">Оценка рынка сбыта нового изделия и технико-экономическое обоснование его запуска в серийное производство. </w:t>
                  </w:r>
                </w:p>
                <w:p w:rsidR="00000000" w:rsidRDefault="00CB0661">
                  <w:pPr>
                    <w:pStyle w:val="3"/>
                    <w:rPr>
                      <w:rFonts w:eastAsia="Times New Roman"/>
                    </w:rPr>
                  </w:pPr>
                  <w:r>
                    <w:rPr>
                      <w:rFonts w:eastAsia="Times New Roman"/>
                      <w:i/>
                      <w:iCs/>
                    </w:rPr>
                    <w:t xml:space="preserve">6. Товарный выход проекта </w:t>
                  </w:r>
                </w:p>
                <w:p w:rsidR="00000000" w:rsidRDefault="00CB0661">
                  <w:pPr>
                    <w:pStyle w:val="a5"/>
                  </w:pPr>
                  <w:r>
                    <w:rPr>
                      <w:b/>
                      <w:bCs/>
                    </w:rPr>
                    <w:t xml:space="preserve">Результатами (товарным выходом) </w:t>
                  </w:r>
                  <w:r>
                    <w:t>настоящего проекта яв</w:t>
                  </w:r>
                  <w:r>
                    <w:t xml:space="preserve">ляются: </w:t>
                  </w:r>
                </w:p>
                <w:p w:rsidR="00000000" w:rsidRDefault="00CB0661">
                  <w:pPr>
                    <w:numPr>
                      <w:ilvl w:val="0"/>
                      <w:numId w:val="10"/>
                    </w:numPr>
                    <w:spacing w:before="100" w:beforeAutospacing="1" w:after="100" w:afterAutospacing="1"/>
                    <w:rPr>
                      <w:rFonts w:eastAsia="Times New Roman"/>
                    </w:rPr>
                  </w:pPr>
                  <w:r>
                    <w:rPr>
                      <w:rFonts w:eastAsia="Times New Roman"/>
                    </w:rPr>
                    <w:t xml:space="preserve">Десять опытных работающих образцов АПДВС; </w:t>
                  </w:r>
                </w:p>
                <w:p w:rsidR="00000000" w:rsidRDefault="00CB0661">
                  <w:pPr>
                    <w:numPr>
                      <w:ilvl w:val="0"/>
                      <w:numId w:val="10"/>
                    </w:numPr>
                    <w:spacing w:before="100" w:beforeAutospacing="1" w:after="100" w:afterAutospacing="1"/>
                    <w:rPr>
                      <w:rFonts w:eastAsia="Times New Roman"/>
                    </w:rPr>
                  </w:pPr>
                  <w:r>
                    <w:rPr>
                      <w:rFonts w:eastAsia="Times New Roman"/>
                    </w:rPr>
                    <w:t xml:space="preserve">Комплект рабочей конструкторской и технологической документации с литерой "О" на новый двигатель по ГОСТ 2.103.74; на электронном и бумажном носителе; </w:t>
                  </w:r>
                </w:p>
                <w:p w:rsidR="00000000" w:rsidRDefault="00CB0661">
                  <w:pPr>
                    <w:numPr>
                      <w:ilvl w:val="0"/>
                      <w:numId w:val="10"/>
                    </w:numPr>
                    <w:spacing w:before="100" w:beforeAutospacing="1" w:after="100" w:afterAutospacing="1"/>
                    <w:rPr>
                      <w:rFonts w:eastAsia="Times New Roman"/>
                    </w:rPr>
                  </w:pPr>
                  <w:r>
                    <w:rPr>
                      <w:rFonts w:eastAsia="Times New Roman"/>
                    </w:rPr>
                    <w:t>Акты, протоколы стендовых и полевых испытаний нового</w:t>
                  </w:r>
                  <w:r>
                    <w:rPr>
                      <w:rFonts w:eastAsia="Times New Roman"/>
                    </w:rPr>
                    <w:t xml:space="preserve"> двигателя по установленным отраслевым формам; </w:t>
                  </w:r>
                </w:p>
                <w:p w:rsidR="00000000" w:rsidRDefault="00CB0661">
                  <w:pPr>
                    <w:numPr>
                      <w:ilvl w:val="0"/>
                      <w:numId w:val="10"/>
                    </w:numPr>
                    <w:spacing w:before="100" w:beforeAutospacing="1" w:after="100" w:afterAutospacing="1"/>
                    <w:rPr>
                      <w:rFonts w:eastAsia="Times New Roman"/>
                    </w:rPr>
                  </w:pPr>
                  <w:r>
                    <w:rPr>
                      <w:rFonts w:eastAsia="Times New Roman"/>
                    </w:rPr>
                    <w:t xml:space="preserve">Технико-экономическое обоснование эффективности серийного производства и прогнозные показатели объемов сбыта на 5 лет. </w:t>
                  </w:r>
                </w:p>
                <w:p w:rsidR="00000000" w:rsidRDefault="00CB0661">
                  <w:pPr>
                    <w:pStyle w:val="3"/>
                    <w:rPr>
                      <w:rFonts w:eastAsia="Times New Roman"/>
                    </w:rPr>
                  </w:pPr>
                  <w:r>
                    <w:rPr>
                      <w:rFonts w:eastAsia="Times New Roman"/>
                      <w:i/>
                      <w:iCs/>
                    </w:rPr>
                    <w:t xml:space="preserve">7. Оценка патентной чистоты проекта </w:t>
                  </w:r>
                </w:p>
                <w:p w:rsidR="00000000" w:rsidRDefault="00CB0661">
                  <w:pPr>
                    <w:pStyle w:val="a5"/>
                  </w:pPr>
                  <w:r>
                    <w:t>При разработке проекта были изучены патенты России,</w:t>
                  </w:r>
                  <w:r>
                    <w:t xml:space="preserve"> США и др. стран. Аналогичных конструкций не было обнаружено. Предлагаемый двигатель оригинален. </w:t>
                  </w:r>
                </w:p>
                <w:p w:rsidR="00000000" w:rsidRDefault="00CB0661">
                  <w:pPr>
                    <w:pStyle w:val="a5"/>
                  </w:pPr>
                  <w:r>
                    <w:t>Рассматриваемая в проекте схема компоновки двигателя АПДВС защищена патентами РФ 2128293, 2164609. В конструкции предлагаемого АПДВС имеются прочие "ноу-хау",</w:t>
                  </w:r>
                  <w:r>
                    <w:t xml:space="preserve"> которые можно будет запатентовать совместно с инвесторами. </w:t>
                  </w:r>
                </w:p>
                <w:p w:rsidR="00000000" w:rsidRDefault="00CB0661">
                  <w:pPr>
                    <w:pStyle w:val="3"/>
                    <w:rPr>
                      <w:rFonts w:eastAsia="Times New Roman"/>
                    </w:rPr>
                  </w:pPr>
                  <w:r>
                    <w:rPr>
                      <w:rFonts w:eastAsia="Times New Roman"/>
                      <w:i/>
                      <w:iCs/>
                    </w:rPr>
                    <w:t xml:space="preserve">8. План маркетинга </w:t>
                  </w:r>
                </w:p>
                <w:p w:rsidR="00000000" w:rsidRDefault="00CB0661">
                  <w:pPr>
                    <w:pStyle w:val="a5"/>
                  </w:pPr>
                  <w:r>
                    <w:t xml:space="preserve">Анализ рынка сбыта создаваемого изделия. </w:t>
                  </w:r>
                </w:p>
                <w:p w:rsidR="00000000" w:rsidRDefault="00CB0661">
                  <w:pPr>
                    <w:pStyle w:val="a5"/>
                  </w:pPr>
                  <w:r>
                    <w:t xml:space="preserve">Проведенные исследования только внутреннего рынка РФ показали, что реальная потребность в таких двигателях может составлять 550 тыс. </w:t>
                  </w:r>
                  <w:r>
                    <w:t xml:space="preserve">штук в год, в том числе: </w:t>
                  </w:r>
                </w:p>
                <w:p w:rsidR="00000000" w:rsidRDefault="00CB0661">
                  <w:pPr>
                    <w:numPr>
                      <w:ilvl w:val="0"/>
                      <w:numId w:val="11"/>
                    </w:numPr>
                    <w:spacing w:before="100" w:beforeAutospacing="1" w:after="100" w:afterAutospacing="1"/>
                    <w:rPr>
                      <w:rFonts w:eastAsia="Times New Roman"/>
                    </w:rPr>
                  </w:pPr>
                  <w:r>
                    <w:rPr>
                      <w:rFonts w:eastAsia="Times New Roman"/>
                    </w:rPr>
                    <w:t xml:space="preserve">"Ижмаш" г. Ижевск - 200 тыс. шт. </w:t>
                  </w:r>
                </w:p>
                <w:p w:rsidR="00000000" w:rsidRDefault="00CB0661">
                  <w:pPr>
                    <w:numPr>
                      <w:ilvl w:val="0"/>
                      <w:numId w:val="11"/>
                    </w:numPr>
                    <w:spacing w:before="100" w:beforeAutospacing="1" w:after="100" w:afterAutospacing="1"/>
                    <w:rPr>
                      <w:rFonts w:eastAsia="Times New Roman"/>
                    </w:rPr>
                  </w:pPr>
                  <w:r>
                    <w:rPr>
                      <w:rFonts w:eastAsia="Times New Roman"/>
                    </w:rPr>
                    <w:t xml:space="preserve">"АЗЛК" г. Москва - 200 тыс. шт. </w:t>
                  </w:r>
                </w:p>
                <w:p w:rsidR="00000000" w:rsidRDefault="00CB0661">
                  <w:pPr>
                    <w:numPr>
                      <w:ilvl w:val="0"/>
                      <w:numId w:val="11"/>
                    </w:numPr>
                    <w:spacing w:before="100" w:beforeAutospacing="1" w:after="100" w:afterAutospacing="1"/>
                    <w:rPr>
                      <w:rFonts w:eastAsia="Times New Roman"/>
                    </w:rPr>
                  </w:pPr>
                  <w:r>
                    <w:rPr>
                      <w:rFonts w:eastAsia="Times New Roman"/>
                    </w:rPr>
                    <w:t xml:space="preserve">"УАЗ" г. Ульяновск - 50 тыс. шт. </w:t>
                  </w:r>
                </w:p>
                <w:p w:rsidR="00000000" w:rsidRDefault="00CB0661">
                  <w:pPr>
                    <w:numPr>
                      <w:ilvl w:val="0"/>
                      <w:numId w:val="11"/>
                    </w:numPr>
                    <w:spacing w:before="100" w:beforeAutospacing="1" w:after="100" w:afterAutospacing="1"/>
                    <w:rPr>
                      <w:rFonts w:eastAsia="Times New Roman"/>
                    </w:rPr>
                  </w:pPr>
                  <w:r>
                    <w:rPr>
                      <w:rFonts w:eastAsia="Times New Roman"/>
                    </w:rPr>
                    <w:t xml:space="preserve">"ВАЗ" г. Тольятти - 20 тыс. шт. </w:t>
                  </w:r>
                </w:p>
                <w:p w:rsidR="00000000" w:rsidRDefault="00CB0661">
                  <w:pPr>
                    <w:numPr>
                      <w:ilvl w:val="0"/>
                      <w:numId w:val="11"/>
                    </w:numPr>
                    <w:spacing w:before="100" w:beforeAutospacing="1" w:after="100" w:afterAutospacing="1"/>
                    <w:rPr>
                      <w:rFonts w:eastAsia="Times New Roman"/>
                    </w:rPr>
                  </w:pPr>
                  <w:r>
                    <w:rPr>
                      <w:rFonts w:eastAsia="Times New Roman"/>
                    </w:rPr>
                    <w:t xml:space="preserve">"ЕЛАЗ" г. Елабуга - 80 тыс. шт. </w:t>
                  </w:r>
                </w:p>
                <w:p w:rsidR="00000000" w:rsidRDefault="00CB0661">
                  <w:pPr>
                    <w:pStyle w:val="a5"/>
                  </w:pPr>
                  <w:r>
                    <w:t>Согласно предварительным опросам все выше перечисленные предпри</w:t>
                  </w:r>
                  <w:r>
                    <w:t xml:space="preserve">ятия готовы закупать двигатели, отвечающие вышеуказанным техническим требованиям, в рамках договоров поставки готовой продукции. Имеются соответствующие документальные подтверждения. </w:t>
                  </w:r>
                </w:p>
                <w:p w:rsidR="00000000" w:rsidRDefault="00CB0661">
                  <w:pPr>
                    <w:pStyle w:val="a5"/>
                  </w:pPr>
                  <w:r>
                    <w:t xml:space="preserve">Ориентировочная отпускная цена АПДВС - 800 долл. </w:t>
                  </w:r>
                </w:p>
                <w:p w:rsidR="00000000" w:rsidRDefault="00CB0661">
                  <w:pPr>
                    <w:pStyle w:val="a5"/>
                  </w:pPr>
                  <w:r>
                    <w:t xml:space="preserve">Основная ценовая стратегия - "проникновение на рынок" за счет достаточно высоких планируемых параметров качества проектируемого АПДВС, и постепенное повышение рентабельности за счет хороших технологических свойств двигателя. </w:t>
                  </w:r>
                </w:p>
                <w:p w:rsidR="00000000" w:rsidRDefault="00CB0661">
                  <w:pPr>
                    <w:pStyle w:val="a5"/>
                  </w:pPr>
                  <w:r>
                    <w:rPr>
                      <w:i/>
                      <w:iCs/>
                    </w:rPr>
                    <w:t>Promotion - дальнейшее маркети</w:t>
                  </w:r>
                  <w:r>
                    <w:rPr>
                      <w:i/>
                      <w:iCs/>
                    </w:rPr>
                    <w:t xml:space="preserve">нговое исследование. </w:t>
                  </w:r>
                </w:p>
                <w:p w:rsidR="00000000" w:rsidRDefault="00CB0661">
                  <w:pPr>
                    <w:pStyle w:val="a5"/>
                  </w:pPr>
                  <w:r>
                    <w:t>В течение всей реализации проекта предполагается продолжать маркетинговые исследования по предполагаемым рынкам сбыта (страны СНГ, Индия, Китай, страны Ближнего Востока и Латинской Америки). Кроме того, будет проводиться анализ действ</w:t>
                  </w:r>
                  <w:r>
                    <w:t xml:space="preserve">ий конкурирующих организаций. </w:t>
                  </w:r>
                </w:p>
                <w:p w:rsidR="00000000" w:rsidRDefault="00CB0661">
                  <w:pPr>
                    <w:pStyle w:val="a5"/>
                  </w:pPr>
                  <w:r>
                    <w:t xml:space="preserve">После изготовления опытных образцов двигателя и проведения стендовых испытаний, необходимо будет исследовать рынки сбыта ведущих автомобилестроительных стран Европы и Америки. </w:t>
                  </w:r>
                </w:p>
                <w:p w:rsidR="00000000" w:rsidRDefault="00CB0661">
                  <w:pPr>
                    <w:pStyle w:val="3"/>
                    <w:rPr>
                      <w:rFonts w:eastAsia="Times New Roman"/>
                    </w:rPr>
                  </w:pPr>
                  <w:r>
                    <w:rPr>
                      <w:rFonts w:eastAsia="Times New Roman"/>
                      <w:i/>
                      <w:iCs/>
                    </w:rPr>
                    <w:t xml:space="preserve">9. Риск реализации проекта </w:t>
                  </w:r>
                </w:p>
                <w:p w:rsidR="00000000" w:rsidRDefault="00CB0661">
                  <w:pPr>
                    <w:pStyle w:val="a5"/>
                  </w:pPr>
                  <w:r>
                    <w:t>Реальность выполнени</w:t>
                  </w:r>
                  <w:r>
                    <w:t>я данного проекта исходит из того, что поисковые работы учеными ИМех УНЦ РАН и УГАТУ совместно с промышленниками ведутся с 1990 года. УМПО имеет более чем 30-летний опыт выпуска двигателей внутреннего сгорания. Изготовлены 2 варианта аксиальнопоршневого дв</w:t>
                  </w:r>
                  <w:r>
                    <w:t>игателя, которые при испытаниях показали стабильные, хорошие результаты. Необходимо довести начатое дело до промышленного внедрения. Определенные трудности в продвижении этого двигателя видимо будут, но неразрешимых проблем не возникнет. Можно говорить о п</w:t>
                  </w:r>
                  <w:r>
                    <w:t xml:space="preserve">олном отсутствии риска для инвесторов. Главное соблюдать технологию изготовления и правильно подобрать материалы для каждой детали двигателя и успех будет гарантирован. </w:t>
                  </w:r>
                </w:p>
                <w:p w:rsidR="00000000" w:rsidRDefault="00CB0661">
                  <w:pPr>
                    <w:pStyle w:val="3"/>
                    <w:rPr>
                      <w:rFonts w:eastAsia="Times New Roman"/>
                    </w:rPr>
                  </w:pPr>
                  <w:r>
                    <w:rPr>
                      <w:rFonts w:eastAsia="Times New Roman"/>
                      <w:i/>
                      <w:iCs/>
                    </w:rPr>
                    <w:t xml:space="preserve">10. Финансовый план проекта </w:t>
                  </w:r>
                </w:p>
                <w:p w:rsidR="00000000" w:rsidRDefault="00CB0661">
                  <w:pPr>
                    <w:pStyle w:val="a5"/>
                  </w:pPr>
                  <w:r>
                    <w:t>Предварительные расчеты показали ориентировочную стоимост</w:t>
                  </w:r>
                  <w:r>
                    <w:t xml:space="preserve">ь серийного двигателя АПДВС - 800 долл. Окончательная проектная цифра будет рассчитана на одном из заключительных этапов настоящего проекта. </w:t>
                  </w:r>
                </w:p>
                <w:p w:rsidR="00000000" w:rsidRDefault="00CB0661">
                  <w:pPr>
                    <w:pStyle w:val="a5"/>
                  </w:pPr>
                  <w:r>
                    <w:t>Стоимость одного опытного образца первой серии предназначенной для всех типов испытаний составляет около 10000 дол</w:t>
                  </w:r>
                  <w:r>
                    <w:t xml:space="preserve">л. </w:t>
                  </w:r>
                </w:p>
                <w:p w:rsidR="00000000" w:rsidRDefault="00CB0661">
                  <w:pPr>
                    <w:pStyle w:val="a5"/>
                  </w:pPr>
                  <w:r>
                    <w:t xml:space="preserve">Финансирование данного проекта, равно как и его выполнение предусматривается в два крупных этапа: </w:t>
                  </w:r>
                </w:p>
                <w:p w:rsidR="00000000" w:rsidRDefault="00CB0661">
                  <w:pPr>
                    <w:pStyle w:val="a5"/>
                  </w:pPr>
                  <w:r>
                    <w:t>Первый этап - разработка конструкторской и технологической документации, изготовление 10 опытных образцов двигателя и их всесторонние испытания. Финансир</w:t>
                  </w:r>
                  <w:r>
                    <w:t xml:space="preserve">ование на этом этапе должно проводиться за счет инвестора. Срок - 24 месяца. Требуемая сумма - 2 млн. долл. </w:t>
                  </w:r>
                </w:p>
                <w:p w:rsidR="00000000" w:rsidRDefault="00CB0661">
                  <w:pPr>
                    <w:pStyle w:val="a5"/>
                  </w:pPr>
                  <w:r>
                    <w:t xml:space="preserve">Второй этап - подготовка серийного производства после положительных результатов первого этапа финансирует УМПО. Срок - 1 год после выполнения 1-го </w:t>
                  </w:r>
                  <w:r>
                    <w:t xml:space="preserve">этапа. </w:t>
                  </w:r>
                </w:p>
                <w:p w:rsidR="00000000" w:rsidRDefault="00CB0661">
                  <w:pPr>
                    <w:pStyle w:val="a5"/>
                  </w:pPr>
                  <w:r>
                    <w:t xml:space="preserve">Организационно финансирование ведется через головную организацию проекта (ИМ УНЦ РАН). Контроль со стороны руководителей проекта назначенных сторонами - участниками проекта. </w:t>
                  </w:r>
                </w:p>
                <w:p w:rsidR="00000000" w:rsidRDefault="00CB0661">
                  <w:pPr>
                    <w:pStyle w:val="3"/>
                    <w:rPr>
                      <w:rFonts w:eastAsia="Times New Roman"/>
                    </w:rPr>
                  </w:pPr>
                  <w:r>
                    <w:rPr>
                      <w:rFonts w:eastAsia="Times New Roman"/>
                      <w:i/>
                      <w:iCs/>
                    </w:rPr>
                    <w:t xml:space="preserve">11. Возврат вложенных средств </w:t>
                  </w:r>
                </w:p>
                <w:p w:rsidR="00000000" w:rsidRDefault="00CB0661">
                  <w:pPr>
                    <w:pStyle w:val="a5"/>
                  </w:pPr>
                  <w:r>
                    <w:t>В результате выполнения данного проекта бу</w:t>
                  </w:r>
                  <w:r>
                    <w:t>дут созданы 10 опытных образцов АПДВС, конструкторская и технологическая документации на новый тип двигателя, методика расчета основных параметров двигателя, проведены стендовые и натурные испытания двигателей, т.е. конструкция будет готова к организации с</w:t>
                  </w:r>
                  <w:r>
                    <w:t>ерийного производства двигателя. Через 2 года будет два варианта возврата вложенных средств. Быстрый вариант - продать двигатели и документацию получить прибыль, а серийное производство будет организовывать покупатель. Другой вариант участвовать в организа</w:t>
                  </w:r>
                  <w:r>
                    <w:t xml:space="preserve">ции серийного производства и тогда многократно окупятся затраты и будет гарантирована большая ежегодная прибыль. </w:t>
                  </w:r>
                </w:p>
                <w:p w:rsidR="00000000" w:rsidRDefault="00CB0661">
                  <w:pPr>
                    <w:pStyle w:val="3"/>
                    <w:rPr>
                      <w:rFonts w:eastAsia="Times New Roman"/>
                    </w:rPr>
                  </w:pPr>
                  <w:r>
                    <w:rPr>
                      <w:rFonts w:eastAsia="Times New Roman"/>
                      <w:i/>
                      <w:iCs/>
                    </w:rPr>
                    <w:t xml:space="preserve">12. Независимая оценка и экспертиза проекта </w:t>
                  </w:r>
                </w:p>
                <w:p w:rsidR="00000000" w:rsidRDefault="00CB0661">
                  <w:pPr>
                    <w:pStyle w:val="a5"/>
                  </w:pPr>
                  <w:r>
                    <w:t>Независимая экспертиза проекта может проводиться в процессе реализации проекта по запросу инвесто</w:t>
                  </w:r>
                  <w:r>
                    <w:t>ра или участников проекта. Экспертиза может быть проведена в целом по проекту или отдельным его составляющим для уточнения обоснованности предложенных технических решений или проверки их эффективности. По существующему состоянию проекта имеется положительн</w:t>
                  </w:r>
                  <w:r>
                    <w:t>ое Заключение Центрального научно-исследовательского автомобильного и автомоторного института (НАМИ) Государственного Научного центра российской Федерации от 17.02.98, подписанное директором НТЦ "Фундаментальных исследований двигателей перспективных констр</w:t>
                  </w:r>
                  <w:r>
                    <w:t xml:space="preserve">укций" М.И. Зленко. </w:t>
                  </w:r>
                </w:p>
                <w:p w:rsidR="00000000" w:rsidRDefault="00CB0661">
                  <w:pPr>
                    <w:pStyle w:val="3"/>
                    <w:rPr>
                      <w:rFonts w:eastAsia="Times New Roman"/>
                    </w:rPr>
                  </w:pPr>
                  <w:r>
                    <w:rPr>
                      <w:rFonts w:eastAsia="Times New Roman"/>
                      <w:i/>
                      <w:iCs/>
                    </w:rPr>
                    <w:t xml:space="preserve">13. Заключение </w:t>
                  </w:r>
                </w:p>
                <w:p w:rsidR="00000000" w:rsidRDefault="00CB0661">
                  <w:pPr>
                    <w:pStyle w:val="a5"/>
                  </w:pPr>
                  <w:r>
                    <w:t>Представленный бизнес-план по разработке и подготовке к серийному производству аксиально-поршневого двигателя внутреннего сгорания АПДВС является обоснованием для открытия финансирования опытно-конструкторских работ в д</w:t>
                  </w:r>
                  <w:r>
                    <w:t xml:space="preserve">анном направлении. </w:t>
                  </w:r>
                </w:p>
                <w:p w:rsidR="00000000" w:rsidRDefault="00CB0661">
                  <w:pPr>
                    <w:pStyle w:val="a5"/>
                  </w:pPr>
                  <w:r>
                    <w:t>Наряду с этим указанный документ должен послужить основой для разработки календарных планов мероприятий со сроками исполнения и персонально ответственными по каждому пункту. При этом должны получить развитие и конкретизацию все элементы</w:t>
                  </w:r>
                  <w:r>
                    <w:t xml:space="preserve"> проекта, вышеуказанные в настоящем бизнес-плане. </w:t>
                  </w:r>
                </w:p>
                <w:p w:rsidR="00000000" w:rsidRDefault="00CB0661">
                  <w:pPr>
                    <w:pStyle w:val="a5"/>
                  </w:pPr>
                  <w:r>
                    <w:rPr>
                      <w:b/>
                      <w:bCs/>
                    </w:rPr>
                    <w:t xml:space="preserve">Возможная последовательность в реализации проекта </w:t>
                  </w:r>
                </w:p>
                <w:p w:rsidR="00000000" w:rsidRDefault="00CB0661">
                  <w:pPr>
                    <w:pStyle w:val="a5"/>
                  </w:pPr>
                  <w:r>
                    <w:t>1. Разработка документации, создание и полноценные испытания одного усовершенствованного экспериментального образца АП ДВС. Патентование усовершенствовани</w:t>
                  </w:r>
                  <w:r>
                    <w:t xml:space="preserve">й конструкции. Затраты - 3 млн. рублей. Срок - 1 год. Возможная окупаемость - продажа двигателя и документации, привлечение новых инвесторов, продажа лицензии и т.д. </w:t>
                  </w:r>
                </w:p>
                <w:p w:rsidR="00000000" w:rsidRDefault="00CB0661">
                  <w:pPr>
                    <w:pStyle w:val="a5"/>
                  </w:pPr>
                  <w:r>
                    <w:t>2. Создание методик расчета АП ДВС, полная техническая документация, изготовление опытной</w:t>
                  </w:r>
                  <w:r>
                    <w:t xml:space="preserve"> партии двигателей, их всестороннее испытание, подготовка к серийному производству, Затраты 50 млн. рублей. Срок - 1,5-2 года. Окупаемость - см. п. 11. </w:t>
                  </w:r>
                </w:p>
                <w:p w:rsidR="00000000" w:rsidRDefault="00CB0661">
                  <w:pPr>
                    <w:pStyle w:val="a5"/>
                  </w:pPr>
                  <w:r>
                    <w:t>3. Организация серийного производства двигателя с регулярным получением прибыли затрата - аренда, строи</w:t>
                  </w:r>
                  <w:r>
                    <w:t xml:space="preserve">тельство завода по изготовлению двигателя, создание нового предприятия и т.д. Окупаемость - см. Бизнес-план. </w:t>
                  </w:r>
                </w:p>
                <w:p w:rsidR="00000000" w:rsidRDefault="00CB0661">
                  <w:pPr>
                    <w:pStyle w:val="2"/>
                    <w:rPr>
                      <w:rFonts w:eastAsia="Times New Roman"/>
                    </w:rPr>
                  </w:pPr>
                  <w:r>
                    <w:rPr>
                      <w:rFonts w:eastAsia="Times New Roman"/>
                    </w:rPr>
                    <w:t>Технико-экономическое обоснование проекта</w:t>
                  </w:r>
                </w:p>
                <w:p w:rsidR="00000000" w:rsidRDefault="00CB0661">
                  <w:pPr>
                    <w:pStyle w:val="3"/>
                    <w:rPr>
                      <w:rFonts w:eastAsia="Times New Roman"/>
                    </w:rPr>
                  </w:pPr>
                  <w:r>
                    <w:rPr>
                      <w:rFonts w:eastAsia="Times New Roman"/>
                      <w:i/>
                      <w:iCs/>
                    </w:rPr>
                    <w:t xml:space="preserve">1. Предмет разработки </w:t>
                  </w:r>
                </w:p>
                <w:p w:rsidR="00000000" w:rsidRDefault="00CB0661">
                  <w:pPr>
                    <w:pStyle w:val="a5"/>
                  </w:pPr>
                  <w:r>
                    <w:rPr>
                      <w:b/>
                      <w:bCs/>
                    </w:rPr>
                    <w:t xml:space="preserve">1.1. Наименование темы: </w:t>
                  </w:r>
                </w:p>
                <w:p w:rsidR="00000000" w:rsidRDefault="00CB0661">
                  <w:pPr>
                    <w:pStyle w:val="a5"/>
                  </w:pPr>
                  <w:r>
                    <w:t xml:space="preserve">Аксиально-поршневой двигатель внутреннего сгорания </w:t>
                  </w:r>
                </w:p>
                <w:p w:rsidR="00000000" w:rsidRDefault="00CB0661">
                  <w:pPr>
                    <w:pStyle w:val="a5"/>
                  </w:pPr>
                  <w:r>
                    <w:rPr>
                      <w:b/>
                      <w:bCs/>
                    </w:rPr>
                    <w:t xml:space="preserve">1.2. Цель работы: </w:t>
                  </w:r>
                </w:p>
                <w:p w:rsidR="00000000" w:rsidRDefault="00CB0661">
                  <w:pPr>
                    <w:pStyle w:val="a5"/>
                  </w:pPr>
                  <w:r>
                    <w:t xml:space="preserve">Создание опытного образца принципиально нового двигателя внутреннего сгорания для силовой установки легковых и малотоннажных грузовых автомобилей. </w:t>
                  </w:r>
                </w:p>
                <w:p w:rsidR="00000000" w:rsidRDefault="00CB0661">
                  <w:pPr>
                    <w:pStyle w:val="a5"/>
                  </w:pPr>
                  <w:r>
                    <w:rPr>
                      <w:b/>
                      <w:bCs/>
                    </w:rPr>
                    <w:t xml:space="preserve">1.3. Задача: </w:t>
                  </w:r>
                </w:p>
                <w:p w:rsidR="00000000" w:rsidRDefault="00CB0661">
                  <w:pPr>
                    <w:pStyle w:val="a5"/>
                  </w:pPr>
                  <w:r>
                    <w:t>Разработать, изготовить и испытать опытные образцы аксиально-поршневого дви</w:t>
                  </w:r>
                  <w:r>
                    <w:t xml:space="preserve">гателя внутреннего сгорания. </w:t>
                  </w:r>
                </w:p>
                <w:p w:rsidR="00000000" w:rsidRDefault="00CB0661">
                  <w:pPr>
                    <w:pStyle w:val="3"/>
                    <w:rPr>
                      <w:rFonts w:eastAsia="Times New Roman"/>
                    </w:rPr>
                  </w:pPr>
                  <w:r>
                    <w:rPr>
                      <w:rFonts w:eastAsia="Times New Roman"/>
                      <w:i/>
                      <w:iCs/>
                    </w:rPr>
                    <w:t xml:space="preserve">2. Головной исполнитель </w:t>
                  </w:r>
                </w:p>
                <w:p w:rsidR="00000000" w:rsidRDefault="00CB0661">
                  <w:pPr>
                    <w:pStyle w:val="a5"/>
                  </w:pPr>
                  <w:r>
                    <w:t xml:space="preserve">Институт механики Уфимского научного центра Российской академии наук </w:t>
                  </w:r>
                </w:p>
                <w:p w:rsidR="00000000" w:rsidRDefault="00CB0661">
                  <w:pPr>
                    <w:pStyle w:val="3"/>
                    <w:rPr>
                      <w:rFonts w:eastAsia="Times New Roman"/>
                    </w:rPr>
                  </w:pPr>
                  <w:r>
                    <w:rPr>
                      <w:rFonts w:eastAsia="Times New Roman"/>
                      <w:i/>
                      <w:iCs/>
                    </w:rPr>
                    <w:t xml:space="preserve">3. Приоритетность, актуальность работы, ее научная и практическая значимость </w:t>
                  </w:r>
                </w:p>
                <w:p w:rsidR="00000000" w:rsidRDefault="00CB0661">
                  <w:pPr>
                    <w:pStyle w:val="a5"/>
                  </w:pPr>
                  <w:r>
                    <w:t xml:space="preserve">В настоящее время во всех странах Земли производится </w:t>
                  </w:r>
                  <w:r>
                    <w:t>более тысячи различных автомобильных двигателей. Все разнообразные конструкции объединяются наличием в каждом двигателе кривошипно-шатунных механизмов для преобразования возвратно-поступательного движения поршней во вращательное движение выходного вала. Ра</w:t>
                  </w:r>
                  <w:r>
                    <w:t>зработчики двигателей внутреннего сгорания всего мира ведут постоянный поиск новых конструктивных решений и новых материалов для уменьшения веса отдельных деталей и всего двигателя в целом, уменьшения габаритов двигателя, снижения расходов топлива и повыше</w:t>
                  </w:r>
                  <w:r>
                    <w:t xml:space="preserve">ния экологической безопасности двигателей. </w:t>
                  </w:r>
                </w:p>
                <w:p w:rsidR="00000000" w:rsidRDefault="00CB0661">
                  <w:pPr>
                    <w:pStyle w:val="a5"/>
                  </w:pPr>
                  <w:r>
                    <w:t xml:space="preserve">Научные сотрудники Института механики УНЦ РАН и Уфимского государственного авиационного технического университета нашли новое техническое решение и совместно разработали новую перспективную конструкцию двигателя </w:t>
                  </w:r>
                  <w:r>
                    <w:t>внутреннего сгорания. Главной отличительной особенностью конструкции является оппозитное расположение поршней в цилиндрах, оси которых параллельны выходному валу, а сами цилиндры располагаются вокруг него, что позволяет получить наиболее компактную констру</w:t>
                  </w:r>
                  <w:r>
                    <w:t>кцию из всех возможных, содержащих цилиндры и поршни. Для преобразования поступательного движения поршней во вращении вала двигателя применяется оригинальный пространственный кривошипно-карданный механизм, обеспечивающий аксиальное расположение цилиндров и</w:t>
                  </w:r>
                  <w:r>
                    <w:t xml:space="preserve"> выходного вала. </w:t>
                  </w:r>
                </w:p>
                <w:p w:rsidR="00000000" w:rsidRDefault="00CB0661">
                  <w:pPr>
                    <w:pStyle w:val="a5"/>
                  </w:pPr>
                  <w:r>
                    <w:t>Разработанные конструкции новых двигателей в 2 раза более легкие и в 2 раза имеют меньший объем, чем такой же мощности традиционные кривошипно-шатунные двигатели. В предлагаемых двигателях отсутствуют клапана, распредвалы, их привода, гол</w:t>
                  </w:r>
                  <w:r>
                    <w:t>овки цилиндров, коленчатые валы. Вместо них применяются новые компактные механизмы газораспределения, совместимые с кривошипно-карданными узлами преобразования движений, а также простой по конструкции выходной вал двигателя. Среди других преимуществ предла</w:t>
                  </w:r>
                  <w:r>
                    <w:t>гаемой конструкции стоит отметить полную уравновешенность двигателя: если на работающий двигатель поставить стакан с водой, вода в нем не шелохнется. Большим преимуществом является реальная возможность получения экологически чистого выхлопа, удовлетворяюще</w:t>
                  </w:r>
                  <w:r>
                    <w:t>го мировым стандартам по экологии. Двигатель имеет более высокий к.п.д. и, соответственно, меньший расход топлива. Ожидаемая себестоимость двигателя при серийном изготовлении будет в 2 раза меньшей по сравнению с традиционными серийными двигателями. Значит</w:t>
                  </w:r>
                  <w:r>
                    <w:t xml:space="preserve"> можно ожидать высокую прибыль и быструю окупаемость. </w:t>
                  </w:r>
                </w:p>
                <w:p w:rsidR="00000000" w:rsidRDefault="00CB0661">
                  <w:pPr>
                    <w:pStyle w:val="a5"/>
                  </w:pPr>
                  <w:r>
                    <w:t>На описанную конструкцию двигателя получено два патента РФ. Среди авторов патента сотрудники ИМех УНЦ РАН и УГАТУ: Кусимов С.Т., Ильясов Б.Г., Жернаков В.С., Ильчанинов В.П., Якубов Р.Б. и др. Был изго</w:t>
                  </w:r>
                  <w:r>
                    <w:t>товлен экспериментальный образец двигателя, который при испытании показал очень хорошие и стабильные результаты. В 2000 году этот двигатель в Брюсселе и получил золотую медаль. Разработчики двигателя уверены в том, что эта конструкция в ближайшие годы выте</w:t>
                  </w:r>
                  <w:r>
                    <w:t>снит традиционные кривошипно-шатунные двигатели и призывают инвесторов вложить средства в освоение серийного производства двигателя нового поколения. Те предприятия, которые первыми оценят неоспоримые преимущества этих двигателей и возьмутся за их освоение</w:t>
                  </w:r>
                  <w:r>
                    <w:t xml:space="preserve">, получат надежные силовые установки для автомобилей XXI века. </w:t>
                  </w:r>
                </w:p>
                <w:p w:rsidR="00000000" w:rsidRDefault="00CB0661">
                  <w:pPr>
                    <w:pStyle w:val="a5"/>
                  </w:pPr>
                  <w:r>
                    <w:t>Актуальность темы подтверждается тем, что она обозначена отдельной строкой в ФЦП Блок 2 Тема 10 "Разработка новых технологических решений по созданию энергоустановок для легковых и малотоннажн</w:t>
                  </w:r>
                  <w:r>
                    <w:t xml:space="preserve">ых грузовых автомобилей". </w:t>
                  </w:r>
                </w:p>
                <w:p w:rsidR="00000000" w:rsidRDefault="00CB0661">
                  <w:pPr>
                    <w:pStyle w:val="3"/>
                    <w:rPr>
                      <w:rFonts w:eastAsia="Times New Roman"/>
                    </w:rPr>
                  </w:pPr>
                  <w:r>
                    <w:rPr>
                      <w:rFonts w:eastAsia="Times New Roman"/>
                      <w:i/>
                      <w:iCs/>
                    </w:rPr>
                    <w:t xml:space="preserve">4. Использование информационных материалов </w:t>
                  </w:r>
                </w:p>
                <w:p w:rsidR="00000000" w:rsidRDefault="00CB0661">
                  <w:pPr>
                    <w:pStyle w:val="a5"/>
                  </w:pPr>
                  <w:r>
                    <w:t xml:space="preserve">При разработке темы изучены патенты России, США, и др. стран. Аналогичных конструкций не обнаружено. Проект оригинален. </w:t>
                  </w:r>
                </w:p>
                <w:p w:rsidR="00000000" w:rsidRDefault="00CB0661">
                  <w:pPr>
                    <w:pStyle w:val="3"/>
                    <w:rPr>
                      <w:rFonts w:eastAsia="Times New Roman"/>
                    </w:rPr>
                  </w:pPr>
                  <w:r>
                    <w:rPr>
                      <w:rFonts w:eastAsia="Times New Roman"/>
                      <w:i/>
                      <w:iCs/>
                    </w:rPr>
                    <w:t xml:space="preserve">5. Потребители разработанной продукции </w:t>
                  </w:r>
                </w:p>
                <w:p w:rsidR="00000000" w:rsidRDefault="00CB0661">
                  <w:pPr>
                    <w:pStyle w:val="a5"/>
                  </w:pPr>
                  <w:r>
                    <w:t>Предприятия автомобильно</w:t>
                  </w:r>
                  <w:r>
                    <w:t xml:space="preserve">й промышленности (ВАЗ, Газ и др.) </w:t>
                  </w:r>
                </w:p>
                <w:p w:rsidR="00000000" w:rsidRDefault="00CB0661">
                  <w:pPr>
                    <w:pStyle w:val="3"/>
                    <w:rPr>
                      <w:rFonts w:eastAsia="Times New Roman"/>
                    </w:rPr>
                  </w:pPr>
                  <w:r>
                    <w:rPr>
                      <w:rFonts w:eastAsia="Times New Roman"/>
                      <w:i/>
                      <w:iCs/>
                    </w:rPr>
                    <w:t xml:space="preserve">6. Краткое технико-экономическое обоснование </w:t>
                  </w:r>
                </w:p>
                <w:p w:rsidR="00000000" w:rsidRDefault="00CB0661">
                  <w:pPr>
                    <w:pStyle w:val="a5"/>
                  </w:pPr>
                  <w:r>
                    <w:t xml:space="preserve">Аксиально-поршневой двигатель спроектирован в Институте механики УНЦ РАН. Запатентован в Российской Федерации. Предлагается подготовка международного проекта. </w:t>
                  </w:r>
                </w:p>
                <w:p w:rsidR="00000000" w:rsidRDefault="00CB0661">
                  <w:pPr>
                    <w:pStyle w:val="a5"/>
                  </w:pPr>
                  <w:r>
                    <w:t>Двигатель, пред</w:t>
                  </w:r>
                  <w:r>
                    <w:t xml:space="preserve">лагаемый для серийного производства 190 г/л.с. час имеет следующие параметры: максимальная мощность N=110 л.с. 80,96 квт, число оборотов n=5000 об/мин, габаритные размеры ф250 мм длина 500 мм. </w:t>
                  </w:r>
                </w:p>
                <w:p w:rsidR="00000000" w:rsidRDefault="00CB0661">
                  <w:pPr>
                    <w:pStyle w:val="a5"/>
                  </w:pPr>
                  <w:r>
                    <w:t>Двигатель будет работать в постоянном экологически чистом режи</w:t>
                  </w:r>
                  <w:r>
                    <w:t xml:space="preserve">ме при полном догорании топлива. Выхлоп двигателя соответствует нормам ЕВРО-3. В двигателе отсутствует карбюратор, используется дозированный впрыск топливо-воздушной смеси низкого давления. </w:t>
                  </w:r>
                </w:p>
                <w:p w:rsidR="00000000" w:rsidRDefault="00CB0661">
                  <w:pPr>
                    <w:pStyle w:val="3"/>
                    <w:rPr>
                      <w:rFonts w:eastAsia="Times New Roman"/>
                    </w:rPr>
                  </w:pPr>
                  <w:r>
                    <w:rPr>
                      <w:rFonts w:eastAsia="Times New Roman"/>
                      <w:i/>
                      <w:iCs/>
                    </w:rPr>
                    <w:t xml:space="preserve">7. Сроки и этапы выполнения разработки </w:t>
                  </w:r>
                </w:p>
                <w:p w:rsidR="00000000" w:rsidRDefault="00CB0661">
                  <w:pPr>
                    <w:numPr>
                      <w:ilvl w:val="0"/>
                      <w:numId w:val="12"/>
                    </w:numPr>
                    <w:spacing w:before="100" w:beforeAutospacing="1" w:after="100" w:afterAutospacing="1"/>
                    <w:rPr>
                      <w:rFonts w:eastAsia="Times New Roman"/>
                    </w:rPr>
                  </w:pPr>
                  <w:r>
                    <w:rPr>
                      <w:rFonts w:eastAsia="Times New Roman"/>
                    </w:rPr>
                    <w:t>проведение расчетов конст</w:t>
                  </w:r>
                  <w:r>
                    <w:rPr>
                      <w:rFonts w:eastAsia="Times New Roman"/>
                    </w:rPr>
                    <w:t xml:space="preserve">рукции с целью оптимизации рабочего процесса в двигателе; разработка математической модели; </w:t>
                  </w:r>
                </w:p>
                <w:p w:rsidR="00000000" w:rsidRDefault="00CB0661">
                  <w:pPr>
                    <w:numPr>
                      <w:ilvl w:val="0"/>
                      <w:numId w:val="12"/>
                    </w:numPr>
                    <w:spacing w:before="100" w:beforeAutospacing="1" w:after="100" w:afterAutospacing="1"/>
                    <w:rPr>
                      <w:rFonts w:eastAsia="Times New Roman"/>
                    </w:rPr>
                  </w:pPr>
                  <w:r>
                    <w:rPr>
                      <w:rFonts w:eastAsia="Times New Roman"/>
                    </w:rPr>
                    <w:t xml:space="preserve">изготовление технической документации на двигатель 10 опытных образцов; </w:t>
                  </w:r>
                </w:p>
                <w:p w:rsidR="00000000" w:rsidRDefault="00CB0661">
                  <w:pPr>
                    <w:numPr>
                      <w:ilvl w:val="0"/>
                      <w:numId w:val="12"/>
                    </w:numPr>
                    <w:spacing w:before="100" w:beforeAutospacing="1" w:after="100" w:afterAutospacing="1"/>
                    <w:rPr>
                      <w:rFonts w:eastAsia="Times New Roman"/>
                    </w:rPr>
                  </w:pPr>
                  <w:r>
                    <w:rPr>
                      <w:rFonts w:eastAsia="Times New Roman"/>
                    </w:rPr>
                    <w:t xml:space="preserve">проектирование системы управления двигателем: </w:t>
                  </w:r>
                </w:p>
                <w:p w:rsidR="00000000" w:rsidRDefault="00CB0661">
                  <w:pPr>
                    <w:numPr>
                      <w:ilvl w:val="0"/>
                      <w:numId w:val="12"/>
                    </w:numPr>
                    <w:spacing w:before="100" w:beforeAutospacing="1" w:after="100" w:afterAutospacing="1"/>
                    <w:rPr>
                      <w:rFonts w:eastAsia="Times New Roman"/>
                    </w:rPr>
                  </w:pPr>
                  <w:r>
                    <w:rPr>
                      <w:rFonts w:eastAsia="Times New Roman"/>
                    </w:rPr>
                    <w:t xml:space="preserve">испытание двигателя </w:t>
                  </w:r>
                  <w:r>
                    <w:rPr>
                      <w:rFonts w:eastAsia="Times New Roman"/>
                    </w:rPr>
                    <w:t xml:space="preserve">в составе силовой установки на шасси автомобиля ВАЗ-2110; </w:t>
                  </w:r>
                </w:p>
                <w:p w:rsidR="00000000" w:rsidRDefault="00CB0661">
                  <w:pPr>
                    <w:pStyle w:val="a5"/>
                  </w:pPr>
                  <w:r>
                    <w:t xml:space="preserve">Сроки: 2 года от начала финансирования. </w:t>
                  </w:r>
                </w:p>
                <w:p w:rsidR="00000000" w:rsidRDefault="00CB0661">
                  <w:pPr>
                    <w:pStyle w:val="3"/>
                    <w:rPr>
                      <w:rFonts w:eastAsia="Times New Roman"/>
                    </w:rPr>
                  </w:pPr>
                  <w:r>
                    <w:rPr>
                      <w:rFonts w:eastAsia="Times New Roman"/>
                      <w:i/>
                      <w:iCs/>
                    </w:rPr>
                    <w:t xml:space="preserve">8. Объем финансирования </w:t>
                  </w:r>
                </w:p>
                <w:p w:rsidR="00000000" w:rsidRDefault="00CB0661">
                  <w:pPr>
                    <w:pStyle w:val="a5"/>
                  </w:pPr>
                  <w:r>
                    <w:t xml:space="preserve">На все этапы - 60 млн. рублей. </w:t>
                  </w:r>
                </w:p>
                <w:p w:rsidR="00000000" w:rsidRDefault="00CB0661">
                  <w:pPr>
                    <w:pStyle w:val="a5"/>
                  </w:pPr>
                  <w:r>
                    <w:t xml:space="preserve">После получения и испытания опытных образцов дальнейшее финансирование предполагается проводить за </w:t>
                  </w:r>
                  <w:r>
                    <w:t xml:space="preserve">счет коммерческих предприятий на возвратной основе. </w:t>
                  </w:r>
                </w:p>
              </w:tc>
            </w:tr>
            <w:tr w:rsidR="00000000">
              <w:trPr>
                <w:tblCellSpacing w:w="37" w:type="dxa"/>
                <w:jc w:val="center"/>
              </w:trPr>
              <w:tc>
                <w:tcPr>
                  <w:tcW w:w="0" w:type="auto"/>
                  <w:shd w:val="clear" w:color="auto" w:fill="F5F5F5"/>
                  <w:vAlign w:val="center"/>
                  <w:hideMark/>
                </w:tcPr>
                <w:p w:rsidR="00000000" w:rsidRDefault="00CB0661">
                  <w:pPr>
                    <w:rPr>
                      <w:rFonts w:eastAsia="Times New Roman"/>
                      <w:sz w:val="20"/>
                      <w:szCs w:val="20"/>
                    </w:rPr>
                  </w:pPr>
                </w:p>
              </w:tc>
            </w:tr>
          </w:tbl>
          <w:p w:rsidR="00000000" w:rsidRDefault="00CB0661">
            <w:pPr>
              <w:jc w:val="center"/>
              <w:rPr>
                <w:rFonts w:eastAsia="Times New Roman"/>
                <w:sz w:val="20"/>
                <w:szCs w:val="20"/>
              </w:rPr>
            </w:pPr>
          </w:p>
        </w:tc>
      </w:tr>
      <w:tr w:rsidR="00000000">
        <w:trPr>
          <w:tblCellSpacing w:w="0" w:type="dxa"/>
        </w:trPr>
        <w:tc>
          <w:tcPr>
            <w:tcW w:w="0" w:type="auto"/>
            <w:gridSpan w:val="2"/>
            <w:vAlign w:val="center"/>
            <w:hideMark/>
          </w:tcPr>
          <w:p w:rsidR="00000000" w:rsidRDefault="00CB0661">
            <w:pPr>
              <w:rPr>
                <w:rFonts w:eastAsia="Times New Roman"/>
                <w:sz w:val="20"/>
                <w:szCs w:val="20"/>
              </w:rPr>
            </w:pPr>
          </w:p>
        </w:tc>
      </w:tr>
    </w:tbl>
    <w:p w:rsidR="00CB0661" w:rsidRDefault="00CB0661">
      <w:pPr>
        <w:rPr>
          <w:rFonts w:eastAsia="Times New Roman"/>
        </w:rPr>
      </w:pPr>
    </w:p>
    <w:sectPr w:rsidR="00CB06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E4A"/>
    <w:multiLevelType w:val="multilevel"/>
    <w:tmpl w:val="11D203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21E70D2"/>
    <w:multiLevelType w:val="multilevel"/>
    <w:tmpl w:val="CD54BD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B284A64"/>
    <w:multiLevelType w:val="multilevel"/>
    <w:tmpl w:val="3C5CFC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DBE05E7"/>
    <w:multiLevelType w:val="multilevel"/>
    <w:tmpl w:val="C6B464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FC64ACF"/>
    <w:multiLevelType w:val="multilevel"/>
    <w:tmpl w:val="7B084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51E3436C"/>
    <w:multiLevelType w:val="multilevel"/>
    <w:tmpl w:val="ABB6E7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64718F5"/>
    <w:multiLevelType w:val="multilevel"/>
    <w:tmpl w:val="4E3265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61D74242"/>
    <w:multiLevelType w:val="multilevel"/>
    <w:tmpl w:val="3E70CA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66015D"/>
    <w:multiLevelType w:val="multilevel"/>
    <w:tmpl w:val="E1E464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E877199"/>
    <w:multiLevelType w:val="multilevel"/>
    <w:tmpl w:val="A7DE61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70122AF"/>
    <w:multiLevelType w:val="multilevel"/>
    <w:tmpl w:val="76F41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E880D79"/>
    <w:multiLevelType w:val="multilevel"/>
    <w:tmpl w:val="2B0A7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attachedTemplate r:id="rId1"/>
  <w:defaultTabStop w:val="708"/>
  <w:noPunctuationKerning/>
  <w:characterSpacingControl w:val="doNotCompress"/>
  <w:compat/>
  <w:rsids>
    <w:rsidRoot w:val="000872F1"/>
    <w:rsid w:val="000872F1"/>
    <w:rsid w:val="000C725A"/>
    <w:rsid w:val="00CB0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10">
    <w:name w:val="Заголовок 1 Знак"/>
    <w:basedOn w:val="a0"/>
    <w:link w:val="1"/>
    <w:uiPriority w:val="9"/>
    <w:locked/>
    <w:rPr>
      <w:rFonts w:asciiTheme="majorHAnsi" w:eastAsiaTheme="majorEastAsia" w:hAnsiTheme="majorHAnsi" w:cstheme="majorBidi" w:hint="default"/>
      <w:b/>
      <w:bCs/>
      <w:color w:val="365F91" w:themeColor="accent1" w:themeShade="BF"/>
      <w:sz w:val="28"/>
      <w:szCs w:val="28"/>
    </w:rPr>
  </w:style>
  <w:style w:type="character" w:customStyle="1" w:styleId="20">
    <w:name w:val="Заголовок 2 Знак"/>
    <w:basedOn w:val="a0"/>
    <w:link w:val="2"/>
    <w:uiPriority w:val="9"/>
    <w:semiHidden/>
    <w:locked/>
    <w:rPr>
      <w:rFonts w:asciiTheme="majorHAnsi" w:eastAsiaTheme="majorEastAsia" w:hAnsiTheme="majorHAnsi" w:cstheme="majorBidi" w:hint="default"/>
      <w:b/>
      <w:bCs/>
      <w:color w:val="4F81BD" w:themeColor="accent1"/>
      <w:sz w:val="26"/>
      <w:szCs w:val="26"/>
    </w:rPr>
  </w:style>
  <w:style w:type="character" w:customStyle="1" w:styleId="30">
    <w:name w:val="Заголовок 3 Знак"/>
    <w:basedOn w:val="a0"/>
    <w:link w:val="3"/>
    <w:uiPriority w:val="9"/>
    <w:semiHidden/>
    <w:locked/>
    <w:rPr>
      <w:rFonts w:asciiTheme="majorHAnsi" w:eastAsiaTheme="majorEastAsia" w:hAnsiTheme="majorHAnsi" w:cstheme="majorBidi" w:hint="default"/>
      <w:b/>
      <w:bCs/>
      <w:color w:val="4F81BD" w:themeColor="accent1"/>
      <w:sz w:val="24"/>
      <w:szCs w:val="24"/>
    </w:rPr>
  </w:style>
  <w:style w:type="paragraph" w:styleId="a5">
    <w:name w:val="Normal (Web)"/>
    <w:basedOn w:val="a"/>
    <w:uiPriority w:val="99"/>
    <w:unhideWhenUsed/>
    <w:pPr>
      <w:spacing w:before="100" w:beforeAutospacing="1" w:after="100" w:afterAutospacing="1"/>
    </w:pPr>
  </w:style>
  <w:style w:type="paragraph" w:styleId="a6">
    <w:name w:val="Balloon Text"/>
    <w:basedOn w:val="a"/>
    <w:link w:val="a7"/>
    <w:uiPriority w:val="99"/>
    <w:semiHidden/>
    <w:unhideWhenUsed/>
    <w:rPr>
      <w:rFonts w:ascii="Tahoma" w:hAnsi="Tahoma" w:cs="Tahoma"/>
      <w:sz w:val="16"/>
      <w:szCs w:val="16"/>
    </w:rPr>
  </w:style>
  <w:style w:type="character" w:customStyle="1" w:styleId="a7">
    <w:name w:val="Текст выноски Знак"/>
    <w:basedOn w:val="a0"/>
    <w:link w:val="a6"/>
    <w:uiPriority w:val="99"/>
    <w:semiHidden/>
    <w:locked/>
    <w:rPr>
      <w:rFonts w:ascii="Tahoma" w:eastAsiaTheme="minorEastAsia" w:hAnsi="Tahoma" w:cs="Tahoma" w:hint="default"/>
      <w:sz w:val="16"/>
      <w:szCs w:val="16"/>
    </w:rPr>
  </w:style>
  <w:style w:type="paragraph" w:customStyle="1" w:styleId="center">
    <w:name w:val="center"/>
    <w:basedOn w:val="a"/>
    <w:uiPriority w:val="9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image" Target="file:///C:\Documents%20and%20Settings\user\My%20Documents\%25D0%25B0%25D0%25BA%25D1%2581%25D0%25B8%25D0%25B0%25D0%25BB%25D0%25BA%25D0%25B0_files\hit.gif"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5056</Words>
  <Characters>28823</Characters>
  <Application>Microsoft Office Word</Application>
  <DocSecurity>0</DocSecurity>
  <Lines>240</Lines>
  <Paragraphs>67</Paragraphs>
  <ScaleCrop>false</ScaleCrop>
  <Company>Microsoft</Company>
  <LinksUpToDate>false</LinksUpToDate>
  <CharactersWithSpaces>33812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Institute of Mechanics, Ufa Branch of RAS</dc:title>
  <dc:subject/>
  <dc:creator>admin</dc:creator>
  <cp:keywords/>
  <dc:description/>
  <cp:lastModifiedBy>admin</cp:lastModifiedBy>
  <cp:revision>2</cp:revision>
  <dcterms:created xsi:type="dcterms:W3CDTF">2017-02-06T17:14:00Z</dcterms:created>
  <dcterms:modified xsi:type="dcterms:W3CDTF">2017-02-06T17:14:00Z</dcterms:modified>
</cp:coreProperties>
</file>