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3A99" w:rsidRDefault="0094015A">
      <w:bookmarkStart w:id="0" w:name="_GoBack"/>
      <w:r>
        <w:t>Характеристики амортизатора основного шасси.</w:t>
      </w:r>
    </w:p>
    <w:bookmarkEnd w:id="0"/>
    <w:p w:rsidR="0094015A" w:rsidRDefault="0094015A">
      <w:r>
        <w:t xml:space="preserve">Тип </w:t>
      </w:r>
      <w:proofErr w:type="gramStart"/>
      <w:r>
        <w:t>амортизатора</w:t>
      </w:r>
      <w:r w:rsidR="00A341F6" w:rsidRPr="00043350">
        <w:t xml:space="preserve">: </w:t>
      </w:r>
      <w:r>
        <w:rPr>
          <w:lang w:val="uk-UA"/>
        </w:rPr>
        <w:t xml:space="preserve"> </w:t>
      </w:r>
      <w:proofErr w:type="spellStart"/>
      <w:r w:rsidR="00BC06C0">
        <w:t>газо</w:t>
      </w:r>
      <w:proofErr w:type="spellEnd"/>
      <w:proofErr w:type="gramEnd"/>
      <w:r w:rsidR="00F9747E">
        <w:rPr>
          <w:lang w:val="uk-UA"/>
        </w:rPr>
        <w:t xml:space="preserve"> -</w:t>
      </w:r>
      <w:r>
        <w:rPr>
          <w:lang w:val="uk-UA"/>
        </w:rPr>
        <w:t xml:space="preserve"> </w:t>
      </w:r>
      <w:r w:rsidRPr="0094015A">
        <w:t>масляный</w:t>
      </w:r>
      <w:r>
        <w:rPr>
          <w:lang w:val="uk-UA"/>
        </w:rPr>
        <w:t xml:space="preserve">. </w:t>
      </w:r>
      <w:proofErr w:type="spellStart"/>
      <w:r w:rsidR="00BC06C0">
        <w:rPr>
          <w:lang w:val="uk-UA"/>
        </w:rPr>
        <w:t>Кинематически</w:t>
      </w:r>
      <w:proofErr w:type="spellEnd"/>
      <w:r w:rsidR="00BC06C0">
        <w:rPr>
          <w:lang w:val="uk-UA"/>
        </w:rPr>
        <w:t xml:space="preserve"> </w:t>
      </w:r>
      <w:r w:rsidR="00043350">
        <w:t>включён</w:t>
      </w:r>
      <w:r>
        <w:t xml:space="preserve"> в стойку основного шасси рычажного типа. </w:t>
      </w:r>
      <w:r w:rsidR="00144500">
        <w:t>Рассчитан</w:t>
      </w:r>
      <w:r w:rsidR="0069669C">
        <w:t xml:space="preserve"> </w:t>
      </w:r>
      <w:r w:rsidR="00043350">
        <w:t xml:space="preserve">на поглощение </w:t>
      </w:r>
      <w:r w:rsidR="00BC06C0">
        <w:t xml:space="preserve">максимальной </w:t>
      </w:r>
      <w:r w:rsidR="00043350">
        <w:t xml:space="preserve">энергии посадочного удара </w:t>
      </w:r>
      <w:r w:rsidR="00BC06C0">
        <w:t>(</w:t>
      </w:r>
      <w:proofErr w:type="gramStart"/>
      <w:r w:rsidR="00BC06C0">
        <w:t>совместно  с</w:t>
      </w:r>
      <w:proofErr w:type="gramEnd"/>
      <w:r w:rsidR="00BC06C0">
        <w:t xml:space="preserve"> пневматиками</w:t>
      </w:r>
      <w:r w:rsidR="00BC06C0">
        <w:t>)</w:t>
      </w:r>
      <w:r w:rsidR="00BC06C0">
        <w:t xml:space="preserve"> </w:t>
      </w:r>
      <w:r w:rsidR="00043350">
        <w:t xml:space="preserve">для </w:t>
      </w:r>
      <w:r w:rsidR="00144500">
        <w:t xml:space="preserve"> </w:t>
      </w:r>
      <w:r w:rsidR="00043350">
        <w:t>посадочной</w:t>
      </w:r>
      <w:r w:rsidR="00144500">
        <w:t xml:space="preserve"> </w:t>
      </w:r>
      <w:r w:rsidR="00043350">
        <w:t>массы</w:t>
      </w:r>
      <w:r w:rsidR="00144500">
        <w:t xml:space="preserve"> самолета 900 кг при вертикальной скорости в момент касания  3</w:t>
      </w:r>
      <w:r w:rsidR="00CE4A11">
        <w:t>,4</w:t>
      </w:r>
      <w:r w:rsidR="00144500">
        <w:t xml:space="preserve"> м/сек</w:t>
      </w:r>
      <w:r w:rsidR="00BC06C0">
        <w:t xml:space="preserve">, при максимальной перегрузке в процессе посадочного удара </w:t>
      </w:r>
      <w:r w:rsidR="00CE4A11">
        <w:t xml:space="preserve">не превышающей </w:t>
      </w:r>
      <w:r w:rsidR="00BC06C0">
        <w:t>3,5</w:t>
      </w:r>
      <w:r w:rsidR="00BC06C0">
        <w:rPr>
          <w:lang w:val="en-US"/>
        </w:rPr>
        <w:t>g</w:t>
      </w:r>
      <w:r w:rsidR="00144500">
        <w:t>.</w:t>
      </w:r>
      <w:r w:rsidR="00935C22">
        <w:t xml:space="preserve"> При применении на самолете меньшей </w:t>
      </w:r>
      <w:r w:rsidR="00BC06C0">
        <w:t xml:space="preserve">посадочной </w:t>
      </w:r>
      <w:r w:rsidR="00935C22">
        <w:t>массы соответственно уменьшается давление начальной зарядки.</w:t>
      </w:r>
    </w:p>
    <w:p w:rsidR="0094015A" w:rsidRPr="004C4FBF" w:rsidRDefault="0094015A">
      <w:r>
        <w:t>Рабочая жидкость</w:t>
      </w:r>
      <w:r w:rsidR="004C4FBF" w:rsidRPr="004C4FBF">
        <w:t xml:space="preserve">: </w:t>
      </w:r>
      <w:r w:rsidR="004C4FBF">
        <w:t>гидравлическая жидкость для амортизаторов авто и мотоциклов.</w:t>
      </w:r>
    </w:p>
    <w:p w:rsidR="0094015A" w:rsidRDefault="0094015A">
      <w:r>
        <w:t xml:space="preserve">Рабочий </w:t>
      </w:r>
      <w:proofErr w:type="gramStart"/>
      <w:r>
        <w:t>газ</w:t>
      </w:r>
      <w:r w:rsidR="004C4FBF" w:rsidRPr="004C4FBF">
        <w:t xml:space="preserve">: </w:t>
      </w:r>
      <w:r>
        <w:t xml:space="preserve"> азот</w:t>
      </w:r>
      <w:proofErr w:type="gramEnd"/>
      <w:r>
        <w:t xml:space="preserve"> (допускается зарядка воздухом)</w:t>
      </w:r>
      <w:r w:rsidR="00CE4A11">
        <w:t>.</w:t>
      </w:r>
    </w:p>
    <w:p w:rsidR="0094015A" w:rsidRDefault="0087019A">
      <w:r>
        <w:t>Давление начальной зарядки</w:t>
      </w:r>
      <w:r w:rsidR="004C4FBF" w:rsidRPr="004C4FBF">
        <w:t>:</w:t>
      </w:r>
      <w:r>
        <w:t xml:space="preserve"> </w:t>
      </w:r>
      <w:r w:rsidR="00F502F1">
        <w:t>30</w:t>
      </w:r>
      <w:r>
        <w:t>+/-</w:t>
      </w:r>
      <w:r w:rsidR="00F502F1">
        <w:t>5</w:t>
      </w:r>
      <w:r w:rsidR="0094015A">
        <w:t xml:space="preserve"> бар.</w:t>
      </w:r>
      <w:r w:rsidR="00B451A5">
        <w:t xml:space="preserve"> (Уточняется по посадочной массе самолета, стояночной нагрузке и кинематике рычажного механизма основной стойки)</w:t>
      </w:r>
    </w:p>
    <w:p w:rsidR="0094015A" w:rsidRDefault="0094015A">
      <w:r>
        <w:t xml:space="preserve">Ход штока </w:t>
      </w:r>
      <w:r w:rsidR="0087019A">
        <w:t>амортизатора</w:t>
      </w:r>
      <w:r w:rsidR="004C4FBF" w:rsidRPr="004C4FBF">
        <w:t xml:space="preserve">: </w:t>
      </w:r>
      <w:r w:rsidR="0087019A">
        <w:t>90</w:t>
      </w:r>
      <w:r>
        <w:t xml:space="preserve"> мм.</w:t>
      </w:r>
    </w:p>
    <w:p w:rsidR="0094015A" w:rsidRDefault="0094015A">
      <w:r>
        <w:t>Диаметр</w:t>
      </w:r>
      <w:r w:rsidRPr="0094015A">
        <w:t xml:space="preserve"> </w:t>
      </w:r>
      <w:r>
        <w:t>зеркала</w:t>
      </w:r>
      <w:r>
        <w:t xml:space="preserve"> штока амортизатора</w:t>
      </w:r>
      <w:r w:rsidR="004C4FBF" w:rsidRPr="004C4FBF">
        <w:t>:</w:t>
      </w:r>
      <w:r>
        <w:t xml:space="preserve"> 3</w:t>
      </w:r>
      <w:r w:rsidR="0087019A">
        <w:t>6</w:t>
      </w:r>
      <w:r>
        <w:t xml:space="preserve"> мм.</w:t>
      </w:r>
    </w:p>
    <w:p w:rsidR="0094015A" w:rsidRDefault="0094015A">
      <w:r>
        <w:t xml:space="preserve">Полнота диаграммы обжатия амортизатора на прямом </w:t>
      </w:r>
      <w:r w:rsidR="00CE4A11">
        <w:t>ходе</w:t>
      </w:r>
      <w:r w:rsidR="00CE4A11" w:rsidRPr="004C4FBF">
        <w:t xml:space="preserve">: </w:t>
      </w:r>
      <w:r w:rsidR="00CE4A11">
        <w:t>0</w:t>
      </w:r>
      <w:r>
        <w:t>,8</w:t>
      </w:r>
      <w:r w:rsidR="00CE4A11">
        <w:t>.</w:t>
      </w:r>
    </w:p>
    <w:p w:rsidR="0094015A" w:rsidRDefault="0094015A">
      <w:r>
        <w:t>Полнота диаграммы обжатия на обратном ходе</w:t>
      </w:r>
      <w:r w:rsidR="004C4FBF" w:rsidRPr="004C4FBF">
        <w:t>:</w:t>
      </w:r>
      <w:r>
        <w:t xml:space="preserve"> 0,35</w:t>
      </w:r>
      <w:r w:rsidR="00CE4A11">
        <w:t>.</w:t>
      </w:r>
    </w:p>
    <w:p w:rsidR="0094015A" w:rsidRDefault="00F9747E">
      <w:r>
        <w:t>Работа,</w:t>
      </w:r>
      <w:r w:rsidR="0094015A">
        <w:t xml:space="preserve"> поглощаемая амортизатором на прямом ходе</w:t>
      </w:r>
      <w:r w:rsidR="00CE4A11" w:rsidRPr="00CE4A11">
        <w:t>:</w:t>
      </w:r>
      <w:r>
        <w:t xml:space="preserve"> 98 кг*м</w:t>
      </w:r>
      <w:r w:rsidR="006A29B7">
        <w:t>.</w:t>
      </w:r>
    </w:p>
    <w:p w:rsidR="00F9747E" w:rsidRDefault="00F9747E">
      <w:r>
        <w:t>Работа</w:t>
      </w:r>
      <w:r w:rsidR="00A341F6">
        <w:t>,</w:t>
      </w:r>
      <w:r>
        <w:t xml:space="preserve"> рассеянная амортизатором за цикл обжатия</w:t>
      </w:r>
      <w:r w:rsidR="00CE4A11">
        <w:t>:</w:t>
      </w:r>
      <w:r w:rsidR="0069669C">
        <w:t xml:space="preserve"> 58</w:t>
      </w:r>
      <w:r w:rsidR="006A29B7" w:rsidRPr="006A29B7">
        <w:t xml:space="preserve"> </w:t>
      </w:r>
      <w:r w:rsidR="006A29B7">
        <w:t>кг*м</w:t>
      </w:r>
      <w:r w:rsidR="006A29B7">
        <w:t>.</w:t>
      </w:r>
    </w:p>
    <w:p w:rsidR="00F9747E" w:rsidRDefault="0087019A">
      <w:r>
        <w:t>Масса</w:t>
      </w:r>
      <w:r w:rsidR="00F9747E">
        <w:t xml:space="preserve"> заправленного амортизатора</w:t>
      </w:r>
      <w:r w:rsidR="00CE4A11">
        <w:rPr>
          <w:lang w:val="en-US"/>
        </w:rPr>
        <w:t>:</w:t>
      </w:r>
      <w:r>
        <w:t xml:space="preserve"> 0,53 кг</w:t>
      </w:r>
      <w:r w:rsidR="006A29B7">
        <w:t>.</w:t>
      </w:r>
    </w:p>
    <w:p w:rsidR="00CE4A11" w:rsidRPr="0094015A" w:rsidRDefault="00CE4A11">
      <w:r>
        <w:t xml:space="preserve">Амортизатор оснащается датчиком давления в газовой полости амортизатора. Данные датчика поступают на бортовой компьютер самолета. И позволяют контролировать давление начальной зарядки амортизатора. Положение </w:t>
      </w:r>
      <w:proofErr w:type="spellStart"/>
      <w:r>
        <w:t>ц.м</w:t>
      </w:r>
      <w:proofErr w:type="spellEnd"/>
      <w:r>
        <w:t xml:space="preserve">. (центровку) самолета перед полетом по давлению в </w:t>
      </w:r>
      <w:r w:rsidR="00645122">
        <w:t>амортизаторах</w:t>
      </w:r>
      <w:r>
        <w:t xml:space="preserve"> основных и передней стойки шасси</w:t>
      </w:r>
      <w:r w:rsidR="00645122">
        <w:t xml:space="preserve"> при стояночном обжатии. При отсутствии датчика по месту датчика ставиться заглушка. Или резьбовое отверстие под датчик в штоке не выполняется.</w:t>
      </w:r>
    </w:p>
    <w:p w:rsidR="0094015A" w:rsidRPr="0094015A" w:rsidRDefault="0094015A">
      <w:pPr>
        <w:rPr>
          <w:lang w:val="uk-UA"/>
        </w:rPr>
      </w:pPr>
    </w:p>
    <w:sectPr w:rsidR="0094015A" w:rsidRPr="009401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15AF"/>
    <w:rsid w:val="00043350"/>
    <w:rsid w:val="000E5228"/>
    <w:rsid w:val="00144500"/>
    <w:rsid w:val="00152597"/>
    <w:rsid w:val="004C4FBF"/>
    <w:rsid w:val="004E15AF"/>
    <w:rsid w:val="00645122"/>
    <w:rsid w:val="0069669C"/>
    <w:rsid w:val="006A29B7"/>
    <w:rsid w:val="006B0987"/>
    <w:rsid w:val="0087019A"/>
    <w:rsid w:val="00873A99"/>
    <w:rsid w:val="00935C22"/>
    <w:rsid w:val="0094015A"/>
    <w:rsid w:val="009B3ECF"/>
    <w:rsid w:val="00A04B8A"/>
    <w:rsid w:val="00A341F6"/>
    <w:rsid w:val="00B451A5"/>
    <w:rsid w:val="00BC06C0"/>
    <w:rsid w:val="00CE4A11"/>
    <w:rsid w:val="00DA60FE"/>
    <w:rsid w:val="00F502F1"/>
    <w:rsid w:val="00F97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D1372D-A021-4C96-A900-AAFB9D5BB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914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1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avipc</dc:creator>
  <cp:keywords/>
  <dc:description/>
  <cp:lastModifiedBy>avipc</cp:lastModifiedBy>
  <cp:revision>7</cp:revision>
  <dcterms:created xsi:type="dcterms:W3CDTF">2016-08-11T06:07:00Z</dcterms:created>
  <dcterms:modified xsi:type="dcterms:W3CDTF">2016-08-11T08:52:00Z</dcterms:modified>
</cp:coreProperties>
</file>