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531" w:rsidRPr="00F76F1A" w:rsidRDefault="00FC3531" w:rsidP="00F71C5F">
      <w:pPr>
        <w:autoSpaceDE w:val="0"/>
        <w:autoSpaceDN w:val="0"/>
        <w:adjustRightInd w:val="0"/>
        <w:spacing w:after="0" w:line="240" w:lineRule="auto"/>
        <w:rPr>
          <w:rFonts w:cs="Helvetica-Bold"/>
          <w:b/>
          <w:bCs/>
          <w:sz w:val="32"/>
          <w:szCs w:val="32"/>
        </w:rPr>
      </w:pPr>
      <w:r w:rsidRPr="00FC3531">
        <w:rPr>
          <w:rFonts w:cs="Helvetica-Bold"/>
          <w:b/>
          <w:bCs/>
          <w:sz w:val="32"/>
          <w:szCs w:val="32"/>
        </w:rPr>
        <w:t>Секция</w:t>
      </w:r>
      <w:r w:rsidRPr="00F76F1A">
        <w:rPr>
          <w:rFonts w:cs="Helvetica-Bold"/>
          <w:b/>
          <w:bCs/>
          <w:sz w:val="32"/>
          <w:szCs w:val="32"/>
        </w:rPr>
        <w:t xml:space="preserve"> 1 </w:t>
      </w:r>
      <w:r w:rsidRPr="00FC3531">
        <w:rPr>
          <w:rFonts w:cs="Helvetica-Bold"/>
          <w:b/>
          <w:bCs/>
          <w:sz w:val="32"/>
          <w:szCs w:val="32"/>
        </w:rPr>
        <w:t>Общая</w:t>
      </w:r>
      <w:r w:rsidRPr="00F76F1A">
        <w:rPr>
          <w:rFonts w:cs="Helvetica-Bold"/>
          <w:b/>
          <w:bCs/>
          <w:sz w:val="32"/>
          <w:szCs w:val="32"/>
        </w:rPr>
        <w:t xml:space="preserve"> </w:t>
      </w:r>
      <w:r w:rsidRPr="00FC3531">
        <w:rPr>
          <w:rFonts w:cs="Helvetica-Bold"/>
          <w:b/>
          <w:bCs/>
          <w:sz w:val="32"/>
          <w:szCs w:val="32"/>
        </w:rPr>
        <w:t>информация</w:t>
      </w:r>
    </w:p>
    <w:p w:rsidR="00BE7831" w:rsidRDefault="00BE7831" w:rsidP="00BE7831">
      <w:pPr>
        <w:autoSpaceDE w:val="0"/>
        <w:autoSpaceDN w:val="0"/>
        <w:adjustRightInd w:val="0"/>
        <w:spacing w:after="0" w:line="240" w:lineRule="auto"/>
        <w:rPr>
          <w:rFonts w:ascii="Helvetica" w:hAnsi="Helvetica" w:cs="Helvetica"/>
          <w:sz w:val="20"/>
          <w:szCs w:val="20"/>
        </w:rPr>
      </w:pPr>
    </w:p>
    <w:p w:rsidR="008F16C4" w:rsidRDefault="00BE7831" w:rsidP="00BE7831">
      <w:pPr>
        <w:autoSpaceDE w:val="0"/>
        <w:autoSpaceDN w:val="0"/>
        <w:adjustRightInd w:val="0"/>
        <w:spacing w:after="0" w:line="240" w:lineRule="auto"/>
        <w:rPr>
          <w:rFonts w:ascii="Helvetica" w:hAnsi="Helvetica" w:cs="Helvetica"/>
          <w:sz w:val="20"/>
          <w:szCs w:val="20"/>
        </w:rPr>
      </w:pPr>
      <w:r w:rsidRPr="00BE7831">
        <w:rPr>
          <w:rFonts w:ascii="Helvetica" w:hAnsi="Helvetica" w:cs="Helvetica"/>
          <w:sz w:val="20"/>
          <w:szCs w:val="20"/>
        </w:rPr>
        <w:t xml:space="preserve">Это </w:t>
      </w:r>
      <w:r>
        <w:rPr>
          <w:rFonts w:ascii="Helvetica" w:hAnsi="Helvetica" w:cs="Helvetica"/>
          <w:sz w:val="20"/>
          <w:szCs w:val="20"/>
        </w:rPr>
        <w:t>описание</w:t>
      </w:r>
      <w:r w:rsidRPr="00BE7831">
        <w:rPr>
          <w:rFonts w:ascii="Helvetica" w:hAnsi="Helvetica" w:cs="Helvetica"/>
          <w:sz w:val="20"/>
          <w:szCs w:val="20"/>
        </w:rPr>
        <w:t xml:space="preserve"> содержит подробные инструкции по эксплуатации </w:t>
      </w:r>
      <w:r>
        <w:rPr>
          <w:rFonts w:ascii="Helvetica" w:hAnsi="Helvetica" w:cs="Helvetica"/>
          <w:sz w:val="20"/>
          <w:szCs w:val="20"/>
        </w:rPr>
        <w:t>звуковой панели</w:t>
      </w:r>
      <w:r w:rsidRPr="00BE7831">
        <w:rPr>
          <w:rFonts w:ascii="Helvetica" w:hAnsi="Helvetica" w:cs="Helvetica"/>
          <w:sz w:val="20"/>
          <w:szCs w:val="20"/>
        </w:rPr>
        <w:t xml:space="preserve"> / системы внутренней связи </w:t>
      </w:r>
      <w:proofErr w:type="spellStart"/>
      <w:r w:rsidRPr="00BE7831">
        <w:rPr>
          <w:rFonts w:ascii="Helvetica" w:hAnsi="Helvetica" w:cs="Helvetica"/>
          <w:sz w:val="20"/>
          <w:szCs w:val="20"/>
        </w:rPr>
        <w:t>Garmin</w:t>
      </w:r>
      <w:proofErr w:type="spellEnd"/>
      <w:r w:rsidRPr="00BE7831">
        <w:rPr>
          <w:rFonts w:ascii="Helvetica" w:hAnsi="Helvetica" w:cs="Helvetica"/>
          <w:sz w:val="20"/>
          <w:szCs w:val="20"/>
        </w:rPr>
        <w:t xml:space="preserve"> GMA 340 с</w:t>
      </w:r>
      <w:r w:rsidR="00BE4143">
        <w:rPr>
          <w:rFonts w:ascii="Helvetica" w:hAnsi="Helvetica" w:cs="Helvetica"/>
          <w:sz w:val="20"/>
          <w:szCs w:val="20"/>
        </w:rPr>
        <w:t>о</w:t>
      </w:r>
      <w:r w:rsidRPr="00BE7831">
        <w:rPr>
          <w:rFonts w:ascii="Helvetica" w:hAnsi="Helvetica" w:cs="Helvetica"/>
          <w:sz w:val="20"/>
          <w:szCs w:val="20"/>
        </w:rPr>
        <w:t xml:space="preserve"> </w:t>
      </w:r>
      <w:r w:rsidRPr="001B17CA">
        <w:rPr>
          <w:rFonts w:ascii="Helvetica" w:hAnsi="Helvetica" w:cs="Helvetica"/>
          <w:sz w:val="20"/>
          <w:szCs w:val="20"/>
        </w:rPr>
        <w:t xml:space="preserve">встроенным </w:t>
      </w:r>
      <w:r w:rsidR="001B17CA" w:rsidRPr="001B17CA">
        <w:rPr>
          <w:rFonts w:ascii="Helvetica" w:hAnsi="Helvetica" w:cs="Helvetica"/>
          <w:sz w:val="20"/>
          <w:szCs w:val="20"/>
        </w:rPr>
        <w:t xml:space="preserve">индикатором </w:t>
      </w:r>
      <w:r w:rsidR="00BE4143">
        <w:rPr>
          <w:rFonts w:ascii="Helvetica" w:hAnsi="Helvetica" w:cs="Helvetica"/>
          <w:sz w:val="20"/>
          <w:szCs w:val="20"/>
        </w:rPr>
        <w:t xml:space="preserve">пролета </w:t>
      </w:r>
      <w:r w:rsidRPr="001B17CA">
        <w:rPr>
          <w:rFonts w:ascii="Helvetica" w:hAnsi="Helvetica" w:cs="Helvetica"/>
          <w:sz w:val="20"/>
          <w:szCs w:val="20"/>
        </w:rPr>
        <w:t>маркерны</w:t>
      </w:r>
      <w:r w:rsidR="001B17CA" w:rsidRPr="001B17CA">
        <w:rPr>
          <w:rFonts w:ascii="Helvetica" w:hAnsi="Helvetica" w:cs="Helvetica"/>
          <w:sz w:val="20"/>
          <w:szCs w:val="20"/>
        </w:rPr>
        <w:t>х</w:t>
      </w:r>
      <w:r w:rsidRPr="001B17CA">
        <w:rPr>
          <w:rFonts w:ascii="Helvetica" w:hAnsi="Helvetica" w:cs="Helvetica"/>
          <w:sz w:val="20"/>
          <w:szCs w:val="20"/>
        </w:rPr>
        <w:t xml:space="preserve"> маяко</w:t>
      </w:r>
      <w:r w:rsidR="001B17CA" w:rsidRPr="001B17CA">
        <w:rPr>
          <w:rFonts w:ascii="Helvetica" w:hAnsi="Helvetica" w:cs="Helvetica"/>
          <w:sz w:val="20"/>
          <w:szCs w:val="20"/>
        </w:rPr>
        <w:t>в</w:t>
      </w:r>
      <w:r w:rsidRPr="001B17CA">
        <w:rPr>
          <w:rFonts w:ascii="Helvetica" w:hAnsi="Helvetica" w:cs="Helvetica"/>
          <w:sz w:val="20"/>
          <w:szCs w:val="20"/>
        </w:rPr>
        <w:t>.</w:t>
      </w:r>
      <w:r w:rsidRPr="00BE7831">
        <w:rPr>
          <w:rFonts w:ascii="Helvetica" w:hAnsi="Helvetica" w:cs="Helvetica"/>
          <w:sz w:val="20"/>
          <w:szCs w:val="20"/>
        </w:rPr>
        <w:t xml:space="preserve"> </w:t>
      </w:r>
    </w:p>
    <w:p w:rsidR="00662FD8" w:rsidRDefault="00662FD8" w:rsidP="00BE7831">
      <w:pPr>
        <w:autoSpaceDE w:val="0"/>
        <w:autoSpaceDN w:val="0"/>
        <w:adjustRightInd w:val="0"/>
        <w:spacing w:after="0" w:line="240" w:lineRule="auto"/>
        <w:rPr>
          <w:rFonts w:ascii="Helvetica" w:hAnsi="Helvetica" w:cs="Helvetica"/>
          <w:sz w:val="20"/>
          <w:szCs w:val="20"/>
        </w:rPr>
      </w:pPr>
    </w:p>
    <w:p w:rsidR="00662FD8" w:rsidRPr="00030298" w:rsidRDefault="00662FD8" w:rsidP="00BE7831">
      <w:pPr>
        <w:autoSpaceDE w:val="0"/>
        <w:autoSpaceDN w:val="0"/>
        <w:adjustRightInd w:val="0"/>
        <w:spacing w:after="0" w:line="240" w:lineRule="auto"/>
        <w:rPr>
          <w:rFonts w:ascii="Helvetica" w:hAnsi="Helvetica" w:cs="Helvetica"/>
          <w:sz w:val="20"/>
          <w:szCs w:val="20"/>
          <w:highlight w:val="yellow"/>
        </w:rPr>
      </w:pPr>
      <w:r>
        <w:rPr>
          <w:rFonts w:ascii="Helvetica" w:hAnsi="Helvetica" w:cs="Helvetica"/>
          <w:noProof/>
          <w:sz w:val="20"/>
          <w:szCs w:val="20"/>
          <w:lang w:eastAsia="ru-RU"/>
        </w:rPr>
        <w:drawing>
          <wp:inline distT="0" distB="0" distL="0" distR="0">
            <wp:extent cx="5939790" cy="1463040"/>
            <wp:effectExtent l="0" t="0" r="381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1463040"/>
                    </a:xfrm>
                    <a:prstGeom prst="rect">
                      <a:avLst/>
                    </a:prstGeom>
                    <a:noFill/>
                    <a:ln>
                      <a:noFill/>
                    </a:ln>
                  </pic:spPr>
                </pic:pic>
              </a:graphicData>
            </a:graphic>
          </wp:inline>
        </w:drawing>
      </w:r>
    </w:p>
    <w:p w:rsidR="00662FD8" w:rsidRPr="00030298" w:rsidRDefault="00662FD8" w:rsidP="00F71C5F">
      <w:pPr>
        <w:rPr>
          <w:rFonts w:ascii="Helvetica" w:hAnsi="Helvetica" w:cs="Helvetica"/>
          <w:sz w:val="16"/>
          <w:szCs w:val="16"/>
          <w:highlight w:val="yellow"/>
        </w:rPr>
      </w:pPr>
    </w:p>
    <w:tbl>
      <w:tblPr>
        <w:tblStyle w:val="a5"/>
        <w:tblW w:w="0" w:type="auto"/>
        <w:tblLayout w:type="fixed"/>
        <w:tblLook w:val="04A0" w:firstRow="1" w:lastRow="0" w:firstColumn="1" w:lastColumn="0" w:noHBand="0" w:noVBand="1"/>
      </w:tblPr>
      <w:tblGrid>
        <w:gridCol w:w="1951"/>
        <w:gridCol w:w="7620"/>
      </w:tblGrid>
      <w:tr w:rsidR="00662FD8" w:rsidTr="00574021">
        <w:tc>
          <w:tcPr>
            <w:tcW w:w="1951" w:type="dxa"/>
          </w:tcPr>
          <w:p w:rsidR="00662FD8" w:rsidRDefault="00662FD8" w:rsidP="00F71C5F">
            <w:pPr>
              <w:rPr>
                <w:rFonts w:ascii="Helvetica" w:hAnsi="Helvetica" w:cs="Helvetica"/>
                <w:sz w:val="16"/>
                <w:szCs w:val="16"/>
                <w:highlight w:val="yellow"/>
              </w:rPr>
            </w:pPr>
            <w:r>
              <w:rPr>
                <w:rFonts w:ascii="Helvetica" w:hAnsi="Helvetica" w:cs="Helvetica"/>
                <w:noProof/>
                <w:sz w:val="16"/>
                <w:szCs w:val="16"/>
                <w:lang w:eastAsia="ru-RU"/>
              </w:rPr>
              <w:drawing>
                <wp:inline distT="0" distB="0" distL="0" distR="0" wp14:anchorId="292F9CC1" wp14:editId="229D52DC">
                  <wp:extent cx="898525" cy="3898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8525" cy="389890"/>
                          </a:xfrm>
                          <a:prstGeom prst="rect">
                            <a:avLst/>
                          </a:prstGeom>
                          <a:noFill/>
                          <a:ln>
                            <a:noFill/>
                          </a:ln>
                        </pic:spPr>
                      </pic:pic>
                    </a:graphicData>
                  </a:graphic>
                </wp:inline>
              </w:drawing>
            </w:r>
          </w:p>
        </w:tc>
        <w:tc>
          <w:tcPr>
            <w:tcW w:w="7620" w:type="dxa"/>
          </w:tcPr>
          <w:p w:rsidR="00662FD8" w:rsidRPr="00A16C51" w:rsidRDefault="00662FD8" w:rsidP="00AB6BDE">
            <w:pPr>
              <w:pStyle w:val="Default"/>
              <w:rPr>
                <w:rFonts w:ascii="Helvetica" w:hAnsi="Helvetica" w:cs="Helvetica"/>
                <w:sz w:val="16"/>
                <w:szCs w:val="16"/>
              </w:rPr>
            </w:pPr>
            <w:r w:rsidRPr="00656F31">
              <w:rPr>
                <w:rFonts w:ascii="Helvetica" w:hAnsi="Helvetica" w:cs="Helvetica"/>
                <w:color w:val="auto"/>
                <w:sz w:val="20"/>
                <w:szCs w:val="20"/>
              </w:rPr>
              <w:t>Индикаторы пролёта маркерных маяков</w:t>
            </w:r>
            <w:r w:rsidR="00A16C51" w:rsidRPr="00656F31">
              <w:rPr>
                <w:rFonts w:ascii="Helvetica" w:hAnsi="Helvetica" w:cs="Helvetica"/>
                <w:color w:val="auto"/>
                <w:sz w:val="20"/>
                <w:szCs w:val="20"/>
              </w:rPr>
              <w:t>. Голубой «O» дальн</w:t>
            </w:r>
            <w:bookmarkStart w:id="0" w:name="_GoBack"/>
            <w:bookmarkEnd w:id="0"/>
            <w:r w:rsidR="00A16C51" w:rsidRPr="00656F31">
              <w:rPr>
                <w:rFonts w:ascii="Helvetica" w:hAnsi="Helvetica" w:cs="Helvetica"/>
                <w:color w:val="auto"/>
                <w:sz w:val="20"/>
                <w:szCs w:val="20"/>
              </w:rPr>
              <w:t>ий маркерный маяк, устанавливается на расстоянии 4000 м от торца ВПП</w:t>
            </w:r>
            <w:r w:rsidR="00DD2B26" w:rsidRPr="00656F31">
              <w:rPr>
                <w:rFonts w:ascii="Helvetica" w:hAnsi="Helvetica" w:cs="Helvetica"/>
                <w:color w:val="auto"/>
                <w:sz w:val="20"/>
                <w:szCs w:val="20"/>
              </w:rPr>
              <w:t>, частота 400 Гц</w:t>
            </w:r>
            <w:r w:rsidR="00A16C51" w:rsidRPr="00656F31">
              <w:rPr>
                <w:rFonts w:ascii="Helvetica" w:hAnsi="Helvetica" w:cs="Helvetica"/>
                <w:color w:val="auto"/>
                <w:sz w:val="20"/>
                <w:szCs w:val="20"/>
              </w:rPr>
              <w:t>. Янтарный «M» средний маркерный радиомаяк</w:t>
            </w:r>
            <w:r w:rsidR="00DD2B26" w:rsidRPr="00656F31">
              <w:rPr>
                <w:rFonts w:ascii="Helvetica" w:hAnsi="Helvetica" w:cs="Helvetica"/>
                <w:color w:val="auto"/>
                <w:sz w:val="20"/>
                <w:szCs w:val="20"/>
              </w:rPr>
              <w:t>, частота 1300 Гц</w:t>
            </w:r>
            <w:r w:rsidR="00A16C51" w:rsidRPr="00656F31">
              <w:rPr>
                <w:rFonts w:ascii="Helvetica" w:hAnsi="Helvetica" w:cs="Helvetica"/>
                <w:color w:val="auto"/>
                <w:sz w:val="20"/>
                <w:szCs w:val="20"/>
              </w:rPr>
              <w:t>. Белый «A» ближний маркерный маяк, устанавливается на расстоянии 1000-1200 м от торца ВПП</w:t>
            </w:r>
            <w:r w:rsidR="00DD2B26" w:rsidRPr="00656F31">
              <w:rPr>
                <w:rFonts w:ascii="Helvetica" w:hAnsi="Helvetica" w:cs="Helvetica"/>
                <w:color w:val="auto"/>
                <w:sz w:val="20"/>
                <w:szCs w:val="20"/>
              </w:rPr>
              <w:t>, частота 3000 Гц</w:t>
            </w:r>
            <w:r w:rsidR="00A16C51" w:rsidRPr="00656F31">
              <w:rPr>
                <w:rFonts w:ascii="Helvetica" w:hAnsi="Helvetica" w:cs="Helvetica"/>
                <w:color w:val="auto"/>
                <w:sz w:val="20"/>
                <w:szCs w:val="20"/>
              </w:rPr>
              <w:t>.</w:t>
            </w:r>
          </w:p>
        </w:tc>
      </w:tr>
      <w:tr w:rsidR="00662FD8" w:rsidTr="00574021">
        <w:tc>
          <w:tcPr>
            <w:tcW w:w="1951" w:type="dxa"/>
          </w:tcPr>
          <w:p w:rsidR="00662FD8" w:rsidRDefault="00662FD8" w:rsidP="00F71C5F">
            <w:pPr>
              <w:rPr>
                <w:rFonts w:ascii="Helvetica" w:hAnsi="Helvetica" w:cs="Helvetica"/>
                <w:sz w:val="16"/>
                <w:szCs w:val="16"/>
                <w:highlight w:val="yellow"/>
              </w:rPr>
            </w:pPr>
            <w:r>
              <w:object w:dxaOrig="975"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5pt;height:41.95pt" o:ole="">
                  <v:imagedata r:id="rId8" o:title=""/>
                </v:shape>
                <o:OLEObject Type="Embed" ProgID="PBrush" ShapeID="_x0000_i1025" DrawAspect="Content" ObjectID="_1690191016" r:id="rId9"/>
              </w:object>
            </w:r>
          </w:p>
        </w:tc>
        <w:tc>
          <w:tcPr>
            <w:tcW w:w="7620" w:type="dxa"/>
          </w:tcPr>
          <w:p w:rsidR="00662FD8" w:rsidRDefault="00662FD8" w:rsidP="007F623B">
            <w:pPr>
              <w:pStyle w:val="Default"/>
              <w:rPr>
                <w:rFonts w:ascii="Helvetica" w:hAnsi="Helvetica" w:cs="Helvetica"/>
                <w:sz w:val="16"/>
                <w:szCs w:val="16"/>
                <w:highlight w:val="yellow"/>
              </w:rPr>
            </w:pPr>
            <w:r w:rsidRPr="00656F31">
              <w:rPr>
                <w:rFonts w:ascii="Helvetica" w:hAnsi="Helvetica" w:cs="Helvetica"/>
                <w:color w:val="auto"/>
                <w:sz w:val="20"/>
                <w:szCs w:val="20"/>
              </w:rPr>
              <w:t>Кнопка отключения звукового и светового сигналов маркерного приёмника</w:t>
            </w:r>
          </w:p>
        </w:tc>
      </w:tr>
      <w:tr w:rsidR="00662FD8" w:rsidTr="00574021">
        <w:tc>
          <w:tcPr>
            <w:tcW w:w="1951" w:type="dxa"/>
          </w:tcPr>
          <w:p w:rsidR="00662FD8" w:rsidRDefault="00662FD8" w:rsidP="00F71C5F">
            <w:pPr>
              <w:rPr>
                <w:rFonts w:ascii="Helvetica" w:hAnsi="Helvetica" w:cs="Helvetica"/>
                <w:sz w:val="16"/>
                <w:szCs w:val="16"/>
                <w:highlight w:val="yellow"/>
              </w:rPr>
            </w:pPr>
            <w:r>
              <w:object w:dxaOrig="915" w:dyaOrig="540">
                <v:shape id="_x0000_i1026" type="#_x0000_t75" style="width:45.7pt;height:26.9pt" o:ole="">
                  <v:imagedata r:id="rId10" o:title=""/>
                </v:shape>
                <o:OLEObject Type="Embed" ProgID="PBrush" ShapeID="_x0000_i1026" DrawAspect="Content" ObjectID="_1690191017" r:id="rId11"/>
              </w:object>
            </w:r>
          </w:p>
        </w:tc>
        <w:tc>
          <w:tcPr>
            <w:tcW w:w="7620" w:type="dxa"/>
          </w:tcPr>
          <w:p w:rsidR="00662FD8" w:rsidRPr="00662FD8" w:rsidRDefault="00662FD8" w:rsidP="007F623B">
            <w:pPr>
              <w:pStyle w:val="Default"/>
              <w:rPr>
                <w:rFonts w:ascii="Helvetica" w:hAnsi="Helvetica" w:cs="Helvetica"/>
                <w:sz w:val="16"/>
                <w:szCs w:val="16"/>
              </w:rPr>
            </w:pPr>
            <w:r w:rsidRPr="00656F31">
              <w:rPr>
                <w:rFonts w:ascii="Helvetica" w:hAnsi="Helvetica" w:cs="Helvetica"/>
                <w:color w:val="auto"/>
                <w:sz w:val="20"/>
                <w:szCs w:val="20"/>
              </w:rPr>
              <w:t>Индикатор чувствительности маркерного приёмника.</w:t>
            </w:r>
          </w:p>
        </w:tc>
      </w:tr>
      <w:tr w:rsidR="00662FD8" w:rsidTr="00574021">
        <w:tc>
          <w:tcPr>
            <w:tcW w:w="1951" w:type="dxa"/>
          </w:tcPr>
          <w:p w:rsidR="00662FD8" w:rsidRDefault="00662FD8" w:rsidP="00F71C5F">
            <w:pPr>
              <w:rPr>
                <w:rFonts w:ascii="Helvetica" w:hAnsi="Helvetica" w:cs="Helvetica"/>
                <w:sz w:val="16"/>
                <w:szCs w:val="16"/>
                <w:highlight w:val="yellow"/>
              </w:rPr>
            </w:pPr>
            <w:r>
              <w:object w:dxaOrig="915" w:dyaOrig="540">
                <v:shape id="_x0000_i1027" type="#_x0000_t75" style="width:45.7pt;height:26.9pt" o:ole="">
                  <v:imagedata r:id="rId12" o:title=""/>
                </v:shape>
                <o:OLEObject Type="Embed" ProgID="PBrush" ShapeID="_x0000_i1027" DrawAspect="Content" ObjectID="_1690191018" r:id="rId13"/>
              </w:object>
            </w:r>
          </w:p>
        </w:tc>
        <w:tc>
          <w:tcPr>
            <w:tcW w:w="7620" w:type="dxa"/>
          </w:tcPr>
          <w:p w:rsidR="00662FD8" w:rsidRPr="00662FD8" w:rsidRDefault="00662FD8" w:rsidP="007F623B">
            <w:pPr>
              <w:pStyle w:val="Default"/>
              <w:rPr>
                <w:rFonts w:ascii="Helvetica" w:hAnsi="Helvetica" w:cs="Helvetica"/>
                <w:sz w:val="16"/>
                <w:szCs w:val="16"/>
              </w:rPr>
            </w:pPr>
            <w:r w:rsidRPr="00656F31">
              <w:rPr>
                <w:rFonts w:ascii="Helvetica" w:hAnsi="Helvetica" w:cs="Helvetica"/>
                <w:color w:val="auto"/>
                <w:sz w:val="20"/>
                <w:szCs w:val="20"/>
              </w:rPr>
              <w:t>Кнопка переключения чувствительности маркерного приемника.</w:t>
            </w:r>
          </w:p>
        </w:tc>
      </w:tr>
      <w:tr w:rsidR="00662FD8" w:rsidTr="00574021">
        <w:tc>
          <w:tcPr>
            <w:tcW w:w="1951" w:type="dxa"/>
          </w:tcPr>
          <w:p w:rsidR="00662FD8" w:rsidRDefault="00662FD8" w:rsidP="00F71C5F">
            <w:pPr>
              <w:rPr>
                <w:rFonts w:ascii="Helvetica" w:hAnsi="Helvetica" w:cs="Helvetica"/>
                <w:sz w:val="16"/>
                <w:szCs w:val="16"/>
                <w:highlight w:val="yellow"/>
              </w:rPr>
            </w:pPr>
            <w:r>
              <w:object w:dxaOrig="1245" w:dyaOrig="1575">
                <v:shape id="_x0000_i1028" type="#_x0000_t75" style="width:62pt;height:78.9pt" o:ole="">
                  <v:imagedata r:id="rId14" o:title=""/>
                </v:shape>
                <o:OLEObject Type="Embed" ProgID="PBrush" ShapeID="_x0000_i1028" DrawAspect="Content" ObjectID="_1690191019" r:id="rId15"/>
              </w:object>
            </w:r>
          </w:p>
        </w:tc>
        <w:tc>
          <w:tcPr>
            <w:tcW w:w="7620" w:type="dxa"/>
          </w:tcPr>
          <w:p w:rsidR="00662FD8" w:rsidRDefault="000C39B4" w:rsidP="00897A65">
            <w:pPr>
              <w:pStyle w:val="Default"/>
              <w:rPr>
                <w:rFonts w:ascii="Helvetica" w:hAnsi="Helvetica" w:cs="Helvetica"/>
                <w:sz w:val="16"/>
                <w:szCs w:val="16"/>
                <w:highlight w:val="yellow"/>
              </w:rPr>
            </w:pPr>
            <w:r w:rsidRPr="00656F31">
              <w:rPr>
                <w:rFonts w:ascii="Helvetica" w:hAnsi="Helvetica" w:cs="Helvetica"/>
                <w:color w:val="auto"/>
                <w:sz w:val="20"/>
                <w:szCs w:val="20"/>
              </w:rPr>
              <w:t xml:space="preserve">Выключатель и регулятор громкости </w:t>
            </w:r>
            <w:r w:rsidR="00897A65" w:rsidRPr="00656F31">
              <w:rPr>
                <w:rFonts w:ascii="Helvetica" w:hAnsi="Helvetica" w:cs="Helvetica"/>
                <w:color w:val="auto"/>
                <w:sz w:val="20"/>
                <w:szCs w:val="20"/>
              </w:rPr>
              <w:t>командира</w:t>
            </w:r>
            <w:r w:rsidRPr="00656F31">
              <w:rPr>
                <w:rFonts w:ascii="Helvetica" w:hAnsi="Helvetica" w:cs="Helvetica"/>
                <w:color w:val="auto"/>
                <w:sz w:val="20"/>
                <w:szCs w:val="20"/>
              </w:rPr>
              <w:t>. Внутренняя ручка.</w:t>
            </w:r>
          </w:p>
        </w:tc>
      </w:tr>
      <w:tr w:rsidR="00662FD8" w:rsidTr="00574021">
        <w:tc>
          <w:tcPr>
            <w:tcW w:w="1951" w:type="dxa"/>
          </w:tcPr>
          <w:p w:rsidR="00662FD8" w:rsidRPr="00662FD8" w:rsidRDefault="00662FD8" w:rsidP="00F71C5F">
            <w:pPr>
              <w:rPr>
                <w:rFonts w:ascii="Helvetica" w:hAnsi="Helvetica" w:cs="Helvetica"/>
                <w:sz w:val="16"/>
                <w:szCs w:val="16"/>
              </w:rPr>
            </w:pPr>
            <w:r w:rsidRPr="00662FD8">
              <w:object w:dxaOrig="1245" w:dyaOrig="1575">
                <v:shape id="_x0000_i1029" type="#_x0000_t75" style="width:62pt;height:78.9pt" o:ole="">
                  <v:imagedata r:id="rId14" o:title=""/>
                </v:shape>
                <o:OLEObject Type="Embed" ProgID="PBrush" ShapeID="_x0000_i1029" DrawAspect="Content" ObjectID="_1690191020" r:id="rId16"/>
              </w:object>
            </w:r>
          </w:p>
        </w:tc>
        <w:tc>
          <w:tcPr>
            <w:tcW w:w="7620" w:type="dxa"/>
          </w:tcPr>
          <w:p w:rsidR="00662FD8" w:rsidRPr="00AB6BDE" w:rsidRDefault="00662FD8" w:rsidP="00897A65">
            <w:pPr>
              <w:pStyle w:val="Default"/>
            </w:pPr>
            <w:r w:rsidRPr="00656F31">
              <w:rPr>
                <w:rFonts w:ascii="Helvetica" w:hAnsi="Helvetica" w:cs="Helvetica"/>
                <w:color w:val="auto"/>
                <w:sz w:val="20"/>
                <w:szCs w:val="20"/>
              </w:rPr>
              <w:t xml:space="preserve">Регулятор подавителя шумов </w:t>
            </w:r>
            <w:r w:rsidR="00897A65" w:rsidRPr="00656F31">
              <w:rPr>
                <w:rFonts w:ascii="Helvetica" w:hAnsi="Helvetica" w:cs="Helvetica"/>
                <w:color w:val="auto"/>
                <w:sz w:val="20"/>
                <w:szCs w:val="20"/>
              </w:rPr>
              <w:t>командира</w:t>
            </w:r>
            <w:r w:rsidR="000C39B4" w:rsidRPr="00656F31">
              <w:rPr>
                <w:rFonts w:ascii="Helvetica" w:hAnsi="Helvetica" w:cs="Helvetica"/>
                <w:color w:val="auto"/>
                <w:sz w:val="20"/>
                <w:szCs w:val="20"/>
              </w:rPr>
              <w:t>. Внешнее кольцо.</w:t>
            </w:r>
          </w:p>
        </w:tc>
      </w:tr>
      <w:tr w:rsidR="007F623B" w:rsidTr="00574021">
        <w:tc>
          <w:tcPr>
            <w:tcW w:w="1951" w:type="dxa"/>
          </w:tcPr>
          <w:p w:rsidR="007F623B" w:rsidRDefault="007F623B" w:rsidP="00F71C5F">
            <w:r>
              <w:object w:dxaOrig="2820" w:dyaOrig="825">
                <v:shape id="_x0000_i1030" type="#_x0000_t75" style="width:140.85pt;height:41.3pt" o:ole="">
                  <v:imagedata r:id="rId17" o:title=""/>
                </v:shape>
                <o:OLEObject Type="Embed" ProgID="PBrush" ShapeID="_x0000_i1030" DrawAspect="Content" ObjectID="_1690191021" r:id="rId18"/>
              </w:object>
            </w:r>
          </w:p>
        </w:tc>
        <w:tc>
          <w:tcPr>
            <w:tcW w:w="7620" w:type="dxa"/>
          </w:tcPr>
          <w:p w:rsidR="007F623B" w:rsidRPr="00AB6BDE" w:rsidRDefault="007F623B" w:rsidP="007F623B">
            <w:pPr>
              <w:pStyle w:val="Default"/>
            </w:pPr>
            <w:r w:rsidRPr="00656F31">
              <w:rPr>
                <w:rFonts w:ascii="Helvetica" w:hAnsi="Helvetica" w:cs="Helvetica"/>
                <w:color w:val="auto"/>
                <w:sz w:val="20"/>
                <w:szCs w:val="20"/>
              </w:rPr>
              <w:t>Кнопки выбора радиостанции, которая работает на прослушивание</w:t>
            </w:r>
          </w:p>
        </w:tc>
      </w:tr>
      <w:tr w:rsidR="007F623B" w:rsidTr="00574021">
        <w:tc>
          <w:tcPr>
            <w:tcW w:w="1951" w:type="dxa"/>
          </w:tcPr>
          <w:p w:rsidR="007F623B" w:rsidRDefault="007F623B" w:rsidP="00F71C5F">
            <w:r>
              <w:object w:dxaOrig="2910" w:dyaOrig="1305">
                <v:shape id="_x0000_i1031" type="#_x0000_t75" style="width:145.25pt;height:65.1pt" o:ole="">
                  <v:imagedata r:id="rId19" o:title=""/>
                </v:shape>
                <o:OLEObject Type="Embed" ProgID="PBrush" ShapeID="_x0000_i1031" DrawAspect="Content" ObjectID="_1690191022" r:id="rId20"/>
              </w:object>
            </w:r>
          </w:p>
        </w:tc>
        <w:tc>
          <w:tcPr>
            <w:tcW w:w="7620" w:type="dxa"/>
          </w:tcPr>
          <w:p w:rsidR="007F623B" w:rsidRPr="00656F31" w:rsidRDefault="007F623B" w:rsidP="007F623B">
            <w:pPr>
              <w:pStyle w:val="Default"/>
              <w:rPr>
                <w:rFonts w:ascii="Helvetica" w:hAnsi="Helvetica" w:cs="Helvetica"/>
                <w:color w:val="auto"/>
                <w:sz w:val="20"/>
                <w:szCs w:val="20"/>
              </w:rPr>
            </w:pPr>
            <w:r w:rsidRPr="00656F31">
              <w:rPr>
                <w:rFonts w:ascii="Helvetica" w:hAnsi="Helvetica" w:cs="Helvetica"/>
                <w:color w:val="auto"/>
                <w:sz w:val="20"/>
                <w:szCs w:val="20"/>
              </w:rPr>
              <w:t xml:space="preserve">Кнопки выбора радиостанции, с которой ведется </w:t>
            </w:r>
            <w:proofErr w:type="spellStart"/>
            <w:r w:rsidRPr="00656F31">
              <w:rPr>
                <w:rFonts w:ascii="Helvetica" w:hAnsi="Helvetica" w:cs="Helvetica"/>
                <w:color w:val="auto"/>
                <w:sz w:val="20"/>
                <w:szCs w:val="20"/>
              </w:rPr>
              <w:t>приёмопередача</w:t>
            </w:r>
            <w:proofErr w:type="spellEnd"/>
            <w:r w:rsidRPr="00656F31">
              <w:rPr>
                <w:rFonts w:ascii="Helvetica" w:hAnsi="Helvetica" w:cs="Helvetica"/>
                <w:color w:val="auto"/>
                <w:sz w:val="20"/>
                <w:szCs w:val="20"/>
              </w:rPr>
              <w:t xml:space="preserve">. В случае выключения или нарушения питания гарнитура </w:t>
            </w:r>
            <w:r w:rsidR="00897A65" w:rsidRPr="00656F31">
              <w:rPr>
                <w:rFonts w:ascii="Helvetica" w:hAnsi="Helvetica" w:cs="Helvetica"/>
                <w:color w:val="auto"/>
                <w:sz w:val="20"/>
                <w:szCs w:val="20"/>
              </w:rPr>
              <w:t>командира</w:t>
            </w:r>
            <w:r w:rsidRPr="00656F31">
              <w:rPr>
                <w:rFonts w:ascii="Helvetica" w:hAnsi="Helvetica" w:cs="Helvetica"/>
                <w:color w:val="auto"/>
                <w:sz w:val="20"/>
                <w:szCs w:val="20"/>
              </w:rPr>
              <w:t xml:space="preserve"> автоматически коммутируется с COM 1.</w:t>
            </w:r>
          </w:p>
          <w:p w:rsidR="007F623B" w:rsidRPr="00B0258D" w:rsidRDefault="007F623B" w:rsidP="00B0258D">
            <w:pPr>
              <w:rPr>
                <w:rFonts w:ascii="Helvetica" w:hAnsi="Helvetica" w:cs="Helvetica"/>
                <w:sz w:val="16"/>
                <w:szCs w:val="16"/>
              </w:rPr>
            </w:pPr>
          </w:p>
        </w:tc>
      </w:tr>
      <w:tr w:rsidR="007F623B" w:rsidTr="00574021">
        <w:tc>
          <w:tcPr>
            <w:tcW w:w="1951" w:type="dxa"/>
          </w:tcPr>
          <w:p w:rsidR="007F623B" w:rsidRDefault="007F623B" w:rsidP="00F71C5F">
            <w:r>
              <w:object w:dxaOrig="3780" w:dyaOrig="870">
                <v:shape id="_x0000_i1032" type="#_x0000_t75" style="width:189.1pt;height:43.2pt" o:ole="">
                  <v:imagedata r:id="rId21" o:title=""/>
                </v:shape>
                <o:OLEObject Type="Embed" ProgID="PBrush" ShapeID="_x0000_i1032" DrawAspect="Content" ObjectID="_1690191023" r:id="rId22"/>
              </w:object>
            </w:r>
          </w:p>
        </w:tc>
        <w:tc>
          <w:tcPr>
            <w:tcW w:w="7620" w:type="dxa"/>
          </w:tcPr>
          <w:p w:rsidR="007F623B" w:rsidRPr="00EB49EB" w:rsidRDefault="00EB49EB" w:rsidP="00EB49EB">
            <w:pPr>
              <w:pStyle w:val="Default"/>
              <w:rPr>
                <w:sz w:val="23"/>
                <w:szCs w:val="23"/>
              </w:rPr>
            </w:pPr>
            <w:r w:rsidRPr="00656F31">
              <w:rPr>
                <w:rFonts w:ascii="Helvetica" w:hAnsi="Helvetica" w:cs="Helvetica"/>
                <w:color w:val="auto"/>
                <w:sz w:val="20"/>
                <w:szCs w:val="20"/>
              </w:rPr>
              <w:t>Кнопки включения прослушивания VOR (NAV1, NAV2), DME, ADF</w:t>
            </w:r>
          </w:p>
        </w:tc>
      </w:tr>
      <w:tr w:rsidR="00574021" w:rsidTr="00574021">
        <w:tc>
          <w:tcPr>
            <w:tcW w:w="1951" w:type="dxa"/>
          </w:tcPr>
          <w:p w:rsidR="00574021" w:rsidRDefault="00574021" w:rsidP="00F71C5F">
            <w:r>
              <w:object w:dxaOrig="975" w:dyaOrig="1245">
                <v:shape id="_x0000_i1033" type="#_x0000_t75" style="width:48.85pt;height:62pt" o:ole="">
                  <v:imagedata r:id="rId23" o:title=""/>
                </v:shape>
                <o:OLEObject Type="Embed" ProgID="PBrush" ShapeID="_x0000_i1033" DrawAspect="Content" ObjectID="_1690191024" r:id="rId24"/>
              </w:object>
            </w:r>
          </w:p>
        </w:tc>
        <w:tc>
          <w:tcPr>
            <w:tcW w:w="7620" w:type="dxa"/>
          </w:tcPr>
          <w:p w:rsidR="00574021" w:rsidRPr="007F623B" w:rsidRDefault="00A306EB" w:rsidP="007F623B">
            <w:pPr>
              <w:pStyle w:val="Default"/>
              <w:rPr>
                <w:sz w:val="23"/>
                <w:szCs w:val="23"/>
              </w:rPr>
            </w:pPr>
            <w:r w:rsidRPr="00656F31">
              <w:rPr>
                <w:rFonts w:ascii="Helvetica" w:hAnsi="Helvetica" w:cs="Helvetica"/>
                <w:color w:val="auto"/>
                <w:sz w:val="20"/>
                <w:szCs w:val="20"/>
              </w:rPr>
              <w:t>Кнопка включения режима раздельной радиосвязи.</w:t>
            </w:r>
          </w:p>
        </w:tc>
      </w:tr>
      <w:tr w:rsidR="00574021" w:rsidTr="00574021">
        <w:tc>
          <w:tcPr>
            <w:tcW w:w="1951" w:type="dxa"/>
          </w:tcPr>
          <w:p w:rsidR="00574021" w:rsidRDefault="00574021" w:rsidP="00561C2C">
            <w:r>
              <w:object w:dxaOrig="1290" w:dyaOrig="555">
                <v:shape id="_x0000_i1034" type="#_x0000_t75" style="width:64.5pt;height:27.55pt" o:ole="">
                  <v:imagedata r:id="rId25" o:title=""/>
                </v:shape>
                <o:OLEObject Type="Embed" ProgID="PBrush" ShapeID="_x0000_i1034" DrawAspect="Content" ObjectID="_1690191025" r:id="rId26"/>
              </w:object>
            </w:r>
          </w:p>
        </w:tc>
        <w:tc>
          <w:tcPr>
            <w:tcW w:w="7620" w:type="dxa"/>
          </w:tcPr>
          <w:p w:rsidR="00574021" w:rsidRPr="005F532D" w:rsidRDefault="00B01CFB" w:rsidP="00AB6BDE">
            <w:pPr>
              <w:pStyle w:val="Default"/>
              <w:rPr>
                <w:sz w:val="23"/>
                <w:szCs w:val="23"/>
              </w:rPr>
            </w:pPr>
            <w:r w:rsidRPr="00656F31">
              <w:rPr>
                <w:rFonts w:ascii="Helvetica" w:hAnsi="Helvetica" w:cs="Helvetica"/>
                <w:color w:val="auto"/>
                <w:sz w:val="20"/>
                <w:szCs w:val="20"/>
              </w:rPr>
              <w:t xml:space="preserve">Кнопка включения </w:t>
            </w:r>
            <w:proofErr w:type="spellStart"/>
            <w:r w:rsidRPr="00656F31">
              <w:rPr>
                <w:rFonts w:ascii="Helvetica" w:hAnsi="Helvetica" w:cs="Helvetica"/>
                <w:color w:val="auto"/>
                <w:sz w:val="20"/>
                <w:szCs w:val="20"/>
              </w:rPr>
              <w:t>кабинного</w:t>
            </w:r>
            <w:proofErr w:type="spellEnd"/>
            <w:r w:rsidRPr="00656F31">
              <w:rPr>
                <w:rFonts w:ascii="Helvetica" w:hAnsi="Helvetica" w:cs="Helvetica"/>
                <w:color w:val="auto"/>
                <w:sz w:val="20"/>
                <w:szCs w:val="20"/>
              </w:rPr>
              <w:t xml:space="preserve"> громкоговорителя. Выбранные радиостанции будут слышны через динамик салона.</w:t>
            </w:r>
          </w:p>
        </w:tc>
      </w:tr>
      <w:tr w:rsidR="00574021" w:rsidTr="00574021">
        <w:tc>
          <w:tcPr>
            <w:tcW w:w="1951" w:type="dxa"/>
          </w:tcPr>
          <w:p w:rsidR="00574021" w:rsidRDefault="00574021" w:rsidP="00561C2C">
            <w:r>
              <w:object w:dxaOrig="1260" w:dyaOrig="585">
                <v:shape id="_x0000_i1035" type="#_x0000_t75" style="width:63.25pt;height:29.45pt" o:ole="">
                  <v:imagedata r:id="rId27" o:title=""/>
                </v:shape>
                <o:OLEObject Type="Embed" ProgID="PBrush" ShapeID="_x0000_i1035" DrawAspect="Content" ObjectID="_1690191026" r:id="rId28"/>
              </w:object>
            </w:r>
          </w:p>
        </w:tc>
        <w:tc>
          <w:tcPr>
            <w:tcW w:w="7620" w:type="dxa"/>
          </w:tcPr>
          <w:p w:rsidR="00574021" w:rsidRPr="005F532D" w:rsidRDefault="00574021" w:rsidP="00561C2C">
            <w:pPr>
              <w:rPr>
                <w:rFonts w:ascii="Times New Roman" w:hAnsi="Times New Roman" w:cs="Times New Roman"/>
                <w:color w:val="000000"/>
                <w:sz w:val="23"/>
                <w:szCs w:val="23"/>
              </w:rPr>
            </w:pPr>
          </w:p>
        </w:tc>
      </w:tr>
      <w:tr w:rsidR="00574021" w:rsidTr="00574021">
        <w:tc>
          <w:tcPr>
            <w:tcW w:w="1951" w:type="dxa"/>
          </w:tcPr>
          <w:p w:rsidR="00574021" w:rsidRDefault="00574021" w:rsidP="00561C2C">
            <w:r>
              <w:object w:dxaOrig="1200" w:dyaOrig="495">
                <v:shape id="_x0000_i1036" type="#_x0000_t75" style="width:60.1pt;height:25.05pt" o:ole="">
                  <v:imagedata r:id="rId29" o:title=""/>
                </v:shape>
                <o:OLEObject Type="Embed" ProgID="PBrush" ShapeID="_x0000_i1036" DrawAspect="Content" ObjectID="_1690191027" r:id="rId30"/>
              </w:object>
            </w:r>
          </w:p>
        </w:tc>
        <w:tc>
          <w:tcPr>
            <w:tcW w:w="7620" w:type="dxa"/>
          </w:tcPr>
          <w:p w:rsidR="00574021" w:rsidRPr="00AB6BDE" w:rsidRDefault="00AB6BDE" w:rsidP="00AB6BDE">
            <w:pPr>
              <w:pStyle w:val="Default"/>
            </w:pPr>
            <w:r w:rsidRPr="00656F31">
              <w:rPr>
                <w:rFonts w:ascii="Helvetica" w:hAnsi="Helvetica" w:cs="Helvetica"/>
                <w:color w:val="auto"/>
                <w:sz w:val="20"/>
                <w:szCs w:val="20"/>
              </w:rPr>
              <w:t>Кнопка связи экипажа с пассажирами.</w:t>
            </w:r>
            <w:r>
              <w:t xml:space="preserve"> </w:t>
            </w:r>
          </w:p>
        </w:tc>
      </w:tr>
      <w:tr w:rsidR="00574021" w:rsidTr="00574021">
        <w:tc>
          <w:tcPr>
            <w:tcW w:w="1951" w:type="dxa"/>
          </w:tcPr>
          <w:p w:rsidR="00574021" w:rsidRDefault="00574021" w:rsidP="00561C2C">
            <w:r>
              <w:object w:dxaOrig="1170" w:dyaOrig="510">
                <v:shape id="_x0000_i1037" type="#_x0000_t75" style="width:58.25pt;height:25.65pt" o:ole="">
                  <v:imagedata r:id="rId31" o:title=""/>
                </v:shape>
                <o:OLEObject Type="Embed" ProgID="PBrush" ShapeID="_x0000_i1037" DrawAspect="Content" ObjectID="_1690191028" r:id="rId32"/>
              </w:object>
            </w:r>
          </w:p>
        </w:tc>
        <w:tc>
          <w:tcPr>
            <w:tcW w:w="7620" w:type="dxa"/>
          </w:tcPr>
          <w:p w:rsidR="00574021" w:rsidRPr="005F532D" w:rsidRDefault="00574021" w:rsidP="00AB6BDE">
            <w:pPr>
              <w:pStyle w:val="Default"/>
              <w:rPr>
                <w:sz w:val="23"/>
                <w:szCs w:val="23"/>
              </w:rPr>
            </w:pPr>
          </w:p>
        </w:tc>
      </w:tr>
      <w:tr w:rsidR="00574021" w:rsidTr="00574021">
        <w:tc>
          <w:tcPr>
            <w:tcW w:w="1951" w:type="dxa"/>
          </w:tcPr>
          <w:p w:rsidR="00574021" w:rsidRDefault="00574021" w:rsidP="00561C2C">
            <w:pPr>
              <w:rPr>
                <w:rFonts w:ascii="Helvetica" w:hAnsi="Helvetica" w:cs="Helvetica"/>
                <w:sz w:val="16"/>
                <w:szCs w:val="16"/>
                <w:highlight w:val="yellow"/>
              </w:rPr>
            </w:pPr>
            <w:r>
              <w:object w:dxaOrig="1020" w:dyaOrig="525">
                <v:shape id="_x0000_i1038" type="#_x0000_t75" style="width:50.7pt;height:26.3pt" o:ole="">
                  <v:imagedata r:id="rId33" o:title=""/>
                </v:shape>
                <o:OLEObject Type="Embed" ProgID="PBrush" ShapeID="_x0000_i1038" DrawAspect="Content" ObjectID="_1690191029" r:id="rId34"/>
              </w:object>
            </w:r>
          </w:p>
        </w:tc>
        <w:tc>
          <w:tcPr>
            <w:tcW w:w="7620" w:type="dxa"/>
          </w:tcPr>
          <w:p w:rsidR="00574021" w:rsidRDefault="00574021" w:rsidP="00AB6BDE">
            <w:pPr>
              <w:pStyle w:val="Default"/>
              <w:rPr>
                <w:rFonts w:ascii="Helvetica" w:hAnsi="Helvetica" w:cs="Helvetica"/>
                <w:sz w:val="16"/>
                <w:szCs w:val="16"/>
                <w:highlight w:val="yellow"/>
              </w:rPr>
            </w:pPr>
            <w:r w:rsidRPr="00656F31">
              <w:rPr>
                <w:rFonts w:ascii="Helvetica" w:hAnsi="Helvetica" w:cs="Helvetica"/>
                <w:color w:val="auto"/>
                <w:sz w:val="20"/>
                <w:szCs w:val="20"/>
              </w:rPr>
              <w:t>Кнопка проверки исправности индикаторов.</w:t>
            </w:r>
          </w:p>
        </w:tc>
      </w:tr>
      <w:tr w:rsidR="00662FD8" w:rsidTr="00574021">
        <w:tc>
          <w:tcPr>
            <w:tcW w:w="1951" w:type="dxa"/>
          </w:tcPr>
          <w:p w:rsidR="00662FD8" w:rsidRDefault="00B0258D" w:rsidP="00F71C5F">
            <w:pPr>
              <w:rPr>
                <w:rFonts w:ascii="Helvetica" w:hAnsi="Helvetica" w:cs="Helvetica"/>
                <w:sz w:val="16"/>
                <w:szCs w:val="16"/>
                <w:highlight w:val="yellow"/>
              </w:rPr>
            </w:pPr>
            <w:r>
              <w:object w:dxaOrig="1155" w:dyaOrig="1605">
                <v:shape id="_x0000_i1039" type="#_x0000_t75" style="width:57.6pt;height:80.15pt" o:ole="">
                  <v:imagedata r:id="rId35" o:title=""/>
                </v:shape>
                <o:OLEObject Type="Embed" ProgID="PBrush" ShapeID="_x0000_i1039" DrawAspect="Content" ObjectID="_1690191030" r:id="rId36"/>
              </w:object>
            </w:r>
          </w:p>
        </w:tc>
        <w:tc>
          <w:tcPr>
            <w:tcW w:w="7620" w:type="dxa"/>
          </w:tcPr>
          <w:p w:rsidR="00662FD8" w:rsidRDefault="00B0258D" w:rsidP="00A306EB">
            <w:pPr>
              <w:pStyle w:val="Default"/>
              <w:rPr>
                <w:rFonts w:ascii="Helvetica" w:hAnsi="Helvetica" w:cs="Helvetica"/>
                <w:sz w:val="16"/>
                <w:szCs w:val="16"/>
                <w:highlight w:val="yellow"/>
              </w:rPr>
            </w:pPr>
            <w:r w:rsidRPr="00656F31">
              <w:rPr>
                <w:rFonts w:ascii="Helvetica" w:hAnsi="Helvetica" w:cs="Helvetica"/>
                <w:color w:val="auto"/>
                <w:sz w:val="20"/>
                <w:szCs w:val="20"/>
              </w:rPr>
              <w:t xml:space="preserve">Регулятор громкости </w:t>
            </w:r>
            <w:r w:rsidR="00A306EB" w:rsidRPr="00656F31">
              <w:rPr>
                <w:rFonts w:ascii="Helvetica" w:hAnsi="Helvetica" w:cs="Helvetica"/>
                <w:color w:val="auto"/>
                <w:sz w:val="20"/>
                <w:szCs w:val="20"/>
              </w:rPr>
              <w:t>второго</w:t>
            </w:r>
            <w:r w:rsidRPr="00656F31">
              <w:rPr>
                <w:rFonts w:ascii="Helvetica" w:hAnsi="Helvetica" w:cs="Helvetica"/>
                <w:color w:val="auto"/>
                <w:sz w:val="20"/>
                <w:szCs w:val="20"/>
              </w:rPr>
              <w:t xml:space="preserve"> пилота (внутренняя ручка в нажатом положении). Регулятор громкости пассажиров (внутренняя ручка в вытянутом положении).</w:t>
            </w:r>
          </w:p>
        </w:tc>
      </w:tr>
      <w:tr w:rsidR="00662FD8" w:rsidTr="00574021">
        <w:tc>
          <w:tcPr>
            <w:tcW w:w="1951" w:type="dxa"/>
          </w:tcPr>
          <w:p w:rsidR="00662FD8" w:rsidRDefault="00B0258D" w:rsidP="00F71C5F">
            <w:pPr>
              <w:rPr>
                <w:rFonts w:ascii="Helvetica" w:hAnsi="Helvetica" w:cs="Helvetica"/>
                <w:sz w:val="16"/>
                <w:szCs w:val="16"/>
                <w:highlight w:val="yellow"/>
              </w:rPr>
            </w:pPr>
            <w:r>
              <w:object w:dxaOrig="1155" w:dyaOrig="1605">
                <v:shape id="_x0000_i1040" type="#_x0000_t75" style="width:57.6pt;height:80.15pt" o:ole="">
                  <v:imagedata r:id="rId35" o:title=""/>
                </v:shape>
                <o:OLEObject Type="Embed" ProgID="PBrush" ShapeID="_x0000_i1040" DrawAspect="Content" ObjectID="_1690191031" r:id="rId37"/>
              </w:object>
            </w:r>
          </w:p>
        </w:tc>
        <w:tc>
          <w:tcPr>
            <w:tcW w:w="7620" w:type="dxa"/>
          </w:tcPr>
          <w:p w:rsidR="00662FD8" w:rsidRDefault="00B0258D" w:rsidP="00A306EB">
            <w:pPr>
              <w:pStyle w:val="Default"/>
              <w:rPr>
                <w:rFonts w:ascii="Helvetica" w:hAnsi="Helvetica" w:cs="Helvetica"/>
                <w:sz w:val="16"/>
                <w:szCs w:val="16"/>
                <w:highlight w:val="yellow"/>
              </w:rPr>
            </w:pPr>
            <w:r w:rsidRPr="00656F31">
              <w:rPr>
                <w:rFonts w:ascii="Helvetica" w:hAnsi="Helvetica" w:cs="Helvetica"/>
                <w:color w:val="auto"/>
                <w:sz w:val="20"/>
                <w:szCs w:val="20"/>
              </w:rPr>
              <w:t xml:space="preserve">Регулятор подавителя шумов </w:t>
            </w:r>
            <w:r w:rsidR="00A306EB" w:rsidRPr="00656F31">
              <w:rPr>
                <w:rFonts w:ascii="Helvetica" w:hAnsi="Helvetica" w:cs="Helvetica"/>
                <w:color w:val="auto"/>
                <w:sz w:val="20"/>
                <w:szCs w:val="20"/>
              </w:rPr>
              <w:t>второго</w:t>
            </w:r>
            <w:r w:rsidRPr="00656F31">
              <w:rPr>
                <w:rFonts w:ascii="Helvetica" w:hAnsi="Helvetica" w:cs="Helvetica"/>
                <w:color w:val="auto"/>
                <w:sz w:val="20"/>
                <w:szCs w:val="20"/>
              </w:rPr>
              <w:t xml:space="preserve"> пилота. Внешнее кольцо. (Если внутренняя ручка в нажатом положении). Регулятор подавителя шумов </w:t>
            </w:r>
            <w:r w:rsidR="005611A6" w:rsidRPr="00656F31">
              <w:rPr>
                <w:rFonts w:ascii="Helvetica" w:hAnsi="Helvetica" w:cs="Helvetica"/>
                <w:color w:val="auto"/>
                <w:sz w:val="20"/>
                <w:szCs w:val="20"/>
              </w:rPr>
              <w:t>пассажиров</w:t>
            </w:r>
            <w:r w:rsidRPr="00656F31">
              <w:rPr>
                <w:rFonts w:ascii="Helvetica" w:hAnsi="Helvetica" w:cs="Helvetica"/>
                <w:color w:val="auto"/>
                <w:sz w:val="20"/>
                <w:szCs w:val="20"/>
              </w:rPr>
              <w:t xml:space="preserve">. Внешнее кольцо. (Если внутренняя ручка в </w:t>
            </w:r>
            <w:r w:rsidR="005611A6" w:rsidRPr="00656F31">
              <w:rPr>
                <w:rFonts w:ascii="Helvetica" w:hAnsi="Helvetica" w:cs="Helvetica"/>
                <w:color w:val="auto"/>
                <w:sz w:val="20"/>
                <w:szCs w:val="20"/>
              </w:rPr>
              <w:t>вытянутом</w:t>
            </w:r>
            <w:r w:rsidRPr="00656F31">
              <w:rPr>
                <w:rFonts w:ascii="Helvetica" w:hAnsi="Helvetica" w:cs="Helvetica"/>
                <w:color w:val="auto"/>
                <w:sz w:val="20"/>
                <w:szCs w:val="20"/>
              </w:rPr>
              <w:t xml:space="preserve"> положении).</w:t>
            </w:r>
          </w:p>
        </w:tc>
      </w:tr>
    </w:tbl>
    <w:p w:rsidR="00FC3531" w:rsidRDefault="00FC3531" w:rsidP="00F71C5F">
      <w:pPr>
        <w:autoSpaceDE w:val="0"/>
        <w:autoSpaceDN w:val="0"/>
        <w:adjustRightInd w:val="0"/>
        <w:spacing w:after="0" w:line="240" w:lineRule="auto"/>
        <w:rPr>
          <w:rFonts w:ascii="Helvetica" w:hAnsi="Helvetica" w:cs="Helvetica"/>
          <w:sz w:val="20"/>
          <w:szCs w:val="20"/>
          <w:highlight w:val="yellow"/>
        </w:rPr>
      </w:pPr>
    </w:p>
    <w:p w:rsidR="00FC3531" w:rsidRPr="00FC3531" w:rsidRDefault="00FC3531" w:rsidP="00F71C5F">
      <w:pPr>
        <w:autoSpaceDE w:val="0"/>
        <w:autoSpaceDN w:val="0"/>
        <w:adjustRightInd w:val="0"/>
        <w:spacing w:after="0" w:line="240" w:lineRule="auto"/>
        <w:rPr>
          <w:rFonts w:cs="Helvetica-Bold"/>
          <w:b/>
          <w:bCs/>
          <w:sz w:val="32"/>
          <w:szCs w:val="32"/>
        </w:rPr>
      </w:pPr>
      <w:r w:rsidRPr="00FC3531">
        <w:rPr>
          <w:rFonts w:cs="Helvetica-Bold"/>
          <w:b/>
          <w:bCs/>
          <w:sz w:val="32"/>
          <w:szCs w:val="32"/>
        </w:rPr>
        <w:t xml:space="preserve">Секция </w:t>
      </w:r>
      <w:r w:rsidR="00AC45AA" w:rsidRPr="00ED13B0">
        <w:rPr>
          <w:rFonts w:cs="Helvetica-Bold"/>
          <w:b/>
          <w:bCs/>
          <w:sz w:val="32"/>
          <w:szCs w:val="32"/>
        </w:rPr>
        <w:t>2</w:t>
      </w:r>
      <w:r w:rsidRPr="00FC3531">
        <w:rPr>
          <w:rFonts w:cs="Helvetica-Bold"/>
          <w:b/>
          <w:bCs/>
          <w:sz w:val="32"/>
          <w:szCs w:val="32"/>
        </w:rPr>
        <w:t xml:space="preserve"> </w:t>
      </w:r>
      <w:r w:rsidR="00ED13B0">
        <w:rPr>
          <w:rFonts w:cs="Helvetica-Bold"/>
          <w:b/>
          <w:bCs/>
          <w:sz w:val="32"/>
          <w:szCs w:val="32"/>
        </w:rPr>
        <w:t>А</w:t>
      </w:r>
      <w:r w:rsidRPr="00FC3531">
        <w:rPr>
          <w:rFonts w:cs="Helvetica-Bold"/>
          <w:b/>
          <w:bCs/>
          <w:sz w:val="32"/>
          <w:szCs w:val="32"/>
        </w:rPr>
        <w:t>варийные процедуры</w:t>
      </w:r>
    </w:p>
    <w:p w:rsidR="00663D76" w:rsidRPr="00656F31" w:rsidRDefault="00663D76" w:rsidP="00F71C5F">
      <w:pPr>
        <w:autoSpaceDE w:val="0"/>
        <w:autoSpaceDN w:val="0"/>
        <w:adjustRightInd w:val="0"/>
        <w:spacing w:after="0" w:line="240" w:lineRule="auto"/>
        <w:rPr>
          <w:rFonts w:ascii="Helvetica" w:hAnsi="Helvetica" w:cs="Helvetica"/>
          <w:sz w:val="20"/>
          <w:szCs w:val="20"/>
        </w:rPr>
      </w:pPr>
      <w:r w:rsidRPr="00663D76">
        <w:rPr>
          <w:rFonts w:ascii="Helvetica" w:hAnsi="Helvetica" w:cs="Helvetica"/>
          <w:sz w:val="20"/>
          <w:szCs w:val="20"/>
        </w:rPr>
        <w:t xml:space="preserve">В случае сбоя питания </w:t>
      </w:r>
      <w:proofErr w:type="spellStart"/>
      <w:r w:rsidRPr="00663D76">
        <w:rPr>
          <w:rFonts w:ascii="Helvetica" w:hAnsi="Helvetica" w:cs="Helvetica"/>
          <w:sz w:val="20"/>
          <w:szCs w:val="20"/>
        </w:rPr>
        <w:t>аудиопанели</w:t>
      </w:r>
      <w:proofErr w:type="spellEnd"/>
      <w:r w:rsidRPr="00663D76">
        <w:rPr>
          <w:rFonts w:ascii="Helvetica" w:hAnsi="Helvetica" w:cs="Helvetica"/>
          <w:sz w:val="20"/>
          <w:szCs w:val="20"/>
        </w:rPr>
        <w:t xml:space="preserve"> аудиосистема переключится на COM 1 для микрофона и наушников </w:t>
      </w:r>
      <w:r w:rsidR="00A306EB">
        <w:rPr>
          <w:rFonts w:ascii="Helvetica" w:hAnsi="Helvetica" w:cs="Helvetica"/>
          <w:sz w:val="20"/>
          <w:szCs w:val="20"/>
        </w:rPr>
        <w:t>командира</w:t>
      </w:r>
      <w:r w:rsidRPr="00663D76">
        <w:rPr>
          <w:rFonts w:ascii="Helvetica" w:hAnsi="Helvetica" w:cs="Helvetica"/>
          <w:sz w:val="20"/>
          <w:szCs w:val="20"/>
        </w:rPr>
        <w:t xml:space="preserve">, и </w:t>
      </w:r>
      <w:r w:rsidR="00A306EB">
        <w:rPr>
          <w:rFonts w:ascii="Helvetica" w:hAnsi="Helvetica" w:cs="Helvetica"/>
          <w:sz w:val="20"/>
          <w:szCs w:val="20"/>
        </w:rPr>
        <w:t>командир</w:t>
      </w:r>
      <w:r w:rsidRPr="00663D76">
        <w:rPr>
          <w:rFonts w:ascii="Helvetica" w:hAnsi="Helvetica" w:cs="Helvetica"/>
          <w:sz w:val="20"/>
          <w:szCs w:val="20"/>
        </w:rPr>
        <w:t xml:space="preserve"> будет иметь возможность передачи и приема.</w:t>
      </w:r>
    </w:p>
    <w:p w:rsidR="00FC3531" w:rsidRDefault="00FC3531" w:rsidP="00F71C5F">
      <w:pPr>
        <w:autoSpaceDE w:val="0"/>
        <w:autoSpaceDN w:val="0"/>
        <w:adjustRightInd w:val="0"/>
        <w:spacing w:after="0" w:line="240" w:lineRule="auto"/>
        <w:rPr>
          <w:rFonts w:cs="Helvetica-Bold"/>
          <w:b/>
          <w:bCs/>
          <w:sz w:val="28"/>
          <w:szCs w:val="28"/>
          <w:highlight w:val="yellow"/>
        </w:rPr>
      </w:pPr>
    </w:p>
    <w:p w:rsidR="00FC3531" w:rsidRPr="00FC3531" w:rsidRDefault="00FC3531" w:rsidP="00F71C5F">
      <w:pPr>
        <w:autoSpaceDE w:val="0"/>
        <w:autoSpaceDN w:val="0"/>
        <w:adjustRightInd w:val="0"/>
        <w:spacing w:after="0" w:line="240" w:lineRule="auto"/>
        <w:rPr>
          <w:rFonts w:cs="Helvetica-Bold"/>
          <w:b/>
          <w:bCs/>
          <w:sz w:val="32"/>
          <w:szCs w:val="32"/>
        </w:rPr>
      </w:pPr>
      <w:r w:rsidRPr="00FC3531">
        <w:rPr>
          <w:rFonts w:cs="Helvetica-Bold"/>
          <w:b/>
          <w:bCs/>
          <w:sz w:val="32"/>
          <w:szCs w:val="32"/>
        </w:rPr>
        <w:t xml:space="preserve">Секция </w:t>
      </w:r>
      <w:r w:rsidR="006C054A">
        <w:rPr>
          <w:rFonts w:cs="Helvetica-Bold"/>
          <w:b/>
          <w:bCs/>
          <w:sz w:val="32"/>
          <w:szCs w:val="32"/>
        </w:rPr>
        <w:t>3</w:t>
      </w:r>
      <w:r w:rsidRPr="00FC3531">
        <w:rPr>
          <w:rFonts w:cs="Helvetica-Bold"/>
          <w:b/>
          <w:bCs/>
          <w:sz w:val="32"/>
          <w:szCs w:val="32"/>
        </w:rPr>
        <w:t xml:space="preserve"> Описание</w:t>
      </w:r>
    </w:p>
    <w:p w:rsidR="005F532D" w:rsidRDefault="005F532D" w:rsidP="00F71C5F">
      <w:pPr>
        <w:autoSpaceDE w:val="0"/>
        <w:autoSpaceDN w:val="0"/>
        <w:adjustRightInd w:val="0"/>
        <w:spacing w:after="0" w:line="240" w:lineRule="auto"/>
        <w:rPr>
          <w:rFonts w:cs="Helvetica-Bold"/>
          <w:b/>
          <w:bCs/>
          <w:sz w:val="24"/>
          <w:szCs w:val="24"/>
        </w:rPr>
      </w:pPr>
    </w:p>
    <w:p w:rsidR="009F35DE" w:rsidRPr="009F35DE" w:rsidRDefault="009F35DE" w:rsidP="00F71C5F">
      <w:pPr>
        <w:autoSpaceDE w:val="0"/>
        <w:autoSpaceDN w:val="0"/>
        <w:adjustRightInd w:val="0"/>
        <w:spacing w:after="0" w:line="240" w:lineRule="auto"/>
        <w:rPr>
          <w:rFonts w:ascii="Helvetica-Bold" w:hAnsi="Helvetica-Bold" w:cs="Helvetica-Bold"/>
          <w:b/>
          <w:bCs/>
          <w:sz w:val="24"/>
          <w:szCs w:val="24"/>
          <w:highlight w:val="yellow"/>
        </w:rPr>
      </w:pPr>
      <w:r w:rsidRPr="009F35DE">
        <w:rPr>
          <w:rFonts w:ascii="Helvetica-Bold" w:hAnsi="Helvetica-Bold" w:cs="Helvetica-Bold"/>
          <w:b/>
          <w:bCs/>
          <w:sz w:val="24"/>
          <w:szCs w:val="24"/>
        </w:rPr>
        <w:t>Включение питания и безотказная работа</w:t>
      </w:r>
    </w:p>
    <w:p w:rsidR="009F35DE" w:rsidRPr="00656F31" w:rsidRDefault="009F35DE" w:rsidP="00F71C5F">
      <w:pPr>
        <w:rPr>
          <w:rFonts w:ascii="Helvetica" w:hAnsi="Helvetica" w:cs="Helvetica"/>
          <w:sz w:val="20"/>
          <w:szCs w:val="20"/>
        </w:rPr>
      </w:pPr>
      <w:r w:rsidRPr="009F35DE">
        <w:rPr>
          <w:rFonts w:ascii="Helvetica" w:hAnsi="Helvetica" w:cs="Helvetica"/>
          <w:sz w:val="20"/>
          <w:szCs w:val="20"/>
        </w:rPr>
        <w:t xml:space="preserve">Панель управления аудиосистемой отключается, когда левая внутренняя ручка (PILOT) находится в крайнем левом положении (против часовой стрелки). Вращение ручки по часовой стрелке (по часовой стрелке) активирует устройство. Вращение ручки по часовой стрелке за пределы фиксатора «включено» увеличивает громкость системы внутренней связи </w:t>
      </w:r>
      <w:r w:rsidR="00A306EB">
        <w:rPr>
          <w:rFonts w:ascii="Helvetica" w:hAnsi="Helvetica" w:cs="Helvetica"/>
          <w:sz w:val="20"/>
          <w:szCs w:val="20"/>
        </w:rPr>
        <w:t>командира</w:t>
      </w:r>
      <w:r w:rsidRPr="009F35DE">
        <w:rPr>
          <w:rFonts w:ascii="Helvetica" w:hAnsi="Helvetica" w:cs="Helvetica"/>
          <w:sz w:val="20"/>
          <w:szCs w:val="20"/>
        </w:rPr>
        <w:t>.</w:t>
      </w:r>
    </w:p>
    <w:p w:rsidR="009F35DE" w:rsidRPr="005F532D" w:rsidRDefault="009F35DE" w:rsidP="00F71C5F">
      <w:pPr>
        <w:autoSpaceDE w:val="0"/>
        <w:autoSpaceDN w:val="0"/>
        <w:adjustRightInd w:val="0"/>
        <w:spacing w:after="0" w:line="240" w:lineRule="auto"/>
        <w:rPr>
          <w:rFonts w:ascii="Helvetica" w:hAnsi="Helvetica" w:cs="Helvetica"/>
          <w:sz w:val="20"/>
          <w:szCs w:val="20"/>
        </w:rPr>
      </w:pPr>
      <w:r w:rsidRPr="009F35DE">
        <w:rPr>
          <w:rFonts w:ascii="Helvetica" w:hAnsi="Helvetica" w:cs="Helvetica"/>
          <w:sz w:val="20"/>
          <w:szCs w:val="20"/>
        </w:rPr>
        <w:t xml:space="preserve">Отказоустойчивая цепь подключает гарнитуру </w:t>
      </w:r>
      <w:r w:rsidR="00A306EB">
        <w:rPr>
          <w:rFonts w:ascii="Helvetica" w:hAnsi="Helvetica" w:cs="Helvetica"/>
          <w:sz w:val="20"/>
          <w:szCs w:val="20"/>
        </w:rPr>
        <w:t>командира</w:t>
      </w:r>
      <w:r w:rsidRPr="009F35DE">
        <w:rPr>
          <w:rFonts w:ascii="Helvetica" w:hAnsi="Helvetica" w:cs="Helvetica"/>
          <w:sz w:val="20"/>
          <w:szCs w:val="20"/>
        </w:rPr>
        <w:t xml:space="preserve"> напрямую к приемопередатчику </w:t>
      </w:r>
      <w:r w:rsidRPr="00656F31">
        <w:rPr>
          <w:rFonts w:ascii="Helvetica" w:hAnsi="Helvetica" w:cs="Helvetica"/>
          <w:sz w:val="20"/>
          <w:szCs w:val="20"/>
        </w:rPr>
        <w:t>COM</w:t>
      </w:r>
      <w:r w:rsidRPr="009F35DE">
        <w:rPr>
          <w:rFonts w:ascii="Helvetica" w:hAnsi="Helvetica" w:cs="Helvetica"/>
          <w:sz w:val="20"/>
          <w:szCs w:val="20"/>
        </w:rPr>
        <w:t>1 в случае отключения питания от панели управления аудиосистемой или ее выключения.</w:t>
      </w:r>
    </w:p>
    <w:p w:rsidR="009F35DE" w:rsidRPr="005F532D" w:rsidRDefault="009F35DE" w:rsidP="00F71C5F">
      <w:pPr>
        <w:autoSpaceDE w:val="0"/>
        <w:autoSpaceDN w:val="0"/>
        <w:adjustRightInd w:val="0"/>
        <w:spacing w:after="0" w:line="240" w:lineRule="auto"/>
        <w:rPr>
          <w:rFonts w:ascii="Helvetica" w:hAnsi="Helvetica" w:cs="Helvetica"/>
          <w:sz w:val="20"/>
          <w:szCs w:val="20"/>
          <w:highlight w:val="yellow"/>
        </w:rPr>
      </w:pPr>
    </w:p>
    <w:p w:rsidR="008D57DC" w:rsidRDefault="008D57DC" w:rsidP="00F71C5F">
      <w:pPr>
        <w:autoSpaceDE w:val="0"/>
        <w:autoSpaceDN w:val="0"/>
        <w:adjustRightInd w:val="0"/>
        <w:spacing w:after="0" w:line="240" w:lineRule="auto"/>
        <w:rPr>
          <w:rFonts w:cs="Helvetica-Bold"/>
          <w:b/>
          <w:bCs/>
          <w:sz w:val="24"/>
          <w:szCs w:val="24"/>
        </w:rPr>
      </w:pPr>
    </w:p>
    <w:p w:rsidR="005F532D" w:rsidRPr="005F532D" w:rsidRDefault="005F532D" w:rsidP="00F71C5F">
      <w:pPr>
        <w:autoSpaceDE w:val="0"/>
        <w:autoSpaceDN w:val="0"/>
        <w:adjustRightInd w:val="0"/>
        <w:spacing w:after="0" w:line="240" w:lineRule="auto"/>
        <w:rPr>
          <w:rFonts w:ascii="Helvetica-Bold" w:hAnsi="Helvetica-Bold" w:cs="Helvetica-Bold"/>
          <w:b/>
          <w:bCs/>
          <w:sz w:val="24"/>
          <w:szCs w:val="24"/>
        </w:rPr>
      </w:pPr>
      <w:r w:rsidRPr="005F532D">
        <w:rPr>
          <w:rFonts w:ascii="Helvetica-Bold" w:hAnsi="Helvetica-Bold" w:cs="Helvetica-Bold"/>
          <w:b/>
          <w:bCs/>
          <w:sz w:val="24"/>
          <w:szCs w:val="24"/>
        </w:rPr>
        <w:t>Тест</w:t>
      </w:r>
    </w:p>
    <w:p w:rsidR="005F532D" w:rsidRDefault="005F532D" w:rsidP="00F71C5F">
      <w:pPr>
        <w:autoSpaceDE w:val="0"/>
        <w:autoSpaceDN w:val="0"/>
        <w:adjustRightInd w:val="0"/>
        <w:spacing w:after="0" w:line="240" w:lineRule="auto"/>
        <w:rPr>
          <w:rFonts w:ascii="Helvetica" w:hAnsi="Helvetica" w:cs="Helvetica"/>
          <w:sz w:val="20"/>
          <w:szCs w:val="20"/>
        </w:rPr>
      </w:pPr>
      <w:r w:rsidRPr="005F532D">
        <w:rPr>
          <w:rFonts w:ascii="Helvetica" w:hAnsi="Helvetica" w:cs="Helvetica"/>
          <w:sz w:val="20"/>
          <w:szCs w:val="20"/>
        </w:rPr>
        <w:t>При нажатии кнопки TEST все светодиоды панели и сигнальные индикаторы становятся яркими. Во время нормальной работы фотоэлемент, установленный примерно в центре панели управления, воспринимает окружающий свет, что позволяет автоматически регулировать яркость светодиода и сигнализатора. Номинальное затемнение регулируется кнопкой INST на панели приборов.</w:t>
      </w:r>
    </w:p>
    <w:p w:rsidR="005F532D" w:rsidRPr="005F532D" w:rsidRDefault="005F532D" w:rsidP="00F71C5F">
      <w:pPr>
        <w:autoSpaceDE w:val="0"/>
        <w:autoSpaceDN w:val="0"/>
        <w:adjustRightInd w:val="0"/>
        <w:spacing w:after="0" w:line="240" w:lineRule="auto"/>
        <w:rPr>
          <w:rFonts w:ascii="Helvetica" w:hAnsi="Helvetica" w:cs="Helvetica"/>
          <w:sz w:val="20"/>
          <w:szCs w:val="20"/>
          <w:highlight w:val="yellow"/>
        </w:rPr>
      </w:pPr>
    </w:p>
    <w:p w:rsidR="008D57DC" w:rsidRPr="008D57DC" w:rsidRDefault="008D57DC" w:rsidP="00F71C5F">
      <w:pPr>
        <w:autoSpaceDE w:val="0"/>
        <w:autoSpaceDN w:val="0"/>
        <w:adjustRightInd w:val="0"/>
        <w:spacing w:after="0" w:line="240" w:lineRule="auto"/>
        <w:rPr>
          <w:rFonts w:ascii="Helvetica-Bold" w:hAnsi="Helvetica-Bold" w:cs="Helvetica-Bold"/>
          <w:b/>
          <w:bCs/>
          <w:sz w:val="24"/>
          <w:szCs w:val="24"/>
        </w:rPr>
      </w:pPr>
      <w:r w:rsidRPr="008D57DC">
        <w:rPr>
          <w:rFonts w:ascii="Helvetica-Bold" w:hAnsi="Helvetica-Bold" w:cs="Helvetica-Bold"/>
          <w:b/>
          <w:bCs/>
          <w:sz w:val="24"/>
          <w:szCs w:val="24"/>
        </w:rPr>
        <w:t xml:space="preserve">Выбор радиостанции на прослушивание и </w:t>
      </w:r>
      <w:proofErr w:type="spellStart"/>
      <w:proofErr w:type="gramStart"/>
      <w:r w:rsidRPr="008D57DC">
        <w:rPr>
          <w:rFonts w:ascii="Helvetica-Bold" w:hAnsi="Helvetica-Bold" w:cs="Helvetica-Bold"/>
          <w:b/>
          <w:bCs/>
          <w:sz w:val="24"/>
          <w:szCs w:val="24"/>
        </w:rPr>
        <w:t>приемо</w:t>
      </w:r>
      <w:proofErr w:type="spellEnd"/>
      <w:r w:rsidRPr="008D57DC">
        <w:rPr>
          <w:rFonts w:ascii="Helvetica-Bold" w:hAnsi="Helvetica-Bold" w:cs="Helvetica-Bold"/>
          <w:b/>
          <w:bCs/>
          <w:sz w:val="24"/>
          <w:szCs w:val="24"/>
        </w:rPr>
        <w:t>-передачу</w:t>
      </w:r>
      <w:proofErr w:type="gramEnd"/>
      <w:r w:rsidRPr="008D57DC">
        <w:rPr>
          <w:rFonts w:ascii="Helvetica-Bold" w:hAnsi="Helvetica-Bold" w:cs="Helvetica-Bold"/>
          <w:b/>
          <w:bCs/>
          <w:sz w:val="24"/>
          <w:szCs w:val="24"/>
        </w:rPr>
        <w:t>.</w:t>
      </w:r>
    </w:p>
    <w:p w:rsidR="000A0241" w:rsidRPr="00656F31" w:rsidRDefault="000A0241" w:rsidP="00F71C5F">
      <w:pPr>
        <w:autoSpaceDE w:val="0"/>
        <w:autoSpaceDN w:val="0"/>
        <w:adjustRightInd w:val="0"/>
        <w:spacing w:after="0" w:line="240" w:lineRule="auto"/>
        <w:rPr>
          <w:rFonts w:ascii="Helvetica" w:hAnsi="Helvetica" w:cs="Helvetica"/>
          <w:sz w:val="20"/>
          <w:szCs w:val="20"/>
        </w:rPr>
      </w:pPr>
      <w:r w:rsidRPr="000A0241">
        <w:rPr>
          <w:rFonts w:ascii="Helvetica" w:hAnsi="Helvetica" w:cs="Helvetica"/>
          <w:sz w:val="20"/>
          <w:szCs w:val="20"/>
        </w:rPr>
        <w:t xml:space="preserve">Выбор звука осуществляется с помощью восьми кнопок-переключателей в центре панели управления звуком. Все кнопки селектора аудиосистемы нажимаются и </w:t>
      </w:r>
      <w:r>
        <w:rPr>
          <w:rFonts w:ascii="Helvetica" w:hAnsi="Helvetica" w:cs="Helvetica"/>
          <w:sz w:val="20"/>
          <w:szCs w:val="20"/>
        </w:rPr>
        <w:t>«отжимаются»</w:t>
      </w:r>
      <w:r w:rsidRPr="000A0241">
        <w:rPr>
          <w:rFonts w:ascii="Helvetica" w:hAnsi="Helvetica" w:cs="Helvetica"/>
          <w:sz w:val="20"/>
          <w:szCs w:val="20"/>
        </w:rPr>
        <w:t xml:space="preserve">. При </w:t>
      </w:r>
      <w:r w:rsidRPr="000A0241">
        <w:rPr>
          <w:rFonts w:ascii="Helvetica" w:hAnsi="Helvetica" w:cs="Helvetica"/>
          <w:sz w:val="20"/>
          <w:szCs w:val="20"/>
        </w:rPr>
        <w:lastRenderedPageBreak/>
        <w:t xml:space="preserve">выборе источника звука звук поступает в наушники или динамик в салоне. Выбранные </w:t>
      </w:r>
      <w:r>
        <w:rPr>
          <w:rFonts w:ascii="Helvetica" w:hAnsi="Helvetica" w:cs="Helvetica"/>
          <w:sz w:val="20"/>
          <w:szCs w:val="20"/>
        </w:rPr>
        <w:t>источники звука</w:t>
      </w:r>
      <w:r w:rsidRPr="000A0241">
        <w:rPr>
          <w:rFonts w:ascii="Helvetica" w:hAnsi="Helvetica" w:cs="Helvetica"/>
          <w:sz w:val="20"/>
          <w:szCs w:val="20"/>
        </w:rPr>
        <w:t xml:space="preserve"> </w:t>
      </w:r>
      <w:r>
        <w:rPr>
          <w:rFonts w:ascii="Helvetica" w:hAnsi="Helvetica" w:cs="Helvetica"/>
          <w:sz w:val="20"/>
          <w:szCs w:val="20"/>
        </w:rPr>
        <w:t>указываются</w:t>
      </w:r>
      <w:r w:rsidRPr="000A0241">
        <w:rPr>
          <w:rFonts w:ascii="Helvetica" w:hAnsi="Helvetica" w:cs="Helvetica"/>
          <w:sz w:val="20"/>
          <w:szCs w:val="20"/>
        </w:rPr>
        <w:t xml:space="preserve"> подсветкой </w:t>
      </w:r>
      <w:r>
        <w:rPr>
          <w:rFonts w:ascii="Helvetica" w:hAnsi="Helvetica" w:cs="Helvetica"/>
          <w:sz w:val="20"/>
          <w:szCs w:val="20"/>
        </w:rPr>
        <w:t>соответствующей кнопки.</w:t>
      </w:r>
    </w:p>
    <w:p w:rsidR="002F0BC8" w:rsidRDefault="002F0BC8" w:rsidP="00F71C5F">
      <w:pPr>
        <w:autoSpaceDE w:val="0"/>
        <w:autoSpaceDN w:val="0"/>
        <w:adjustRightInd w:val="0"/>
        <w:spacing w:after="0" w:line="240" w:lineRule="auto"/>
        <w:rPr>
          <w:rFonts w:ascii="Helvetica" w:hAnsi="Helvetica" w:cs="Helvetica"/>
          <w:sz w:val="20"/>
          <w:szCs w:val="20"/>
        </w:rPr>
      </w:pPr>
    </w:p>
    <w:p w:rsidR="000A0241" w:rsidRDefault="000A0241" w:rsidP="00F71C5F">
      <w:pPr>
        <w:autoSpaceDE w:val="0"/>
        <w:autoSpaceDN w:val="0"/>
        <w:adjustRightInd w:val="0"/>
        <w:spacing w:after="0" w:line="240" w:lineRule="auto"/>
        <w:rPr>
          <w:rFonts w:ascii="Helvetica" w:hAnsi="Helvetica" w:cs="Helvetica"/>
          <w:sz w:val="20"/>
          <w:szCs w:val="20"/>
        </w:rPr>
      </w:pPr>
      <w:r w:rsidRPr="000A0241">
        <w:rPr>
          <w:rFonts w:ascii="Helvetica" w:hAnsi="Helvetica" w:cs="Helvetica"/>
          <w:sz w:val="20"/>
          <w:szCs w:val="20"/>
        </w:rPr>
        <w:t>Источник звука навигационного приемника выбирается нажатием кнопки NAV1, NAV2 (если установлен), MKR, DME (если установлен) или ADF (если установлен)</w:t>
      </w:r>
      <w:r w:rsidR="002F0BC8">
        <w:rPr>
          <w:rFonts w:ascii="Helvetica" w:hAnsi="Helvetica" w:cs="Helvetica"/>
          <w:sz w:val="20"/>
          <w:szCs w:val="20"/>
        </w:rPr>
        <w:t>. Нажатие соответствующей кнопки включит выбранную радиостанцию</w:t>
      </w:r>
      <w:r w:rsidRPr="000A0241">
        <w:rPr>
          <w:rFonts w:ascii="Helvetica" w:hAnsi="Helvetica" w:cs="Helvetica"/>
          <w:sz w:val="20"/>
          <w:szCs w:val="20"/>
        </w:rPr>
        <w:t xml:space="preserve"> или устройство в качестве источника звука. Уровень звука навигационных пр</w:t>
      </w:r>
      <w:r w:rsidR="002F0BC8">
        <w:rPr>
          <w:rFonts w:ascii="Helvetica" w:hAnsi="Helvetica" w:cs="Helvetica"/>
          <w:sz w:val="20"/>
          <w:szCs w:val="20"/>
        </w:rPr>
        <w:t>иемников регулируется регулятором громкости</w:t>
      </w:r>
      <w:r w:rsidRPr="000A0241">
        <w:rPr>
          <w:rFonts w:ascii="Helvetica" w:hAnsi="Helvetica" w:cs="Helvetica"/>
          <w:sz w:val="20"/>
          <w:szCs w:val="20"/>
        </w:rPr>
        <w:t>.</w:t>
      </w:r>
    </w:p>
    <w:p w:rsidR="002F0BC8" w:rsidRPr="00656F31" w:rsidRDefault="002F0BC8" w:rsidP="00F71C5F">
      <w:pPr>
        <w:autoSpaceDE w:val="0"/>
        <w:autoSpaceDN w:val="0"/>
        <w:adjustRightInd w:val="0"/>
        <w:spacing w:after="0" w:line="240" w:lineRule="auto"/>
        <w:rPr>
          <w:rFonts w:ascii="Helvetica" w:hAnsi="Helvetica" w:cs="Helvetica"/>
          <w:sz w:val="20"/>
          <w:szCs w:val="20"/>
        </w:rPr>
      </w:pPr>
    </w:p>
    <w:p w:rsidR="000A0241" w:rsidRDefault="006532F3" w:rsidP="00F71C5F">
      <w:pPr>
        <w:autoSpaceDE w:val="0"/>
        <w:autoSpaceDN w:val="0"/>
        <w:adjustRightInd w:val="0"/>
        <w:spacing w:after="0" w:line="240" w:lineRule="auto"/>
        <w:rPr>
          <w:rFonts w:ascii="Helvetica" w:hAnsi="Helvetica" w:cs="Helvetica"/>
          <w:sz w:val="20"/>
          <w:szCs w:val="20"/>
        </w:rPr>
      </w:pPr>
      <w:r>
        <w:rPr>
          <w:rFonts w:ascii="Helvetica" w:hAnsi="Helvetica" w:cs="Helvetica"/>
          <w:sz w:val="20"/>
          <w:szCs w:val="20"/>
        </w:rPr>
        <w:t>Радиостанция на прослушивание</w:t>
      </w:r>
      <w:r w:rsidR="000A0241" w:rsidRPr="000A0241">
        <w:rPr>
          <w:rFonts w:ascii="Helvetica" w:hAnsi="Helvetica" w:cs="Helvetica"/>
          <w:sz w:val="20"/>
          <w:szCs w:val="20"/>
        </w:rPr>
        <w:t xml:space="preserve"> выбирается нажатием кнопки COM1, COM2 или COM3</w:t>
      </w:r>
      <w:r>
        <w:rPr>
          <w:rFonts w:ascii="Helvetica" w:hAnsi="Helvetica" w:cs="Helvetica"/>
          <w:sz w:val="20"/>
          <w:szCs w:val="20"/>
        </w:rPr>
        <w:t xml:space="preserve">. </w:t>
      </w:r>
      <w:r w:rsidR="000A0241" w:rsidRPr="000A0241">
        <w:rPr>
          <w:rFonts w:ascii="Helvetica" w:hAnsi="Helvetica" w:cs="Helvetica"/>
          <w:sz w:val="20"/>
          <w:szCs w:val="20"/>
        </w:rPr>
        <w:t xml:space="preserve">Когда </w:t>
      </w:r>
      <w:r>
        <w:rPr>
          <w:rFonts w:ascii="Helvetica" w:hAnsi="Helvetica" w:cs="Helvetica"/>
          <w:sz w:val="20"/>
          <w:szCs w:val="20"/>
        </w:rPr>
        <w:t>радиостанция на прослушивание</w:t>
      </w:r>
      <w:r w:rsidR="000A0241" w:rsidRPr="000A0241">
        <w:rPr>
          <w:rFonts w:ascii="Helvetica" w:hAnsi="Helvetica" w:cs="Helvetica"/>
          <w:sz w:val="20"/>
          <w:szCs w:val="20"/>
        </w:rPr>
        <w:t xml:space="preserve"> выбирается с помощью кнопок COM1, COM2 и COM3, </w:t>
      </w:r>
      <w:r>
        <w:rPr>
          <w:rFonts w:ascii="Helvetica" w:hAnsi="Helvetica" w:cs="Helvetica"/>
          <w:sz w:val="20"/>
          <w:szCs w:val="20"/>
        </w:rPr>
        <w:t>п</w:t>
      </w:r>
      <w:r w:rsidR="00EB49EB">
        <w:rPr>
          <w:rFonts w:ascii="Helvetica" w:hAnsi="Helvetica" w:cs="Helvetica"/>
          <w:sz w:val="20"/>
          <w:szCs w:val="20"/>
        </w:rPr>
        <w:t>р</w:t>
      </w:r>
      <w:r>
        <w:rPr>
          <w:rFonts w:ascii="Helvetica" w:hAnsi="Helvetica" w:cs="Helvetica"/>
          <w:sz w:val="20"/>
          <w:szCs w:val="20"/>
        </w:rPr>
        <w:t>ослушивание остается активным</w:t>
      </w:r>
      <w:r w:rsidR="000A0241" w:rsidRPr="000A0241">
        <w:rPr>
          <w:rFonts w:ascii="Helvetica" w:hAnsi="Helvetica" w:cs="Helvetica"/>
          <w:sz w:val="20"/>
          <w:szCs w:val="20"/>
        </w:rPr>
        <w:t xml:space="preserve"> независимо от того, </w:t>
      </w:r>
      <w:r>
        <w:rPr>
          <w:rFonts w:ascii="Helvetica" w:hAnsi="Helvetica" w:cs="Helvetica"/>
          <w:sz w:val="20"/>
          <w:szCs w:val="20"/>
        </w:rPr>
        <w:t>какая радиостанция выбрана в качестве приемо-передатчика.</w:t>
      </w:r>
      <w:r w:rsidR="000A0241" w:rsidRPr="000A0241">
        <w:rPr>
          <w:rFonts w:ascii="Helvetica" w:hAnsi="Helvetica" w:cs="Helvetica"/>
          <w:sz w:val="20"/>
          <w:szCs w:val="20"/>
        </w:rPr>
        <w:t xml:space="preserve"> И звук </w:t>
      </w:r>
      <w:r w:rsidR="000A0241">
        <w:rPr>
          <w:rFonts w:ascii="Helvetica" w:hAnsi="Helvetica" w:cs="Helvetica"/>
          <w:sz w:val="20"/>
          <w:szCs w:val="20"/>
        </w:rPr>
        <w:t>приемо-передатчика</w:t>
      </w:r>
      <w:r w:rsidR="000A0241" w:rsidRPr="000A0241">
        <w:rPr>
          <w:rFonts w:ascii="Helvetica" w:hAnsi="Helvetica" w:cs="Helvetica"/>
          <w:sz w:val="20"/>
          <w:szCs w:val="20"/>
        </w:rPr>
        <w:t xml:space="preserve">, и </w:t>
      </w:r>
      <w:r>
        <w:rPr>
          <w:rFonts w:ascii="Helvetica" w:hAnsi="Helvetica" w:cs="Helvetica"/>
          <w:sz w:val="20"/>
          <w:szCs w:val="20"/>
        </w:rPr>
        <w:t xml:space="preserve">включение </w:t>
      </w:r>
      <w:r w:rsidR="000A0241" w:rsidRPr="000A0241">
        <w:rPr>
          <w:rFonts w:ascii="Helvetica" w:hAnsi="Helvetica" w:cs="Helvetica"/>
          <w:sz w:val="20"/>
          <w:szCs w:val="20"/>
        </w:rPr>
        <w:t>микрофон</w:t>
      </w:r>
      <w:r>
        <w:rPr>
          <w:rFonts w:ascii="Helvetica" w:hAnsi="Helvetica" w:cs="Helvetica"/>
          <w:sz w:val="20"/>
          <w:szCs w:val="20"/>
        </w:rPr>
        <w:t>а</w:t>
      </w:r>
      <w:r w:rsidR="000A0241" w:rsidRPr="000A0241">
        <w:rPr>
          <w:rFonts w:ascii="Helvetica" w:hAnsi="Helvetica" w:cs="Helvetica"/>
          <w:sz w:val="20"/>
          <w:szCs w:val="20"/>
        </w:rPr>
        <w:t xml:space="preserve"> можно выбрать, наж</w:t>
      </w:r>
      <w:r>
        <w:rPr>
          <w:rFonts w:ascii="Helvetica" w:hAnsi="Helvetica" w:cs="Helvetica"/>
          <w:sz w:val="20"/>
          <w:szCs w:val="20"/>
        </w:rPr>
        <w:t xml:space="preserve">имая </w:t>
      </w:r>
      <w:r w:rsidR="000A0241" w:rsidRPr="000A0241">
        <w:rPr>
          <w:rFonts w:ascii="Helvetica" w:hAnsi="Helvetica" w:cs="Helvetica"/>
          <w:sz w:val="20"/>
          <w:szCs w:val="20"/>
        </w:rPr>
        <w:t xml:space="preserve"> кнопк</w:t>
      </w:r>
      <w:r>
        <w:rPr>
          <w:rFonts w:ascii="Helvetica" w:hAnsi="Helvetica" w:cs="Helvetica"/>
          <w:sz w:val="20"/>
          <w:szCs w:val="20"/>
        </w:rPr>
        <w:t>и</w:t>
      </w:r>
      <w:r w:rsidR="000A0241" w:rsidRPr="000A0241">
        <w:rPr>
          <w:rFonts w:ascii="Helvetica" w:hAnsi="Helvetica" w:cs="Helvetica"/>
          <w:sz w:val="20"/>
          <w:szCs w:val="20"/>
        </w:rPr>
        <w:t xml:space="preserve"> COM1 MIC, COM2 MI</w:t>
      </w:r>
      <w:r>
        <w:rPr>
          <w:rFonts w:ascii="Helvetica" w:hAnsi="Helvetica" w:cs="Helvetica"/>
          <w:sz w:val="20"/>
          <w:szCs w:val="20"/>
        </w:rPr>
        <w:t>C или COM3 MIC</w:t>
      </w:r>
      <w:r w:rsidR="000A0241" w:rsidRPr="000A0241">
        <w:rPr>
          <w:rFonts w:ascii="Helvetica" w:hAnsi="Helvetica" w:cs="Helvetica"/>
          <w:sz w:val="20"/>
          <w:szCs w:val="20"/>
        </w:rPr>
        <w:t xml:space="preserve">. И </w:t>
      </w:r>
      <w:r w:rsidR="00A306EB">
        <w:rPr>
          <w:rFonts w:ascii="Helvetica" w:hAnsi="Helvetica" w:cs="Helvetica"/>
          <w:sz w:val="20"/>
          <w:szCs w:val="20"/>
        </w:rPr>
        <w:t>командир</w:t>
      </w:r>
      <w:r w:rsidR="000A0241" w:rsidRPr="000A0241">
        <w:rPr>
          <w:rFonts w:ascii="Helvetica" w:hAnsi="Helvetica" w:cs="Helvetica"/>
          <w:sz w:val="20"/>
          <w:szCs w:val="20"/>
        </w:rPr>
        <w:t xml:space="preserve">, и второй пилот </w:t>
      </w:r>
      <w:r>
        <w:rPr>
          <w:rFonts w:ascii="Helvetica" w:hAnsi="Helvetica" w:cs="Helvetica"/>
          <w:sz w:val="20"/>
          <w:szCs w:val="20"/>
        </w:rPr>
        <w:t xml:space="preserve">будут </w:t>
      </w:r>
      <w:r w:rsidR="000A0241" w:rsidRPr="000A0241">
        <w:rPr>
          <w:rFonts w:ascii="Helvetica" w:hAnsi="Helvetica" w:cs="Helvetica"/>
          <w:sz w:val="20"/>
          <w:szCs w:val="20"/>
        </w:rPr>
        <w:t xml:space="preserve">подключены к выбранному </w:t>
      </w:r>
      <w:r w:rsidR="000A0241">
        <w:rPr>
          <w:rFonts w:ascii="Helvetica" w:hAnsi="Helvetica" w:cs="Helvetica"/>
          <w:sz w:val="20"/>
          <w:szCs w:val="20"/>
        </w:rPr>
        <w:t>приемо-передатчик</w:t>
      </w:r>
      <w:r>
        <w:rPr>
          <w:rFonts w:ascii="Helvetica" w:hAnsi="Helvetica" w:cs="Helvetica"/>
          <w:sz w:val="20"/>
          <w:szCs w:val="20"/>
        </w:rPr>
        <w:t>у</w:t>
      </w:r>
      <w:r w:rsidR="000A0241" w:rsidRPr="000A0241">
        <w:rPr>
          <w:rFonts w:ascii="Helvetica" w:hAnsi="Helvetica" w:cs="Helvetica"/>
          <w:sz w:val="20"/>
          <w:szCs w:val="20"/>
        </w:rPr>
        <w:t xml:space="preserve">, и оба </w:t>
      </w:r>
      <w:r>
        <w:rPr>
          <w:rFonts w:ascii="Helvetica" w:hAnsi="Helvetica" w:cs="Helvetica"/>
          <w:sz w:val="20"/>
          <w:szCs w:val="20"/>
        </w:rPr>
        <w:t xml:space="preserve">будут </w:t>
      </w:r>
      <w:r w:rsidR="000A0241" w:rsidRPr="000A0241">
        <w:rPr>
          <w:rFonts w:ascii="Helvetica" w:hAnsi="Helvetica" w:cs="Helvetica"/>
          <w:sz w:val="20"/>
          <w:szCs w:val="20"/>
        </w:rPr>
        <w:t>име</w:t>
      </w:r>
      <w:r>
        <w:rPr>
          <w:rFonts w:ascii="Helvetica" w:hAnsi="Helvetica" w:cs="Helvetica"/>
          <w:sz w:val="20"/>
          <w:szCs w:val="20"/>
        </w:rPr>
        <w:t>ть</w:t>
      </w:r>
      <w:r w:rsidR="000A0241" w:rsidRPr="000A0241">
        <w:rPr>
          <w:rFonts w:ascii="Helvetica" w:hAnsi="Helvetica" w:cs="Helvetica"/>
          <w:sz w:val="20"/>
          <w:szCs w:val="20"/>
        </w:rPr>
        <w:t xml:space="preserve"> возможност</w:t>
      </w:r>
      <w:r>
        <w:rPr>
          <w:rFonts w:ascii="Helvetica" w:hAnsi="Helvetica" w:cs="Helvetica"/>
          <w:sz w:val="20"/>
          <w:szCs w:val="20"/>
        </w:rPr>
        <w:t>ь</w:t>
      </w:r>
      <w:r w:rsidR="000A0241" w:rsidRPr="000A0241">
        <w:rPr>
          <w:rFonts w:ascii="Helvetica" w:hAnsi="Helvetica" w:cs="Helvetica"/>
          <w:sz w:val="20"/>
          <w:szCs w:val="20"/>
        </w:rPr>
        <w:t xml:space="preserve"> передачи и приема. </w:t>
      </w:r>
      <w:r>
        <w:rPr>
          <w:rFonts w:ascii="Helvetica" w:hAnsi="Helvetica" w:cs="Helvetica"/>
          <w:sz w:val="20"/>
          <w:szCs w:val="20"/>
        </w:rPr>
        <w:t xml:space="preserve">Внутренняя связь </w:t>
      </w:r>
      <w:r w:rsidR="000A0241" w:rsidRPr="000A0241">
        <w:rPr>
          <w:rFonts w:ascii="Helvetica" w:hAnsi="Helvetica" w:cs="Helvetica"/>
          <w:sz w:val="20"/>
          <w:szCs w:val="20"/>
        </w:rPr>
        <w:t>будет работать нормально. Во время передачи светодиодный индикатор кнопки COM MIC активного передатчика мигает с частотой 1 Гц, указывая на активную передачу.</w:t>
      </w:r>
    </w:p>
    <w:p w:rsidR="000A0241" w:rsidRPr="000A0241" w:rsidRDefault="000A0241" w:rsidP="00F71C5F">
      <w:pPr>
        <w:autoSpaceDE w:val="0"/>
        <w:autoSpaceDN w:val="0"/>
        <w:adjustRightInd w:val="0"/>
        <w:spacing w:after="0" w:line="240" w:lineRule="auto"/>
        <w:rPr>
          <w:rFonts w:ascii="Helvetica" w:hAnsi="Helvetica" w:cs="Helvetica"/>
          <w:sz w:val="20"/>
          <w:szCs w:val="20"/>
          <w:highlight w:val="yellow"/>
        </w:rPr>
      </w:pPr>
    </w:p>
    <w:p w:rsidR="00897A65" w:rsidRPr="00897A65" w:rsidRDefault="00897A65" w:rsidP="00897A65">
      <w:pPr>
        <w:autoSpaceDE w:val="0"/>
        <w:autoSpaceDN w:val="0"/>
        <w:adjustRightInd w:val="0"/>
        <w:spacing w:after="0" w:line="240" w:lineRule="auto"/>
        <w:rPr>
          <w:rFonts w:ascii="Helvetica-Bold" w:hAnsi="Helvetica-Bold" w:cs="Helvetica-Bold"/>
          <w:b/>
          <w:bCs/>
          <w:sz w:val="24"/>
          <w:szCs w:val="24"/>
        </w:rPr>
      </w:pPr>
      <w:r w:rsidRPr="00897A65">
        <w:rPr>
          <w:rFonts w:ascii="Helvetica-Bold" w:hAnsi="Helvetica-Bold" w:cs="Helvetica-Bold"/>
          <w:b/>
          <w:bCs/>
          <w:sz w:val="24"/>
          <w:szCs w:val="24"/>
        </w:rPr>
        <w:t xml:space="preserve">Режим раздельной радиосвязи </w:t>
      </w:r>
    </w:p>
    <w:p w:rsidR="00897A65" w:rsidRPr="00897A65" w:rsidRDefault="00897A65" w:rsidP="00F71C5F">
      <w:pPr>
        <w:autoSpaceDE w:val="0"/>
        <w:autoSpaceDN w:val="0"/>
        <w:adjustRightInd w:val="0"/>
        <w:spacing w:after="0" w:line="240" w:lineRule="auto"/>
        <w:rPr>
          <w:rFonts w:cs="Arial-BoldItalicMT"/>
          <w:b/>
          <w:bCs/>
          <w:i/>
          <w:iCs/>
          <w:sz w:val="20"/>
          <w:szCs w:val="20"/>
          <w:highlight w:val="yellow"/>
        </w:rPr>
      </w:pPr>
    </w:p>
    <w:p w:rsidR="00897A65" w:rsidRPr="00656F31" w:rsidRDefault="00897A65" w:rsidP="00F71C5F">
      <w:pPr>
        <w:rPr>
          <w:rFonts w:ascii="Helvetica" w:hAnsi="Helvetica" w:cs="Helvetica"/>
          <w:sz w:val="20"/>
          <w:szCs w:val="20"/>
        </w:rPr>
      </w:pPr>
      <w:r w:rsidRPr="00897A65">
        <w:rPr>
          <w:rFonts w:ascii="Helvetica" w:hAnsi="Helvetica" w:cs="Helvetica"/>
          <w:sz w:val="20"/>
          <w:szCs w:val="20"/>
        </w:rPr>
        <w:t xml:space="preserve">Нажатие кнопки COM 1/2 активирует функцию </w:t>
      </w:r>
      <w:r>
        <w:rPr>
          <w:rFonts w:ascii="Helvetica" w:hAnsi="Helvetica" w:cs="Helvetica"/>
          <w:sz w:val="20"/>
          <w:szCs w:val="20"/>
        </w:rPr>
        <w:t>раздельной радиосвязи</w:t>
      </w:r>
      <w:r w:rsidRPr="00897A65">
        <w:rPr>
          <w:rFonts w:ascii="Helvetica" w:hAnsi="Helvetica" w:cs="Helvetica"/>
          <w:sz w:val="20"/>
          <w:szCs w:val="20"/>
        </w:rPr>
        <w:t>. Когда актив</w:t>
      </w:r>
      <w:r>
        <w:rPr>
          <w:rFonts w:ascii="Helvetica" w:hAnsi="Helvetica" w:cs="Helvetica"/>
          <w:sz w:val="20"/>
          <w:szCs w:val="20"/>
        </w:rPr>
        <w:t xml:space="preserve">на </w:t>
      </w:r>
      <w:r w:rsidRPr="00897A65">
        <w:rPr>
          <w:rFonts w:ascii="Helvetica" w:hAnsi="Helvetica" w:cs="Helvetica"/>
          <w:sz w:val="20"/>
          <w:szCs w:val="20"/>
        </w:rPr>
        <w:t>функци</w:t>
      </w:r>
      <w:r>
        <w:rPr>
          <w:rFonts w:ascii="Helvetica" w:hAnsi="Helvetica" w:cs="Helvetica"/>
          <w:sz w:val="20"/>
          <w:szCs w:val="20"/>
        </w:rPr>
        <w:t>я</w:t>
      </w:r>
      <w:r w:rsidRPr="00897A65">
        <w:rPr>
          <w:rFonts w:ascii="Helvetica" w:hAnsi="Helvetica" w:cs="Helvetica"/>
          <w:sz w:val="20"/>
          <w:szCs w:val="20"/>
        </w:rPr>
        <w:t xml:space="preserve"> </w:t>
      </w:r>
      <w:r>
        <w:rPr>
          <w:rFonts w:ascii="Helvetica" w:hAnsi="Helvetica" w:cs="Helvetica"/>
          <w:sz w:val="20"/>
          <w:szCs w:val="20"/>
        </w:rPr>
        <w:t>раздельной радиосвязи</w:t>
      </w:r>
      <w:r w:rsidRPr="00897A65">
        <w:rPr>
          <w:rFonts w:ascii="Helvetica" w:hAnsi="Helvetica" w:cs="Helvetica"/>
          <w:sz w:val="20"/>
          <w:szCs w:val="20"/>
        </w:rPr>
        <w:t xml:space="preserve">, COM 1 является </w:t>
      </w:r>
      <w:r>
        <w:rPr>
          <w:rFonts w:ascii="Helvetica" w:hAnsi="Helvetica" w:cs="Helvetica"/>
          <w:sz w:val="20"/>
          <w:szCs w:val="20"/>
        </w:rPr>
        <w:t>активной радиостанцией командира</w:t>
      </w:r>
      <w:r w:rsidRPr="00897A65">
        <w:rPr>
          <w:rFonts w:ascii="Helvetica" w:hAnsi="Helvetica" w:cs="Helvetica"/>
          <w:sz w:val="20"/>
          <w:szCs w:val="20"/>
        </w:rPr>
        <w:t xml:space="preserve">, а COM2 </w:t>
      </w:r>
      <w:r>
        <w:rPr>
          <w:rFonts w:ascii="Helvetica" w:hAnsi="Helvetica" w:cs="Helvetica"/>
          <w:sz w:val="20"/>
          <w:szCs w:val="20"/>
        </w:rPr>
        <w:t>–</w:t>
      </w:r>
      <w:r w:rsidRPr="00897A65">
        <w:rPr>
          <w:rFonts w:ascii="Helvetica" w:hAnsi="Helvetica" w:cs="Helvetica"/>
          <w:sz w:val="20"/>
          <w:szCs w:val="20"/>
        </w:rPr>
        <w:t xml:space="preserve"> </w:t>
      </w:r>
      <w:r>
        <w:rPr>
          <w:rFonts w:ascii="Helvetica" w:hAnsi="Helvetica" w:cs="Helvetica"/>
          <w:sz w:val="20"/>
          <w:szCs w:val="20"/>
        </w:rPr>
        <w:t>активной радиостанцией 2 пилота</w:t>
      </w:r>
      <w:r w:rsidRPr="00897A65">
        <w:rPr>
          <w:rFonts w:ascii="Helvetica" w:hAnsi="Helvetica" w:cs="Helvetica"/>
          <w:sz w:val="20"/>
          <w:szCs w:val="20"/>
        </w:rPr>
        <w:t xml:space="preserve">. </w:t>
      </w:r>
      <w:r>
        <w:rPr>
          <w:rFonts w:ascii="Helvetica" w:hAnsi="Helvetica" w:cs="Helvetica"/>
          <w:sz w:val="20"/>
          <w:szCs w:val="20"/>
        </w:rPr>
        <w:t>Командир</w:t>
      </w:r>
      <w:r w:rsidRPr="00897A65">
        <w:rPr>
          <w:rFonts w:ascii="Helvetica" w:hAnsi="Helvetica" w:cs="Helvetica"/>
          <w:sz w:val="20"/>
          <w:szCs w:val="20"/>
        </w:rPr>
        <w:t xml:space="preserve"> имеет возможности приема и передачи на COM1, а </w:t>
      </w:r>
      <w:r>
        <w:rPr>
          <w:rFonts w:ascii="Helvetica" w:hAnsi="Helvetica" w:cs="Helvetica"/>
          <w:sz w:val="20"/>
          <w:szCs w:val="20"/>
        </w:rPr>
        <w:t>второй</w:t>
      </w:r>
      <w:r w:rsidRPr="00897A65">
        <w:rPr>
          <w:rFonts w:ascii="Helvetica" w:hAnsi="Helvetica" w:cs="Helvetica"/>
          <w:sz w:val="20"/>
          <w:szCs w:val="20"/>
        </w:rPr>
        <w:t xml:space="preserve"> пилот имеет возможности приема и передачи на COM2. Пока активен</w:t>
      </w:r>
      <w:r>
        <w:rPr>
          <w:rFonts w:ascii="Helvetica" w:hAnsi="Helvetica" w:cs="Helvetica"/>
          <w:sz w:val="20"/>
          <w:szCs w:val="20"/>
        </w:rPr>
        <w:t xml:space="preserve"> режим</w:t>
      </w:r>
      <w:r w:rsidRPr="00897A65">
        <w:rPr>
          <w:rFonts w:ascii="Helvetica" w:hAnsi="Helvetica" w:cs="Helvetica"/>
          <w:sz w:val="20"/>
          <w:szCs w:val="20"/>
        </w:rPr>
        <w:t xml:space="preserve"> </w:t>
      </w:r>
      <w:r>
        <w:rPr>
          <w:rFonts w:ascii="Helvetica" w:hAnsi="Helvetica" w:cs="Helvetica"/>
          <w:sz w:val="20"/>
          <w:szCs w:val="20"/>
        </w:rPr>
        <w:t>раздельной радиосвязи</w:t>
      </w:r>
      <w:r w:rsidRPr="00897A65">
        <w:rPr>
          <w:rFonts w:ascii="Helvetica" w:hAnsi="Helvetica" w:cs="Helvetica"/>
          <w:sz w:val="20"/>
          <w:szCs w:val="20"/>
        </w:rPr>
        <w:t xml:space="preserve">, одновременная передача от COM1 и COM2 невозможна. </w:t>
      </w:r>
      <w:r>
        <w:rPr>
          <w:rFonts w:ascii="Helvetica" w:hAnsi="Helvetica" w:cs="Helvetica"/>
          <w:sz w:val="20"/>
          <w:szCs w:val="20"/>
        </w:rPr>
        <w:t>Командир и второй пилот в этом режиме</w:t>
      </w:r>
      <w:r w:rsidRPr="00897A65">
        <w:rPr>
          <w:rFonts w:ascii="Helvetica" w:hAnsi="Helvetica" w:cs="Helvetica"/>
          <w:sz w:val="20"/>
          <w:szCs w:val="20"/>
        </w:rPr>
        <w:t xml:space="preserve"> могут прослушивать COM3, NAV1, NAV2, DME, ADF и MKR. Повторное нажатие кнопки COM 1/2 деактивирует функцию </w:t>
      </w:r>
      <w:r>
        <w:rPr>
          <w:rFonts w:ascii="Helvetica" w:hAnsi="Helvetica" w:cs="Helvetica"/>
          <w:sz w:val="20"/>
          <w:szCs w:val="20"/>
        </w:rPr>
        <w:t>раздельной радиосвязи</w:t>
      </w:r>
      <w:r w:rsidRPr="00897A65">
        <w:rPr>
          <w:rFonts w:ascii="Helvetica" w:hAnsi="Helvetica" w:cs="Helvetica"/>
          <w:sz w:val="20"/>
          <w:szCs w:val="20"/>
        </w:rPr>
        <w:t xml:space="preserve">. </w:t>
      </w:r>
      <w:r>
        <w:rPr>
          <w:rFonts w:ascii="Helvetica" w:hAnsi="Helvetica" w:cs="Helvetica"/>
          <w:sz w:val="20"/>
          <w:szCs w:val="20"/>
        </w:rPr>
        <w:t>При</w:t>
      </w:r>
      <w:r w:rsidRPr="00897A65">
        <w:rPr>
          <w:rFonts w:ascii="Helvetica" w:hAnsi="Helvetica" w:cs="Helvetica"/>
          <w:sz w:val="20"/>
          <w:szCs w:val="20"/>
        </w:rPr>
        <w:t xml:space="preserve"> актив</w:t>
      </w:r>
      <w:r>
        <w:rPr>
          <w:rFonts w:ascii="Helvetica" w:hAnsi="Helvetica" w:cs="Helvetica"/>
          <w:sz w:val="20"/>
          <w:szCs w:val="20"/>
        </w:rPr>
        <w:t>ной функции раздельной радиосвязи</w:t>
      </w:r>
      <w:r w:rsidRPr="00897A65">
        <w:rPr>
          <w:rFonts w:ascii="Helvetica" w:hAnsi="Helvetica" w:cs="Helvetica"/>
          <w:sz w:val="20"/>
          <w:szCs w:val="20"/>
        </w:rPr>
        <w:t>, второй пилот может делать объявления</w:t>
      </w:r>
      <w:r>
        <w:rPr>
          <w:rFonts w:ascii="Helvetica" w:hAnsi="Helvetica" w:cs="Helvetica"/>
          <w:sz w:val="20"/>
          <w:szCs w:val="20"/>
        </w:rPr>
        <w:t>, нажимая кнопку</w:t>
      </w:r>
      <w:r w:rsidRPr="00897A65">
        <w:rPr>
          <w:rFonts w:ascii="Helvetica" w:hAnsi="Helvetica" w:cs="Helvetica"/>
          <w:sz w:val="20"/>
          <w:szCs w:val="20"/>
        </w:rPr>
        <w:t xml:space="preserve"> </w:t>
      </w:r>
      <w:r>
        <w:rPr>
          <w:rFonts w:ascii="Helvetica" w:hAnsi="Helvetica" w:cs="Helvetica"/>
          <w:sz w:val="20"/>
          <w:szCs w:val="20"/>
        </w:rPr>
        <w:t>«</w:t>
      </w:r>
      <w:r w:rsidRPr="00897A65">
        <w:rPr>
          <w:rFonts w:ascii="Helvetica" w:hAnsi="Helvetica" w:cs="Helvetica"/>
          <w:sz w:val="20"/>
          <w:szCs w:val="20"/>
        </w:rPr>
        <w:t>PA</w:t>
      </w:r>
      <w:r>
        <w:rPr>
          <w:rFonts w:ascii="Helvetica" w:hAnsi="Helvetica" w:cs="Helvetica"/>
          <w:sz w:val="20"/>
          <w:szCs w:val="20"/>
        </w:rPr>
        <w:t>»,</w:t>
      </w:r>
      <w:r w:rsidRPr="00897A65">
        <w:rPr>
          <w:rFonts w:ascii="Helvetica" w:hAnsi="Helvetica" w:cs="Helvetica"/>
          <w:sz w:val="20"/>
          <w:szCs w:val="20"/>
        </w:rPr>
        <w:t xml:space="preserve"> через громкоговоритель кабины, позволяя пилоту продолжать использовать COM1 независимо. Повторное нажатие кнопки </w:t>
      </w:r>
      <w:r>
        <w:rPr>
          <w:rFonts w:ascii="Helvetica" w:hAnsi="Helvetica" w:cs="Helvetica"/>
          <w:sz w:val="20"/>
          <w:szCs w:val="20"/>
        </w:rPr>
        <w:t>«</w:t>
      </w:r>
      <w:r w:rsidRPr="00897A65">
        <w:rPr>
          <w:rFonts w:ascii="Helvetica" w:hAnsi="Helvetica" w:cs="Helvetica"/>
          <w:sz w:val="20"/>
          <w:szCs w:val="20"/>
        </w:rPr>
        <w:t>PA</w:t>
      </w:r>
      <w:r>
        <w:rPr>
          <w:rFonts w:ascii="Helvetica" w:hAnsi="Helvetica" w:cs="Helvetica"/>
          <w:sz w:val="20"/>
          <w:szCs w:val="20"/>
        </w:rPr>
        <w:t>»</w:t>
      </w:r>
      <w:r w:rsidRPr="00897A65">
        <w:rPr>
          <w:rFonts w:ascii="Helvetica" w:hAnsi="Helvetica" w:cs="Helvetica"/>
          <w:sz w:val="20"/>
          <w:szCs w:val="20"/>
        </w:rPr>
        <w:t xml:space="preserve"> деактивирует эту функцию и возвращает систему в нормальный режим </w:t>
      </w:r>
      <w:r>
        <w:rPr>
          <w:rFonts w:ascii="Helvetica" w:hAnsi="Helvetica" w:cs="Helvetica"/>
          <w:sz w:val="20"/>
          <w:szCs w:val="20"/>
        </w:rPr>
        <w:t>раздельной радиосвязи.</w:t>
      </w:r>
    </w:p>
    <w:p w:rsidR="00B01CFB" w:rsidRPr="00B01CFB" w:rsidRDefault="00B01CFB" w:rsidP="00F71C5F">
      <w:pPr>
        <w:autoSpaceDE w:val="0"/>
        <w:autoSpaceDN w:val="0"/>
        <w:adjustRightInd w:val="0"/>
        <w:spacing w:after="0" w:line="240" w:lineRule="auto"/>
        <w:rPr>
          <w:rFonts w:ascii="Helvetica-Bold" w:hAnsi="Helvetica-Bold" w:cs="Helvetica-Bold"/>
          <w:b/>
          <w:bCs/>
          <w:sz w:val="24"/>
          <w:szCs w:val="24"/>
        </w:rPr>
      </w:pPr>
      <w:r w:rsidRPr="00B01CFB">
        <w:rPr>
          <w:rFonts w:ascii="Helvetica-Bold" w:hAnsi="Helvetica-Bold" w:cs="Helvetica-Bold"/>
          <w:b/>
          <w:bCs/>
          <w:sz w:val="24"/>
          <w:szCs w:val="24"/>
        </w:rPr>
        <w:t>Выход на динамик</w:t>
      </w:r>
    </w:p>
    <w:p w:rsidR="00B01CFB" w:rsidRDefault="00B01CFB" w:rsidP="00F71C5F">
      <w:pPr>
        <w:autoSpaceDE w:val="0"/>
        <w:autoSpaceDN w:val="0"/>
        <w:adjustRightInd w:val="0"/>
        <w:spacing w:after="0" w:line="240" w:lineRule="auto"/>
        <w:rPr>
          <w:rFonts w:ascii="Helvetica" w:hAnsi="Helvetica" w:cs="Helvetica"/>
          <w:sz w:val="20"/>
          <w:szCs w:val="20"/>
          <w:highlight w:val="yellow"/>
        </w:rPr>
      </w:pPr>
    </w:p>
    <w:p w:rsidR="00B01CFB" w:rsidRDefault="00B01CFB" w:rsidP="00F71C5F">
      <w:pPr>
        <w:autoSpaceDE w:val="0"/>
        <w:autoSpaceDN w:val="0"/>
        <w:adjustRightInd w:val="0"/>
        <w:spacing w:after="0" w:line="240" w:lineRule="auto"/>
        <w:rPr>
          <w:rFonts w:ascii="Helvetica" w:hAnsi="Helvetica" w:cs="Helvetica"/>
          <w:sz w:val="20"/>
          <w:szCs w:val="20"/>
        </w:rPr>
      </w:pPr>
      <w:r w:rsidRPr="00B01CFB">
        <w:rPr>
          <w:rFonts w:ascii="Helvetica" w:hAnsi="Helvetica" w:cs="Helvetica"/>
          <w:sz w:val="20"/>
          <w:szCs w:val="20"/>
        </w:rPr>
        <w:t xml:space="preserve">Нажатие кнопки SPKR приведет к тому, что выбранные радиостанции будут слышны через динамик салона. Выход динамика </w:t>
      </w:r>
      <w:r>
        <w:rPr>
          <w:rFonts w:ascii="Helvetica" w:hAnsi="Helvetica" w:cs="Helvetica"/>
          <w:sz w:val="20"/>
          <w:szCs w:val="20"/>
        </w:rPr>
        <w:t xml:space="preserve">отключается, когда задействованы </w:t>
      </w:r>
      <w:r w:rsidRPr="00B01CFB">
        <w:rPr>
          <w:rFonts w:ascii="Helvetica" w:hAnsi="Helvetica" w:cs="Helvetica"/>
          <w:sz w:val="20"/>
          <w:szCs w:val="20"/>
        </w:rPr>
        <w:t>микрофон</w:t>
      </w:r>
      <w:r>
        <w:rPr>
          <w:rFonts w:ascii="Helvetica" w:hAnsi="Helvetica" w:cs="Helvetica"/>
          <w:sz w:val="20"/>
          <w:szCs w:val="20"/>
        </w:rPr>
        <w:t>ы.</w:t>
      </w:r>
    </w:p>
    <w:p w:rsidR="00B01CFB" w:rsidRDefault="00B01CFB" w:rsidP="00F71C5F">
      <w:pPr>
        <w:autoSpaceDE w:val="0"/>
        <w:autoSpaceDN w:val="0"/>
        <w:adjustRightInd w:val="0"/>
        <w:spacing w:after="0" w:line="240" w:lineRule="auto"/>
        <w:rPr>
          <w:rFonts w:cs="Helvetica-Bold"/>
          <w:b/>
          <w:bCs/>
          <w:sz w:val="24"/>
          <w:szCs w:val="24"/>
          <w:highlight w:val="yellow"/>
        </w:rPr>
      </w:pPr>
    </w:p>
    <w:p w:rsidR="00AB6BDE" w:rsidRPr="0022035C" w:rsidRDefault="00AB6BDE" w:rsidP="00F71C5F">
      <w:pPr>
        <w:autoSpaceDE w:val="0"/>
        <w:autoSpaceDN w:val="0"/>
        <w:adjustRightInd w:val="0"/>
        <w:spacing w:after="0" w:line="240" w:lineRule="auto"/>
        <w:rPr>
          <w:rFonts w:ascii="Helvetica-Bold" w:hAnsi="Helvetica-Bold" w:cs="Helvetica-Bold"/>
          <w:b/>
          <w:bCs/>
          <w:sz w:val="24"/>
          <w:szCs w:val="24"/>
        </w:rPr>
      </w:pPr>
      <w:r w:rsidRPr="00AB6BDE">
        <w:rPr>
          <w:rFonts w:ascii="Helvetica-Bold" w:hAnsi="Helvetica-Bold" w:cs="Helvetica-Bold"/>
          <w:b/>
          <w:bCs/>
          <w:sz w:val="24"/>
          <w:szCs w:val="24"/>
        </w:rPr>
        <w:t>Функция обращения к пассажирам</w:t>
      </w:r>
    </w:p>
    <w:p w:rsidR="00AB6BDE" w:rsidRPr="00AB6BDE" w:rsidRDefault="00AB6BDE" w:rsidP="00F71C5F">
      <w:pPr>
        <w:autoSpaceDE w:val="0"/>
        <w:autoSpaceDN w:val="0"/>
        <w:adjustRightInd w:val="0"/>
        <w:spacing w:after="0" w:line="240" w:lineRule="auto"/>
        <w:rPr>
          <w:rFonts w:cs="Helvetica-Bold"/>
          <w:b/>
          <w:bCs/>
          <w:sz w:val="24"/>
          <w:szCs w:val="24"/>
        </w:rPr>
      </w:pPr>
    </w:p>
    <w:p w:rsidR="00AB6BDE" w:rsidRPr="00656F31" w:rsidRDefault="00AB6BDE" w:rsidP="00AB6BDE">
      <w:pPr>
        <w:pStyle w:val="Default"/>
        <w:rPr>
          <w:rFonts w:ascii="Helvetica" w:hAnsi="Helvetica" w:cs="Helvetica"/>
          <w:color w:val="auto"/>
          <w:sz w:val="20"/>
          <w:szCs w:val="20"/>
        </w:rPr>
      </w:pPr>
      <w:r w:rsidRPr="00656F31">
        <w:rPr>
          <w:rFonts w:ascii="Helvetica" w:hAnsi="Helvetica" w:cs="Helvetica"/>
          <w:color w:val="auto"/>
          <w:sz w:val="20"/>
          <w:szCs w:val="20"/>
        </w:rPr>
        <w:t xml:space="preserve">Когда активирована функция обращения к пассажирам (нажата кнопка «PA») и </w:t>
      </w:r>
      <w:proofErr w:type="spellStart"/>
      <w:r w:rsidRPr="00656F31">
        <w:rPr>
          <w:rFonts w:ascii="Helvetica" w:hAnsi="Helvetica" w:cs="Helvetica"/>
          <w:color w:val="auto"/>
          <w:sz w:val="20"/>
          <w:szCs w:val="20"/>
        </w:rPr>
        <w:t>зработает</w:t>
      </w:r>
      <w:proofErr w:type="spellEnd"/>
      <w:r w:rsidRPr="00656F31">
        <w:rPr>
          <w:rFonts w:ascii="Helvetica" w:hAnsi="Helvetica" w:cs="Helvetica"/>
          <w:color w:val="auto"/>
          <w:sz w:val="20"/>
          <w:szCs w:val="20"/>
        </w:rPr>
        <w:t xml:space="preserve"> микрофон командира или второго пилота (нажата PTT – кнопка), звук выводится на</w:t>
      </w:r>
      <w:r w:rsidR="004C7C2C" w:rsidRPr="00656F31">
        <w:rPr>
          <w:rFonts w:ascii="Helvetica" w:hAnsi="Helvetica" w:cs="Helvetica"/>
          <w:color w:val="auto"/>
          <w:sz w:val="20"/>
          <w:szCs w:val="20"/>
        </w:rPr>
        <w:t xml:space="preserve"> динамик кабины. Если кнопка</w:t>
      </w:r>
      <w:r w:rsidRPr="00656F31">
        <w:rPr>
          <w:rFonts w:ascii="Helvetica" w:hAnsi="Helvetica" w:cs="Helvetica"/>
          <w:color w:val="auto"/>
          <w:sz w:val="20"/>
          <w:szCs w:val="20"/>
        </w:rPr>
        <w:t xml:space="preserve"> включения </w:t>
      </w:r>
      <w:proofErr w:type="spellStart"/>
      <w:r w:rsidRPr="00656F31">
        <w:rPr>
          <w:rFonts w:ascii="Helvetica" w:hAnsi="Helvetica" w:cs="Helvetica"/>
          <w:color w:val="auto"/>
          <w:sz w:val="20"/>
          <w:szCs w:val="20"/>
        </w:rPr>
        <w:t>кабинного</w:t>
      </w:r>
      <w:proofErr w:type="spellEnd"/>
      <w:r w:rsidRPr="00656F31">
        <w:rPr>
          <w:rFonts w:ascii="Helvetica" w:hAnsi="Helvetica" w:cs="Helvetica"/>
          <w:color w:val="auto"/>
          <w:sz w:val="20"/>
          <w:szCs w:val="20"/>
        </w:rPr>
        <w:t xml:space="preserve"> громкоговорителя </w:t>
      </w:r>
    </w:p>
    <w:p w:rsidR="00AB6BDE" w:rsidRPr="00AB6BDE" w:rsidRDefault="00AB6BDE" w:rsidP="00F71C5F">
      <w:pPr>
        <w:rPr>
          <w:rFonts w:ascii="Helvetica" w:hAnsi="Helvetica" w:cs="Helvetica"/>
          <w:sz w:val="20"/>
          <w:szCs w:val="20"/>
        </w:rPr>
      </w:pPr>
      <w:r>
        <w:rPr>
          <w:rFonts w:ascii="Helvetica" w:hAnsi="Helvetica" w:cs="Helvetica"/>
          <w:sz w:val="20"/>
          <w:szCs w:val="20"/>
        </w:rPr>
        <w:t>«</w:t>
      </w:r>
      <w:r w:rsidRPr="00AB6BDE">
        <w:rPr>
          <w:rFonts w:ascii="Helvetica" w:hAnsi="Helvetica" w:cs="Helvetica"/>
          <w:sz w:val="20"/>
          <w:szCs w:val="20"/>
        </w:rPr>
        <w:t>SPKR</w:t>
      </w:r>
      <w:r>
        <w:rPr>
          <w:rFonts w:ascii="Helvetica" w:hAnsi="Helvetica" w:cs="Helvetica"/>
          <w:sz w:val="20"/>
          <w:szCs w:val="20"/>
        </w:rPr>
        <w:t>»</w:t>
      </w:r>
      <w:r w:rsidRPr="00AB6BDE">
        <w:rPr>
          <w:rFonts w:ascii="Helvetica" w:hAnsi="Helvetica" w:cs="Helvetica"/>
          <w:sz w:val="20"/>
          <w:szCs w:val="20"/>
        </w:rPr>
        <w:t xml:space="preserve"> также активна, звук любого ранее активного динамика будет отключен, пока включен микрофон. Уровень громкости динамика микрофона PA пилота и второго пилота регулируется через отверстие для доступа в верхней части устройства (см. Руковод</w:t>
      </w:r>
      <w:r>
        <w:rPr>
          <w:rFonts w:ascii="Helvetica" w:hAnsi="Helvetica" w:cs="Helvetica"/>
          <w:sz w:val="20"/>
          <w:szCs w:val="20"/>
        </w:rPr>
        <w:t>ство по установке</w:t>
      </w:r>
      <w:r w:rsidRPr="00AB6BDE">
        <w:rPr>
          <w:rFonts w:ascii="Helvetica" w:hAnsi="Helvetica" w:cs="Helvetica"/>
          <w:sz w:val="20"/>
          <w:szCs w:val="20"/>
        </w:rPr>
        <w:t>).</w:t>
      </w:r>
    </w:p>
    <w:p w:rsidR="00D30BF9" w:rsidRPr="0022035C" w:rsidRDefault="00D30BF9" w:rsidP="00D30BF9">
      <w:pPr>
        <w:autoSpaceDE w:val="0"/>
        <w:autoSpaceDN w:val="0"/>
        <w:adjustRightInd w:val="0"/>
        <w:spacing w:after="0" w:line="240" w:lineRule="auto"/>
        <w:rPr>
          <w:rFonts w:ascii="Helvetica-Bold" w:hAnsi="Helvetica-Bold" w:cs="Helvetica-Bold"/>
          <w:b/>
          <w:bCs/>
          <w:sz w:val="24"/>
          <w:szCs w:val="24"/>
        </w:rPr>
      </w:pPr>
      <w:r w:rsidRPr="00D30BF9">
        <w:rPr>
          <w:rFonts w:ascii="Helvetica-Bold" w:hAnsi="Helvetica-Bold" w:cs="Helvetica-Bold"/>
          <w:b/>
          <w:bCs/>
          <w:sz w:val="24"/>
          <w:szCs w:val="24"/>
        </w:rPr>
        <w:t>Дополнительные развлекательные входы</w:t>
      </w:r>
    </w:p>
    <w:p w:rsidR="00D30BF9" w:rsidRDefault="00D30BF9" w:rsidP="00E255A2">
      <w:pPr>
        <w:rPr>
          <w:rFonts w:ascii="Helvetica" w:hAnsi="Helvetica" w:cs="Helvetica"/>
          <w:sz w:val="20"/>
          <w:szCs w:val="20"/>
        </w:rPr>
      </w:pPr>
    </w:p>
    <w:p w:rsidR="00E255A2" w:rsidRPr="00082575" w:rsidRDefault="00E255A2" w:rsidP="004C7C2C">
      <w:pPr>
        <w:pStyle w:val="Default"/>
        <w:rPr>
          <w:rFonts w:ascii="Helvetica" w:hAnsi="Helvetica" w:cs="Helvetica"/>
          <w:color w:val="auto"/>
          <w:sz w:val="20"/>
          <w:szCs w:val="20"/>
        </w:rPr>
      </w:pPr>
      <w:r w:rsidRPr="00082575">
        <w:rPr>
          <w:rFonts w:ascii="Helvetica" w:hAnsi="Helvetica" w:cs="Helvetica"/>
          <w:color w:val="auto"/>
          <w:sz w:val="20"/>
          <w:szCs w:val="20"/>
        </w:rPr>
        <w:t>• Примечание •</w:t>
      </w:r>
    </w:p>
    <w:p w:rsidR="00E255A2" w:rsidRPr="00082575" w:rsidRDefault="00E255A2" w:rsidP="004C7C2C">
      <w:pPr>
        <w:pStyle w:val="Default"/>
        <w:rPr>
          <w:rFonts w:ascii="Helvetica" w:hAnsi="Helvetica" w:cs="Helvetica"/>
          <w:color w:val="auto"/>
          <w:sz w:val="20"/>
          <w:szCs w:val="20"/>
        </w:rPr>
      </w:pPr>
      <w:r w:rsidRPr="00082575">
        <w:rPr>
          <w:rFonts w:ascii="Helvetica" w:hAnsi="Helvetica" w:cs="Helvetica"/>
          <w:color w:val="auto"/>
          <w:sz w:val="20"/>
          <w:szCs w:val="20"/>
        </w:rPr>
        <w:t xml:space="preserve">Серийные номера с 0002 по 1519 без SB 2X-34-14; Звук из </w:t>
      </w:r>
      <w:r w:rsidR="00D30BF9" w:rsidRPr="00082575">
        <w:rPr>
          <w:rFonts w:ascii="Helvetica" w:hAnsi="Helvetica" w:cs="Helvetica"/>
          <w:color w:val="auto"/>
          <w:sz w:val="20"/>
          <w:szCs w:val="20"/>
        </w:rPr>
        <w:t>входов</w:t>
      </w:r>
      <w:r w:rsidRPr="00082575">
        <w:rPr>
          <w:rFonts w:ascii="Helvetica" w:hAnsi="Helvetica" w:cs="Helvetica"/>
          <w:color w:val="auto"/>
          <w:sz w:val="20"/>
          <w:szCs w:val="20"/>
        </w:rPr>
        <w:t xml:space="preserve"> AUDIO INPUT Music1 и Music2 отключается во время внутренней связи.</w:t>
      </w:r>
    </w:p>
    <w:p w:rsidR="00D30BF9" w:rsidRPr="00082575" w:rsidRDefault="00D30BF9" w:rsidP="004C7C2C">
      <w:pPr>
        <w:pStyle w:val="Default"/>
        <w:rPr>
          <w:rFonts w:ascii="Helvetica" w:hAnsi="Helvetica" w:cs="Helvetica"/>
          <w:color w:val="auto"/>
          <w:sz w:val="20"/>
          <w:szCs w:val="20"/>
        </w:rPr>
      </w:pPr>
      <w:r w:rsidRPr="00082575">
        <w:rPr>
          <w:rFonts w:ascii="Helvetica" w:hAnsi="Helvetica" w:cs="Helvetica"/>
          <w:color w:val="auto"/>
          <w:sz w:val="20"/>
          <w:szCs w:val="20"/>
        </w:rPr>
        <w:t>В устройстве предусмотрено два дополнительных развлекательных входа Music1  и Music2.</w:t>
      </w:r>
    </w:p>
    <w:p w:rsidR="00041707" w:rsidRPr="00082575" w:rsidRDefault="00041707" w:rsidP="004C7C2C">
      <w:pPr>
        <w:pStyle w:val="Default"/>
        <w:rPr>
          <w:rFonts w:ascii="Helvetica" w:hAnsi="Helvetica" w:cs="Helvetica"/>
          <w:color w:val="auto"/>
          <w:sz w:val="20"/>
          <w:szCs w:val="20"/>
        </w:rPr>
      </w:pPr>
      <w:r w:rsidRPr="00082575">
        <w:rPr>
          <w:rFonts w:ascii="Helvetica" w:hAnsi="Helvetica" w:cs="Helvetica"/>
          <w:color w:val="auto"/>
          <w:sz w:val="20"/>
          <w:szCs w:val="20"/>
        </w:rPr>
        <w:t xml:space="preserve">Вход Music1 приглушается во время </w:t>
      </w:r>
      <w:proofErr w:type="gramStart"/>
      <w:r w:rsidRPr="00082575">
        <w:rPr>
          <w:rFonts w:ascii="Helvetica" w:hAnsi="Helvetica" w:cs="Helvetica"/>
          <w:color w:val="auto"/>
          <w:sz w:val="20"/>
          <w:szCs w:val="20"/>
        </w:rPr>
        <w:t>радио активности</w:t>
      </w:r>
      <w:proofErr w:type="gramEnd"/>
      <w:r w:rsidRPr="00082575">
        <w:rPr>
          <w:rFonts w:ascii="Helvetica" w:hAnsi="Helvetica" w:cs="Helvetica"/>
          <w:color w:val="auto"/>
          <w:sz w:val="20"/>
          <w:szCs w:val="20"/>
        </w:rPr>
        <w:t xml:space="preserve">. Music2 не приглушается во время </w:t>
      </w:r>
      <w:proofErr w:type="gramStart"/>
      <w:r w:rsidRPr="00082575">
        <w:rPr>
          <w:rFonts w:ascii="Helvetica" w:hAnsi="Helvetica" w:cs="Helvetica"/>
          <w:color w:val="auto"/>
          <w:sz w:val="20"/>
          <w:szCs w:val="20"/>
        </w:rPr>
        <w:t>радио активности</w:t>
      </w:r>
      <w:proofErr w:type="gramEnd"/>
      <w:r w:rsidRPr="00082575">
        <w:rPr>
          <w:rFonts w:ascii="Helvetica" w:hAnsi="Helvetica" w:cs="Helvetica"/>
          <w:color w:val="auto"/>
          <w:sz w:val="20"/>
          <w:szCs w:val="20"/>
        </w:rPr>
        <w:t>.</w:t>
      </w:r>
    </w:p>
    <w:p w:rsidR="00041707" w:rsidRPr="00082575" w:rsidRDefault="00041707" w:rsidP="004C7C2C">
      <w:pPr>
        <w:pStyle w:val="Default"/>
        <w:rPr>
          <w:rFonts w:ascii="Helvetica" w:hAnsi="Helvetica" w:cs="Helvetica"/>
          <w:color w:val="auto"/>
          <w:sz w:val="20"/>
          <w:szCs w:val="20"/>
        </w:rPr>
      </w:pPr>
      <w:r w:rsidRPr="00082575">
        <w:rPr>
          <w:rFonts w:ascii="Helvetica" w:hAnsi="Helvetica" w:cs="Helvetica"/>
          <w:color w:val="auto"/>
          <w:sz w:val="20"/>
          <w:szCs w:val="20"/>
        </w:rPr>
        <w:t>На характеристики Music1 и Music2 влияет активный режим изоляции ICS.</w:t>
      </w:r>
    </w:p>
    <w:p w:rsidR="00041707" w:rsidRPr="00082575" w:rsidRDefault="00041707" w:rsidP="004C7C2C">
      <w:pPr>
        <w:pStyle w:val="Default"/>
        <w:rPr>
          <w:rFonts w:ascii="Helvetica" w:hAnsi="Helvetica" w:cs="Helvetica"/>
          <w:color w:val="auto"/>
          <w:sz w:val="20"/>
          <w:szCs w:val="20"/>
        </w:rPr>
      </w:pPr>
      <w:r w:rsidRPr="00082575">
        <w:rPr>
          <w:rFonts w:ascii="Helvetica" w:hAnsi="Helvetica" w:cs="Helvetica"/>
          <w:color w:val="auto"/>
          <w:sz w:val="20"/>
          <w:szCs w:val="20"/>
        </w:rPr>
        <w:t xml:space="preserve">• Нажатие кнопки изоляции «PILOT ICS» изолирует командира </w:t>
      </w:r>
      <w:proofErr w:type="gramStart"/>
      <w:r w:rsidRPr="00082575">
        <w:rPr>
          <w:rFonts w:ascii="Helvetica" w:hAnsi="Helvetica" w:cs="Helvetica"/>
          <w:color w:val="auto"/>
          <w:sz w:val="20"/>
          <w:szCs w:val="20"/>
        </w:rPr>
        <w:t>от</w:t>
      </w:r>
      <w:proofErr w:type="gramEnd"/>
    </w:p>
    <w:p w:rsidR="00041707" w:rsidRPr="00082575" w:rsidRDefault="00041707" w:rsidP="004C7C2C">
      <w:pPr>
        <w:pStyle w:val="Default"/>
        <w:rPr>
          <w:rFonts w:ascii="Helvetica" w:hAnsi="Helvetica" w:cs="Helvetica"/>
          <w:color w:val="auto"/>
          <w:sz w:val="20"/>
          <w:szCs w:val="20"/>
        </w:rPr>
      </w:pPr>
      <w:r w:rsidRPr="00082575">
        <w:rPr>
          <w:rFonts w:ascii="Helvetica" w:hAnsi="Helvetica" w:cs="Helvetica"/>
          <w:color w:val="auto"/>
          <w:sz w:val="20"/>
          <w:szCs w:val="20"/>
        </w:rPr>
        <w:t xml:space="preserve">второго пилота и пассажиров. Music1 </w:t>
      </w:r>
      <w:proofErr w:type="gramStart"/>
      <w:r w:rsidRPr="00082575">
        <w:rPr>
          <w:rFonts w:ascii="Helvetica" w:hAnsi="Helvetica" w:cs="Helvetica"/>
          <w:color w:val="auto"/>
          <w:sz w:val="20"/>
          <w:szCs w:val="20"/>
        </w:rPr>
        <w:t>доступен</w:t>
      </w:r>
      <w:proofErr w:type="gramEnd"/>
      <w:r w:rsidRPr="00082575">
        <w:rPr>
          <w:rFonts w:ascii="Helvetica" w:hAnsi="Helvetica" w:cs="Helvetica"/>
          <w:color w:val="auto"/>
          <w:sz w:val="20"/>
          <w:szCs w:val="20"/>
        </w:rPr>
        <w:t xml:space="preserve"> для второго пилота и пассажиров.</w:t>
      </w:r>
    </w:p>
    <w:p w:rsidR="00041707" w:rsidRPr="00082575" w:rsidRDefault="00041707" w:rsidP="004C7C2C">
      <w:pPr>
        <w:pStyle w:val="Default"/>
        <w:rPr>
          <w:rFonts w:ascii="Helvetica" w:hAnsi="Helvetica" w:cs="Helvetica"/>
          <w:color w:val="auto"/>
          <w:sz w:val="20"/>
          <w:szCs w:val="20"/>
        </w:rPr>
      </w:pPr>
      <w:r w:rsidRPr="00082575">
        <w:rPr>
          <w:rFonts w:ascii="Helvetica" w:hAnsi="Helvetica" w:cs="Helvetica"/>
          <w:color w:val="auto"/>
          <w:sz w:val="20"/>
          <w:szCs w:val="20"/>
        </w:rPr>
        <w:lastRenderedPageBreak/>
        <w:t>• Нажатие кнопки изоляции «CREW ICS» изолирует экипаж от пассажиров и позволяет пилоту и второму пилоту слушать Music1 и пассажирам слушать Music2. Радио активность отключают звук Music1. Music2 не отключается.</w:t>
      </w:r>
    </w:p>
    <w:p w:rsidR="00041707" w:rsidRPr="00082575" w:rsidRDefault="00041707" w:rsidP="004C7C2C">
      <w:pPr>
        <w:pStyle w:val="Default"/>
        <w:rPr>
          <w:rFonts w:ascii="Helvetica" w:hAnsi="Helvetica" w:cs="Helvetica"/>
          <w:color w:val="auto"/>
          <w:sz w:val="20"/>
          <w:szCs w:val="20"/>
        </w:rPr>
      </w:pPr>
      <w:r w:rsidRPr="00082575">
        <w:rPr>
          <w:rFonts w:ascii="Helvetica" w:hAnsi="Helvetica" w:cs="Helvetica"/>
          <w:color w:val="auto"/>
          <w:sz w:val="20"/>
          <w:szCs w:val="20"/>
        </w:rPr>
        <w:t>• Когда режим изоляции PILOT и CREW ICS не отключен, Music1 доступен экипажу и пассажирам. Радио активность и включение микрофона отключают звук Music1.</w:t>
      </w:r>
    </w:p>
    <w:p w:rsidR="00D30BF9" w:rsidRDefault="00D30BF9" w:rsidP="00F71C5F">
      <w:pPr>
        <w:autoSpaceDE w:val="0"/>
        <w:autoSpaceDN w:val="0"/>
        <w:adjustRightInd w:val="0"/>
        <w:spacing w:after="0" w:line="240" w:lineRule="auto"/>
        <w:rPr>
          <w:rFonts w:cs="Helvetica-Bold"/>
          <w:b/>
          <w:bCs/>
          <w:sz w:val="24"/>
          <w:szCs w:val="24"/>
          <w:highlight w:val="yellow"/>
        </w:rPr>
      </w:pPr>
    </w:p>
    <w:p w:rsidR="00082575" w:rsidRPr="0022035C" w:rsidRDefault="00082575" w:rsidP="00F71C5F">
      <w:pPr>
        <w:autoSpaceDE w:val="0"/>
        <w:autoSpaceDN w:val="0"/>
        <w:adjustRightInd w:val="0"/>
        <w:spacing w:after="0" w:line="240" w:lineRule="auto"/>
        <w:rPr>
          <w:rFonts w:ascii="Helvetica-Bold" w:hAnsi="Helvetica-Bold" w:cs="Helvetica-Bold"/>
          <w:b/>
          <w:bCs/>
          <w:sz w:val="24"/>
          <w:szCs w:val="24"/>
        </w:rPr>
      </w:pPr>
      <w:r w:rsidRPr="00082575">
        <w:rPr>
          <w:rFonts w:ascii="Helvetica-Bold" w:hAnsi="Helvetica-Bold" w:cs="Helvetica-Bold"/>
          <w:b/>
          <w:bCs/>
          <w:sz w:val="24"/>
          <w:szCs w:val="24"/>
        </w:rPr>
        <w:t>Внутреннее переговорное устройство</w:t>
      </w:r>
    </w:p>
    <w:p w:rsidR="00A4288F" w:rsidRDefault="00A4288F" w:rsidP="00F71C5F">
      <w:pPr>
        <w:autoSpaceDE w:val="0"/>
        <w:autoSpaceDN w:val="0"/>
        <w:adjustRightInd w:val="0"/>
        <w:spacing w:after="0" w:line="240" w:lineRule="auto"/>
        <w:rPr>
          <w:rFonts w:cs="Arial-BoldItalicMT"/>
          <w:b/>
          <w:bCs/>
          <w:i/>
          <w:iCs/>
          <w:sz w:val="20"/>
          <w:szCs w:val="20"/>
          <w:highlight w:val="yellow"/>
        </w:rPr>
      </w:pPr>
    </w:p>
    <w:p w:rsidR="00082575" w:rsidRPr="006C054A" w:rsidRDefault="00082575" w:rsidP="00F71C5F">
      <w:pPr>
        <w:autoSpaceDE w:val="0"/>
        <w:autoSpaceDN w:val="0"/>
        <w:adjustRightInd w:val="0"/>
        <w:spacing w:after="0" w:line="240" w:lineRule="auto"/>
        <w:rPr>
          <w:rFonts w:ascii="Arial-BoldItalicMT" w:hAnsi="Arial-BoldItalicMT" w:cs="Arial-BoldItalicMT"/>
          <w:b/>
          <w:bCs/>
          <w:i/>
          <w:iCs/>
          <w:sz w:val="20"/>
          <w:szCs w:val="20"/>
        </w:rPr>
      </w:pPr>
      <w:r w:rsidRPr="006C054A">
        <w:rPr>
          <w:rFonts w:ascii="Arial-BoldItalicMT" w:hAnsi="Arial-BoldItalicMT" w:cs="Arial-BoldItalicMT"/>
          <w:b/>
          <w:bCs/>
          <w:i/>
          <w:iCs/>
          <w:sz w:val="20"/>
          <w:szCs w:val="20"/>
        </w:rPr>
        <w:t>Управление громкостью и шумоподавлением</w:t>
      </w:r>
    </w:p>
    <w:p w:rsidR="00F76F1A" w:rsidRDefault="00F76F1A" w:rsidP="00F76F1A">
      <w:pPr>
        <w:autoSpaceDE w:val="0"/>
        <w:autoSpaceDN w:val="0"/>
        <w:adjustRightInd w:val="0"/>
        <w:spacing w:after="0" w:line="240" w:lineRule="auto"/>
        <w:rPr>
          <w:rFonts w:ascii="Helvetica" w:hAnsi="Helvetica" w:cs="Helvetica"/>
          <w:sz w:val="20"/>
          <w:szCs w:val="20"/>
        </w:rPr>
      </w:pPr>
      <w:r w:rsidRPr="00F76F1A">
        <w:rPr>
          <w:rFonts w:ascii="Helvetica" w:hAnsi="Helvetica" w:cs="Helvetica"/>
          <w:sz w:val="20"/>
          <w:szCs w:val="20"/>
        </w:rPr>
        <w:t>Регул</w:t>
      </w:r>
      <w:r>
        <w:rPr>
          <w:rFonts w:ascii="Helvetica" w:hAnsi="Helvetica" w:cs="Helvetica"/>
          <w:sz w:val="20"/>
          <w:szCs w:val="20"/>
        </w:rPr>
        <w:t>ирование</w:t>
      </w:r>
      <w:r w:rsidRPr="00F76F1A">
        <w:rPr>
          <w:rFonts w:ascii="Helvetica" w:hAnsi="Helvetica" w:cs="Helvetica"/>
          <w:sz w:val="20"/>
          <w:szCs w:val="20"/>
        </w:rPr>
        <w:t xml:space="preserve"> громкости и шумоподавления</w:t>
      </w:r>
      <w:r>
        <w:rPr>
          <w:rFonts w:ascii="Helvetica" w:hAnsi="Helvetica" w:cs="Helvetica"/>
          <w:sz w:val="20"/>
          <w:szCs w:val="20"/>
        </w:rPr>
        <w:t xml:space="preserve"> выполняется</w:t>
      </w:r>
      <w:r w:rsidRPr="00F76F1A">
        <w:rPr>
          <w:rFonts w:ascii="Helvetica" w:hAnsi="Helvetica" w:cs="Helvetica"/>
          <w:sz w:val="20"/>
          <w:szCs w:val="20"/>
        </w:rPr>
        <w:t xml:space="preserve"> с помощью левой (</w:t>
      </w:r>
      <w:r w:rsidRPr="00656F31">
        <w:rPr>
          <w:rFonts w:ascii="Helvetica" w:hAnsi="Helvetica" w:cs="Helvetica"/>
          <w:sz w:val="20"/>
          <w:szCs w:val="20"/>
        </w:rPr>
        <w:t>PILOT</w:t>
      </w:r>
      <w:r w:rsidRPr="00F76F1A">
        <w:rPr>
          <w:rFonts w:ascii="Helvetica" w:hAnsi="Helvetica" w:cs="Helvetica"/>
          <w:sz w:val="20"/>
          <w:szCs w:val="20"/>
        </w:rPr>
        <w:t>) и правой (</w:t>
      </w:r>
      <w:r w:rsidRPr="00656F31">
        <w:rPr>
          <w:rFonts w:ascii="Helvetica" w:hAnsi="Helvetica" w:cs="Helvetica"/>
          <w:sz w:val="20"/>
          <w:szCs w:val="20"/>
        </w:rPr>
        <w:t>COPILOT</w:t>
      </w:r>
      <w:r w:rsidRPr="00F76F1A">
        <w:rPr>
          <w:rFonts w:ascii="Helvetica" w:hAnsi="Helvetica" w:cs="Helvetica"/>
          <w:sz w:val="20"/>
          <w:szCs w:val="20"/>
        </w:rPr>
        <w:t>) руч</w:t>
      </w:r>
      <w:r>
        <w:rPr>
          <w:rFonts w:ascii="Helvetica" w:hAnsi="Helvetica" w:cs="Helvetica"/>
          <w:sz w:val="20"/>
          <w:szCs w:val="20"/>
        </w:rPr>
        <w:t>ек</w:t>
      </w:r>
      <w:r w:rsidRPr="00F76F1A">
        <w:rPr>
          <w:rFonts w:ascii="Helvetica" w:hAnsi="Helvetica" w:cs="Helvetica"/>
          <w:sz w:val="20"/>
          <w:szCs w:val="20"/>
        </w:rPr>
        <w:t xml:space="preserve"> управления</w:t>
      </w:r>
      <w:r>
        <w:rPr>
          <w:rFonts w:ascii="Helvetica" w:hAnsi="Helvetica" w:cs="Helvetica"/>
          <w:sz w:val="20"/>
          <w:szCs w:val="20"/>
        </w:rPr>
        <w:t xml:space="preserve"> </w:t>
      </w:r>
      <w:r w:rsidRPr="00F76F1A">
        <w:rPr>
          <w:rFonts w:ascii="Helvetica" w:hAnsi="Helvetica" w:cs="Helvetica"/>
          <w:sz w:val="20"/>
          <w:szCs w:val="20"/>
        </w:rPr>
        <w:t>на п</w:t>
      </w:r>
      <w:r>
        <w:rPr>
          <w:rFonts w:ascii="Helvetica" w:hAnsi="Helvetica" w:cs="Helvetica"/>
          <w:sz w:val="20"/>
          <w:szCs w:val="20"/>
        </w:rPr>
        <w:t>анели управления аудиосистемой.</w:t>
      </w:r>
    </w:p>
    <w:p w:rsidR="00F76F1A" w:rsidRPr="00F76F1A" w:rsidRDefault="00F76F1A" w:rsidP="00F76F1A">
      <w:pPr>
        <w:autoSpaceDE w:val="0"/>
        <w:autoSpaceDN w:val="0"/>
        <w:adjustRightInd w:val="0"/>
        <w:spacing w:after="0" w:line="240" w:lineRule="auto"/>
        <w:rPr>
          <w:rFonts w:ascii="Helvetica" w:hAnsi="Helvetica" w:cs="Helvetica"/>
          <w:sz w:val="20"/>
          <w:szCs w:val="20"/>
          <w:highlight w:val="yellow"/>
        </w:rPr>
      </w:pPr>
    </w:p>
    <w:p w:rsidR="00F76F1A" w:rsidRPr="00F76F1A" w:rsidRDefault="00F76F1A" w:rsidP="00F76F1A">
      <w:pPr>
        <w:pStyle w:val="a6"/>
        <w:numPr>
          <w:ilvl w:val="0"/>
          <w:numId w:val="1"/>
        </w:numPr>
        <w:autoSpaceDE w:val="0"/>
        <w:autoSpaceDN w:val="0"/>
        <w:adjustRightInd w:val="0"/>
        <w:spacing w:after="0" w:line="240" w:lineRule="auto"/>
        <w:rPr>
          <w:rFonts w:ascii="Helvetica-Bold" w:hAnsi="Helvetica-Bold" w:cs="Helvetica-Bold"/>
          <w:b/>
          <w:bCs/>
          <w:sz w:val="20"/>
          <w:szCs w:val="20"/>
          <w:lang w:val="en-US"/>
        </w:rPr>
      </w:pPr>
      <w:proofErr w:type="spellStart"/>
      <w:r w:rsidRPr="00F76F1A">
        <w:rPr>
          <w:rFonts w:ascii="Helvetica-Bold" w:hAnsi="Helvetica-Bold" w:cs="Helvetica-Bold"/>
          <w:b/>
          <w:bCs/>
          <w:sz w:val="20"/>
          <w:szCs w:val="20"/>
          <w:lang w:val="en-US"/>
        </w:rPr>
        <w:t>Левая</w:t>
      </w:r>
      <w:proofErr w:type="spellEnd"/>
      <w:r w:rsidRPr="00F76F1A">
        <w:rPr>
          <w:rFonts w:ascii="Helvetica-Bold" w:hAnsi="Helvetica-Bold" w:cs="Helvetica-Bold"/>
          <w:b/>
          <w:bCs/>
          <w:sz w:val="20"/>
          <w:szCs w:val="20"/>
          <w:lang w:val="en-US"/>
        </w:rPr>
        <w:t xml:space="preserve"> </w:t>
      </w:r>
      <w:proofErr w:type="spellStart"/>
      <w:r w:rsidRPr="00F76F1A">
        <w:rPr>
          <w:rFonts w:ascii="Helvetica-Bold" w:hAnsi="Helvetica-Bold" w:cs="Helvetica-Bold"/>
          <w:b/>
          <w:bCs/>
          <w:sz w:val="20"/>
          <w:szCs w:val="20"/>
          <w:lang w:val="en-US"/>
        </w:rPr>
        <w:t>внутренняя</w:t>
      </w:r>
      <w:proofErr w:type="spellEnd"/>
      <w:r w:rsidRPr="00F76F1A">
        <w:rPr>
          <w:rFonts w:ascii="Helvetica-Bold" w:hAnsi="Helvetica-Bold" w:cs="Helvetica-Bold"/>
          <w:b/>
          <w:bCs/>
          <w:sz w:val="20"/>
          <w:szCs w:val="20"/>
          <w:lang w:val="en-US"/>
        </w:rPr>
        <w:t xml:space="preserve"> </w:t>
      </w:r>
      <w:proofErr w:type="spellStart"/>
      <w:r w:rsidRPr="00F76F1A">
        <w:rPr>
          <w:rFonts w:ascii="Helvetica-Bold" w:hAnsi="Helvetica-Bold" w:cs="Helvetica-Bold"/>
          <w:b/>
          <w:bCs/>
          <w:sz w:val="20"/>
          <w:szCs w:val="20"/>
          <w:lang w:val="en-US"/>
        </w:rPr>
        <w:t>ручка</w:t>
      </w:r>
      <w:proofErr w:type="spellEnd"/>
    </w:p>
    <w:p w:rsidR="00F76F1A" w:rsidRPr="00F76F1A" w:rsidRDefault="00F76F1A" w:rsidP="00F71C5F">
      <w:pPr>
        <w:autoSpaceDE w:val="0"/>
        <w:autoSpaceDN w:val="0"/>
        <w:adjustRightInd w:val="0"/>
        <w:spacing w:after="0" w:line="240" w:lineRule="auto"/>
        <w:rPr>
          <w:rFonts w:ascii="Helvetica" w:hAnsi="Helvetica" w:cs="Helvetica"/>
          <w:sz w:val="20"/>
          <w:szCs w:val="20"/>
        </w:rPr>
      </w:pPr>
      <w:r>
        <w:rPr>
          <w:rFonts w:ascii="Helvetica" w:hAnsi="Helvetica" w:cs="Helvetica"/>
          <w:sz w:val="20"/>
          <w:szCs w:val="20"/>
        </w:rPr>
        <w:t>У</w:t>
      </w:r>
      <w:r w:rsidRPr="00F76F1A">
        <w:rPr>
          <w:rFonts w:ascii="Helvetica" w:hAnsi="Helvetica" w:cs="Helvetica"/>
          <w:sz w:val="20"/>
          <w:szCs w:val="20"/>
        </w:rPr>
        <w:t xml:space="preserve">правление </w:t>
      </w:r>
      <w:r>
        <w:rPr>
          <w:rFonts w:ascii="Helvetica" w:hAnsi="Helvetica" w:cs="Helvetica"/>
          <w:sz w:val="20"/>
          <w:szCs w:val="20"/>
        </w:rPr>
        <w:t>питан</w:t>
      </w:r>
      <w:r w:rsidRPr="00F76F1A">
        <w:rPr>
          <w:rFonts w:ascii="Helvetica" w:hAnsi="Helvetica" w:cs="Helvetica"/>
          <w:sz w:val="20"/>
          <w:szCs w:val="20"/>
        </w:rPr>
        <w:t>ием</w:t>
      </w:r>
      <w:r>
        <w:rPr>
          <w:rFonts w:ascii="Helvetica" w:hAnsi="Helvetica" w:cs="Helvetica"/>
          <w:sz w:val="20"/>
          <w:szCs w:val="20"/>
        </w:rPr>
        <w:t xml:space="preserve"> (</w:t>
      </w:r>
      <w:proofErr w:type="spellStart"/>
      <w:r>
        <w:rPr>
          <w:rFonts w:ascii="Helvetica" w:hAnsi="Helvetica" w:cs="Helvetica"/>
          <w:sz w:val="20"/>
          <w:szCs w:val="20"/>
        </w:rPr>
        <w:t>вкл</w:t>
      </w:r>
      <w:proofErr w:type="spellEnd"/>
      <w:r>
        <w:rPr>
          <w:rFonts w:ascii="Helvetica" w:hAnsi="Helvetica" w:cs="Helvetica"/>
          <w:sz w:val="20"/>
          <w:szCs w:val="20"/>
        </w:rPr>
        <w:t>/</w:t>
      </w:r>
      <w:proofErr w:type="spellStart"/>
      <w:proofErr w:type="gramStart"/>
      <w:r>
        <w:rPr>
          <w:rFonts w:ascii="Helvetica" w:hAnsi="Helvetica" w:cs="Helvetica"/>
          <w:sz w:val="20"/>
          <w:szCs w:val="20"/>
        </w:rPr>
        <w:t>выкл</w:t>
      </w:r>
      <w:proofErr w:type="spellEnd"/>
      <w:proofErr w:type="gramEnd"/>
      <w:r>
        <w:rPr>
          <w:rFonts w:ascii="Helvetica" w:hAnsi="Helvetica" w:cs="Helvetica"/>
          <w:sz w:val="20"/>
          <w:szCs w:val="20"/>
        </w:rPr>
        <w:t>) и громкость для гарнитуры командира</w:t>
      </w:r>
      <w:r w:rsidR="00F71C5F" w:rsidRPr="00F76F1A">
        <w:rPr>
          <w:rFonts w:ascii="Helvetica" w:hAnsi="Helvetica" w:cs="Helvetica"/>
          <w:sz w:val="20"/>
          <w:szCs w:val="20"/>
        </w:rPr>
        <w:t xml:space="preserve"> </w:t>
      </w:r>
    </w:p>
    <w:p w:rsidR="00F71C5F" w:rsidRPr="00F76F1A" w:rsidRDefault="00F76F1A" w:rsidP="00F71C5F">
      <w:pPr>
        <w:autoSpaceDE w:val="0"/>
        <w:autoSpaceDN w:val="0"/>
        <w:adjustRightInd w:val="0"/>
        <w:spacing w:after="0" w:line="240" w:lineRule="auto"/>
        <w:rPr>
          <w:rFonts w:ascii="Helvetica" w:hAnsi="Helvetica" w:cs="Helvetica"/>
          <w:sz w:val="20"/>
          <w:szCs w:val="20"/>
        </w:rPr>
      </w:pPr>
      <w:r w:rsidRPr="00F76F1A">
        <w:rPr>
          <w:rFonts w:ascii="Helvetica" w:hAnsi="Helvetica" w:cs="Helvetica"/>
          <w:sz w:val="20"/>
          <w:szCs w:val="20"/>
        </w:rPr>
        <w:t xml:space="preserve">Полностью повернутая против часовой стрелки ручка (до щелчка) выключает устройство. </w:t>
      </w:r>
    </w:p>
    <w:p w:rsidR="00D37D32" w:rsidRPr="00D37D32" w:rsidRDefault="00D37D32" w:rsidP="00D37D32">
      <w:pPr>
        <w:pStyle w:val="a6"/>
        <w:numPr>
          <w:ilvl w:val="0"/>
          <w:numId w:val="1"/>
        </w:numPr>
        <w:autoSpaceDE w:val="0"/>
        <w:autoSpaceDN w:val="0"/>
        <w:adjustRightInd w:val="0"/>
        <w:spacing w:after="0" w:line="240" w:lineRule="auto"/>
        <w:rPr>
          <w:rFonts w:ascii="Helvetica-Bold" w:hAnsi="Helvetica-Bold" w:cs="Helvetica-Bold"/>
          <w:b/>
          <w:bCs/>
          <w:sz w:val="20"/>
          <w:szCs w:val="20"/>
          <w:lang w:val="en-US"/>
        </w:rPr>
      </w:pPr>
      <w:proofErr w:type="spellStart"/>
      <w:r w:rsidRPr="00D37D32">
        <w:rPr>
          <w:rFonts w:ascii="Helvetica-Bold" w:hAnsi="Helvetica-Bold" w:cs="Helvetica-Bold"/>
          <w:b/>
          <w:bCs/>
          <w:sz w:val="20"/>
          <w:szCs w:val="20"/>
          <w:lang w:val="en-US"/>
        </w:rPr>
        <w:t>Левое</w:t>
      </w:r>
      <w:proofErr w:type="spellEnd"/>
      <w:r w:rsidRPr="00D37D32">
        <w:rPr>
          <w:rFonts w:ascii="Helvetica-Bold" w:hAnsi="Helvetica-Bold" w:cs="Helvetica-Bold"/>
          <w:b/>
          <w:bCs/>
          <w:sz w:val="20"/>
          <w:szCs w:val="20"/>
          <w:lang w:val="en-US"/>
        </w:rPr>
        <w:t xml:space="preserve"> </w:t>
      </w:r>
      <w:proofErr w:type="spellStart"/>
      <w:r w:rsidRPr="00D37D32">
        <w:rPr>
          <w:rFonts w:ascii="Helvetica-Bold" w:hAnsi="Helvetica-Bold" w:cs="Helvetica-Bold"/>
          <w:b/>
          <w:bCs/>
          <w:sz w:val="20"/>
          <w:szCs w:val="20"/>
          <w:lang w:val="en-US"/>
        </w:rPr>
        <w:t>наружнее</w:t>
      </w:r>
      <w:proofErr w:type="spellEnd"/>
      <w:r w:rsidRPr="00D37D32">
        <w:rPr>
          <w:rFonts w:ascii="Helvetica-Bold" w:hAnsi="Helvetica-Bold" w:cs="Helvetica-Bold"/>
          <w:b/>
          <w:bCs/>
          <w:sz w:val="20"/>
          <w:szCs w:val="20"/>
          <w:lang w:val="en-US"/>
        </w:rPr>
        <w:t xml:space="preserve"> </w:t>
      </w:r>
      <w:proofErr w:type="spellStart"/>
      <w:r w:rsidRPr="00D37D32">
        <w:rPr>
          <w:rFonts w:ascii="Helvetica-Bold" w:hAnsi="Helvetica-Bold" w:cs="Helvetica-Bold"/>
          <w:b/>
          <w:bCs/>
          <w:sz w:val="20"/>
          <w:szCs w:val="20"/>
          <w:lang w:val="en-US"/>
        </w:rPr>
        <w:t>кольцо</w:t>
      </w:r>
      <w:proofErr w:type="spellEnd"/>
    </w:p>
    <w:p w:rsidR="00F71C5F" w:rsidRPr="00656F31" w:rsidRDefault="00D37D32" w:rsidP="00F71C5F">
      <w:pPr>
        <w:autoSpaceDE w:val="0"/>
        <w:autoSpaceDN w:val="0"/>
        <w:adjustRightInd w:val="0"/>
        <w:spacing w:after="0" w:line="240" w:lineRule="auto"/>
        <w:rPr>
          <w:rFonts w:ascii="Helvetica" w:hAnsi="Helvetica" w:cs="Helvetica"/>
          <w:sz w:val="20"/>
          <w:szCs w:val="20"/>
        </w:rPr>
      </w:pPr>
      <w:r>
        <w:rPr>
          <w:rFonts w:ascii="Helvetica" w:hAnsi="Helvetica" w:cs="Helvetica"/>
          <w:sz w:val="20"/>
          <w:szCs w:val="20"/>
        </w:rPr>
        <w:t xml:space="preserve">Уровень чувствительности шумоподавления командира. </w:t>
      </w:r>
      <w:r w:rsidRPr="00D37D32">
        <w:rPr>
          <w:rFonts w:ascii="Helvetica" w:hAnsi="Helvetica" w:cs="Helvetica"/>
          <w:sz w:val="20"/>
          <w:szCs w:val="20"/>
        </w:rPr>
        <w:t>Вращение</w:t>
      </w:r>
      <w:r>
        <w:rPr>
          <w:rFonts w:ascii="Helvetica" w:hAnsi="Helvetica" w:cs="Helvetica"/>
          <w:sz w:val="20"/>
          <w:szCs w:val="20"/>
        </w:rPr>
        <w:t xml:space="preserve"> ручки по часовой стрелки приводит к </w:t>
      </w:r>
      <w:r w:rsidRPr="00D37D32">
        <w:rPr>
          <w:rFonts w:ascii="Helvetica" w:hAnsi="Helvetica" w:cs="Helvetica"/>
          <w:sz w:val="20"/>
          <w:szCs w:val="20"/>
        </w:rPr>
        <w:t xml:space="preserve"> увелич</w:t>
      </w:r>
      <w:r>
        <w:rPr>
          <w:rFonts w:ascii="Helvetica" w:hAnsi="Helvetica" w:cs="Helvetica"/>
          <w:sz w:val="20"/>
          <w:szCs w:val="20"/>
        </w:rPr>
        <w:t>ению</w:t>
      </w:r>
      <w:r w:rsidRPr="00D37D32">
        <w:rPr>
          <w:rFonts w:ascii="Helvetica" w:hAnsi="Helvetica" w:cs="Helvetica"/>
          <w:sz w:val="20"/>
          <w:szCs w:val="20"/>
        </w:rPr>
        <w:t xml:space="preserve"> </w:t>
      </w:r>
      <w:r>
        <w:rPr>
          <w:rFonts w:ascii="Helvetica" w:hAnsi="Helvetica" w:cs="Helvetica"/>
          <w:sz w:val="20"/>
          <w:szCs w:val="20"/>
        </w:rPr>
        <w:t xml:space="preserve">необходимой для отключения </w:t>
      </w:r>
      <w:proofErr w:type="spellStart"/>
      <w:r>
        <w:rPr>
          <w:rFonts w:ascii="Helvetica" w:hAnsi="Helvetica" w:cs="Helvetica"/>
          <w:sz w:val="20"/>
          <w:szCs w:val="20"/>
        </w:rPr>
        <w:t>шумоподавителя</w:t>
      </w:r>
      <w:proofErr w:type="spellEnd"/>
      <w:r>
        <w:rPr>
          <w:rFonts w:ascii="Helvetica" w:hAnsi="Helvetica" w:cs="Helvetica"/>
          <w:sz w:val="20"/>
          <w:szCs w:val="20"/>
        </w:rPr>
        <w:t xml:space="preserve"> громкости речи</w:t>
      </w:r>
      <w:r w:rsidRPr="00D37D32">
        <w:rPr>
          <w:rFonts w:ascii="Helvetica" w:hAnsi="Helvetica" w:cs="Helvetica"/>
          <w:sz w:val="20"/>
          <w:szCs w:val="20"/>
        </w:rPr>
        <w:t xml:space="preserve">. </w:t>
      </w:r>
      <w:proofErr w:type="gramStart"/>
      <w:r>
        <w:rPr>
          <w:rFonts w:ascii="Helvetica" w:hAnsi="Helvetica" w:cs="Helvetica"/>
          <w:sz w:val="20"/>
          <w:szCs w:val="20"/>
        </w:rPr>
        <w:t>Кольцо</w:t>
      </w:r>
      <w:proofErr w:type="gramEnd"/>
      <w:r>
        <w:rPr>
          <w:rFonts w:ascii="Helvetica" w:hAnsi="Helvetica" w:cs="Helvetica"/>
          <w:sz w:val="20"/>
          <w:szCs w:val="20"/>
        </w:rPr>
        <w:t xml:space="preserve"> полностью повернутое против часовой стрелки – это позиция максимальной чувствительности микрофона.</w:t>
      </w:r>
    </w:p>
    <w:p w:rsidR="00D37D32" w:rsidRPr="00F76F1A" w:rsidRDefault="00D37D32" w:rsidP="00D37D32">
      <w:pPr>
        <w:pStyle w:val="a6"/>
        <w:numPr>
          <w:ilvl w:val="0"/>
          <w:numId w:val="1"/>
        </w:numPr>
        <w:autoSpaceDE w:val="0"/>
        <w:autoSpaceDN w:val="0"/>
        <w:adjustRightInd w:val="0"/>
        <w:spacing w:after="0" w:line="240" w:lineRule="auto"/>
        <w:rPr>
          <w:rFonts w:ascii="Helvetica-Bold" w:hAnsi="Helvetica-Bold" w:cs="Helvetica-Bold"/>
          <w:b/>
          <w:bCs/>
          <w:sz w:val="20"/>
          <w:szCs w:val="20"/>
          <w:lang w:val="en-US"/>
        </w:rPr>
      </w:pPr>
      <w:proofErr w:type="spellStart"/>
      <w:r w:rsidRPr="00D37D32">
        <w:rPr>
          <w:rFonts w:ascii="Helvetica-Bold" w:hAnsi="Helvetica-Bold" w:cs="Helvetica-Bold"/>
          <w:b/>
          <w:bCs/>
          <w:sz w:val="20"/>
          <w:szCs w:val="20"/>
          <w:lang w:val="en-US"/>
        </w:rPr>
        <w:t>Правая</w:t>
      </w:r>
      <w:proofErr w:type="spellEnd"/>
      <w:r w:rsidRPr="00F76F1A">
        <w:rPr>
          <w:rFonts w:ascii="Helvetica-Bold" w:hAnsi="Helvetica-Bold" w:cs="Helvetica-Bold"/>
          <w:b/>
          <w:bCs/>
          <w:sz w:val="20"/>
          <w:szCs w:val="20"/>
          <w:lang w:val="en-US"/>
        </w:rPr>
        <w:t xml:space="preserve"> </w:t>
      </w:r>
      <w:proofErr w:type="spellStart"/>
      <w:r w:rsidRPr="00F76F1A">
        <w:rPr>
          <w:rFonts w:ascii="Helvetica-Bold" w:hAnsi="Helvetica-Bold" w:cs="Helvetica-Bold"/>
          <w:b/>
          <w:bCs/>
          <w:sz w:val="20"/>
          <w:szCs w:val="20"/>
          <w:lang w:val="en-US"/>
        </w:rPr>
        <w:t>внутренняя</w:t>
      </w:r>
      <w:proofErr w:type="spellEnd"/>
      <w:r w:rsidRPr="00F76F1A">
        <w:rPr>
          <w:rFonts w:ascii="Helvetica-Bold" w:hAnsi="Helvetica-Bold" w:cs="Helvetica-Bold"/>
          <w:b/>
          <w:bCs/>
          <w:sz w:val="20"/>
          <w:szCs w:val="20"/>
          <w:lang w:val="en-US"/>
        </w:rPr>
        <w:t xml:space="preserve"> </w:t>
      </w:r>
      <w:proofErr w:type="spellStart"/>
      <w:r w:rsidRPr="00F76F1A">
        <w:rPr>
          <w:rFonts w:ascii="Helvetica-Bold" w:hAnsi="Helvetica-Bold" w:cs="Helvetica-Bold"/>
          <w:b/>
          <w:bCs/>
          <w:sz w:val="20"/>
          <w:szCs w:val="20"/>
          <w:lang w:val="en-US"/>
        </w:rPr>
        <w:t>ручка</w:t>
      </w:r>
      <w:proofErr w:type="spellEnd"/>
    </w:p>
    <w:p w:rsidR="00D37D32" w:rsidRPr="00D37D32" w:rsidRDefault="00D37D32" w:rsidP="00F71C5F">
      <w:pPr>
        <w:autoSpaceDE w:val="0"/>
        <w:autoSpaceDN w:val="0"/>
        <w:adjustRightInd w:val="0"/>
        <w:spacing w:after="0" w:line="240" w:lineRule="auto"/>
        <w:rPr>
          <w:rFonts w:ascii="Helvetica" w:hAnsi="Helvetica" w:cs="Helvetica"/>
          <w:sz w:val="20"/>
          <w:szCs w:val="20"/>
        </w:rPr>
      </w:pPr>
      <w:r w:rsidRPr="00D37D32">
        <w:rPr>
          <w:rFonts w:ascii="Helvetica" w:hAnsi="Helvetica" w:cs="Helvetica"/>
          <w:sz w:val="20"/>
          <w:szCs w:val="20"/>
        </w:rPr>
        <w:t>В нажатом положении управляет громкостью гарнитуры второго пилота, в вытянутом положении управляет громкостью гарнитур пассажиров.</w:t>
      </w:r>
    </w:p>
    <w:p w:rsidR="00D37D32" w:rsidRPr="00D37D32" w:rsidRDefault="00D37D32" w:rsidP="00D37D32">
      <w:pPr>
        <w:pStyle w:val="a6"/>
        <w:numPr>
          <w:ilvl w:val="0"/>
          <w:numId w:val="1"/>
        </w:numPr>
        <w:autoSpaceDE w:val="0"/>
        <w:autoSpaceDN w:val="0"/>
        <w:adjustRightInd w:val="0"/>
        <w:spacing w:after="0" w:line="240" w:lineRule="auto"/>
        <w:rPr>
          <w:rFonts w:ascii="Helvetica-Bold" w:hAnsi="Helvetica-Bold" w:cs="Helvetica-Bold"/>
          <w:b/>
          <w:bCs/>
          <w:sz w:val="20"/>
          <w:szCs w:val="20"/>
          <w:lang w:val="en-US"/>
        </w:rPr>
      </w:pPr>
      <w:proofErr w:type="spellStart"/>
      <w:r w:rsidRPr="00D37D32">
        <w:rPr>
          <w:rFonts w:ascii="Helvetica-Bold" w:hAnsi="Helvetica-Bold" w:cs="Helvetica-Bold"/>
          <w:b/>
          <w:bCs/>
          <w:sz w:val="20"/>
          <w:szCs w:val="20"/>
          <w:lang w:val="en-US"/>
        </w:rPr>
        <w:t>Правое</w:t>
      </w:r>
      <w:proofErr w:type="spellEnd"/>
      <w:r w:rsidRPr="00D37D32">
        <w:rPr>
          <w:rFonts w:ascii="Helvetica-Bold" w:hAnsi="Helvetica-Bold" w:cs="Helvetica-Bold"/>
          <w:b/>
          <w:bCs/>
          <w:sz w:val="20"/>
          <w:szCs w:val="20"/>
          <w:lang w:val="en-US"/>
        </w:rPr>
        <w:t xml:space="preserve"> </w:t>
      </w:r>
      <w:proofErr w:type="spellStart"/>
      <w:r w:rsidRPr="00D37D32">
        <w:rPr>
          <w:rFonts w:ascii="Helvetica-Bold" w:hAnsi="Helvetica-Bold" w:cs="Helvetica-Bold"/>
          <w:b/>
          <w:bCs/>
          <w:sz w:val="20"/>
          <w:szCs w:val="20"/>
          <w:lang w:val="en-US"/>
        </w:rPr>
        <w:t>наружнее</w:t>
      </w:r>
      <w:proofErr w:type="spellEnd"/>
      <w:r w:rsidRPr="00D37D32">
        <w:rPr>
          <w:rFonts w:ascii="Helvetica-Bold" w:hAnsi="Helvetica-Bold" w:cs="Helvetica-Bold"/>
          <w:b/>
          <w:bCs/>
          <w:sz w:val="20"/>
          <w:szCs w:val="20"/>
          <w:lang w:val="en-US"/>
        </w:rPr>
        <w:t xml:space="preserve"> </w:t>
      </w:r>
      <w:proofErr w:type="spellStart"/>
      <w:r w:rsidRPr="00D37D32">
        <w:rPr>
          <w:rFonts w:ascii="Helvetica-Bold" w:hAnsi="Helvetica-Bold" w:cs="Helvetica-Bold"/>
          <w:b/>
          <w:bCs/>
          <w:sz w:val="20"/>
          <w:szCs w:val="20"/>
          <w:lang w:val="en-US"/>
        </w:rPr>
        <w:t>кольцо</w:t>
      </w:r>
      <w:proofErr w:type="spellEnd"/>
    </w:p>
    <w:p w:rsidR="0053012E" w:rsidRDefault="00D37D32" w:rsidP="0053012E">
      <w:pPr>
        <w:autoSpaceDE w:val="0"/>
        <w:autoSpaceDN w:val="0"/>
        <w:adjustRightInd w:val="0"/>
        <w:spacing w:after="0" w:line="240" w:lineRule="auto"/>
        <w:rPr>
          <w:rFonts w:ascii="Helvetica" w:hAnsi="Helvetica" w:cs="Helvetica"/>
          <w:sz w:val="20"/>
          <w:szCs w:val="20"/>
        </w:rPr>
      </w:pPr>
      <w:r>
        <w:rPr>
          <w:rFonts w:ascii="Helvetica" w:hAnsi="Helvetica" w:cs="Helvetica"/>
          <w:sz w:val="20"/>
          <w:szCs w:val="20"/>
        </w:rPr>
        <w:t>Уровень</w:t>
      </w:r>
      <w:r w:rsidRPr="0053012E">
        <w:rPr>
          <w:rFonts w:ascii="Helvetica" w:hAnsi="Helvetica" w:cs="Helvetica"/>
          <w:sz w:val="20"/>
          <w:szCs w:val="20"/>
        </w:rPr>
        <w:t xml:space="preserve"> </w:t>
      </w:r>
      <w:r>
        <w:rPr>
          <w:rFonts w:ascii="Helvetica" w:hAnsi="Helvetica" w:cs="Helvetica"/>
          <w:sz w:val="20"/>
          <w:szCs w:val="20"/>
        </w:rPr>
        <w:t>чувствительности</w:t>
      </w:r>
      <w:r w:rsidRPr="0053012E">
        <w:rPr>
          <w:rFonts w:ascii="Helvetica" w:hAnsi="Helvetica" w:cs="Helvetica"/>
          <w:sz w:val="20"/>
          <w:szCs w:val="20"/>
        </w:rPr>
        <w:t xml:space="preserve"> </w:t>
      </w:r>
      <w:r>
        <w:rPr>
          <w:rFonts w:ascii="Helvetica" w:hAnsi="Helvetica" w:cs="Helvetica"/>
          <w:sz w:val="20"/>
          <w:szCs w:val="20"/>
        </w:rPr>
        <w:t>шумоподавления</w:t>
      </w:r>
      <w:r w:rsidRPr="0053012E">
        <w:rPr>
          <w:rFonts w:ascii="Helvetica" w:hAnsi="Helvetica" w:cs="Helvetica"/>
          <w:sz w:val="20"/>
          <w:szCs w:val="20"/>
        </w:rPr>
        <w:t xml:space="preserve"> </w:t>
      </w:r>
      <w:r>
        <w:rPr>
          <w:rFonts w:ascii="Helvetica" w:hAnsi="Helvetica" w:cs="Helvetica"/>
          <w:sz w:val="20"/>
          <w:szCs w:val="20"/>
        </w:rPr>
        <w:t>второго</w:t>
      </w:r>
      <w:r w:rsidRPr="0053012E">
        <w:rPr>
          <w:rFonts w:ascii="Helvetica" w:hAnsi="Helvetica" w:cs="Helvetica"/>
          <w:sz w:val="20"/>
          <w:szCs w:val="20"/>
        </w:rPr>
        <w:t xml:space="preserve"> </w:t>
      </w:r>
      <w:r>
        <w:rPr>
          <w:rFonts w:ascii="Helvetica" w:hAnsi="Helvetica" w:cs="Helvetica"/>
          <w:sz w:val="20"/>
          <w:szCs w:val="20"/>
        </w:rPr>
        <w:t>пилота</w:t>
      </w:r>
      <w:r w:rsidR="0053012E">
        <w:rPr>
          <w:rFonts w:ascii="Helvetica" w:hAnsi="Helvetica" w:cs="Helvetica"/>
          <w:sz w:val="20"/>
          <w:szCs w:val="20"/>
        </w:rPr>
        <w:t xml:space="preserve"> и пассажиров.</w:t>
      </w:r>
      <w:r w:rsidR="00F71C5F" w:rsidRPr="00656F31">
        <w:rPr>
          <w:rFonts w:ascii="Helvetica" w:hAnsi="Helvetica" w:cs="Helvetica"/>
          <w:sz w:val="20"/>
          <w:szCs w:val="20"/>
        </w:rPr>
        <w:t xml:space="preserve"> </w:t>
      </w:r>
      <w:r w:rsidR="0053012E" w:rsidRPr="00D37D32">
        <w:rPr>
          <w:rFonts w:ascii="Helvetica" w:hAnsi="Helvetica" w:cs="Helvetica"/>
          <w:sz w:val="20"/>
          <w:szCs w:val="20"/>
        </w:rPr>
        <w:t>Вращение</w:t>
      </w:r>
      <w:r w:rsidR="0053012E">
        <w:rPr>
          <w:rFonts w:ascii="Helvetica" w:hAnsi="Helvetica" w:cs="Helvetica"/>
          <w:sz w:val="20"/>
          <w:szCs w:val="20"/>
        </w:rPr>
        <w:t xml:space="preserve"> ручки по часовой стрелки приводит к </w:t>
      </w:r>
      <w:r w:rsidR="0053012E" w:rsidRPr="00D37D32">
        <w:rPr>
          <w:rFonts w:ascii="Helvetica" w:hAnsi="Helvetica" w:cs="Helvetica"/>
          <w:sz w:val="20"/>
          <w:szCs w:val="20"/>
        </w:rPr>
        <w:t xml:space="preserve"> увелич</w:t>
      </w:r>
      <w:r w:rsidR="0053012E">
        <w:rPr>
          <w:rFonts w:ascii="Helvetica" w:hAnsi="Helvetica" w:cs="Helvetica"/>
          <w:sz w:val="20"/>
          <w:szCs w:val="20"/>
        </w:rPr>
        <w:t>ению</w:t>
      </w:r>
      <w:r w:rsidR="0053012E" w:rsidRPr="00D37D32">
        <w:rPr>
          <w:rFonts w:ascii="Helvetica" w:hAnsi="Helvetica" w:cs="Helvetica"/>
          <w:sz w:val="20"/>
          <w:szCs w:val="20"/>
        </w:rPr>
        <w:t xml:space="preserve"> </w:t>
      </w:r>
      <w:r w:rsidR="0053012E">
        <w:rPr>
          <w:rFonts w:ascii="Helvetica" w:hAnsi="Helvetica" w:cs="Helvetica"/>
          <w:sz w:val="20"/>
          <w:szCs w:val="20"/>
        </w:rPr>
        <w:t xml:space="preserve">необходимой для отключения </w:t>
      </w:r>
      <w:proofErr w:type="spellStart"/>
      <w:r w:rsidR="0053012E">
        <w:rPr>
          <w:rFonts w:ascii="Helvetica" w:hAnsi="Helvetica" w:cs="Helvetica"/>
          <w:sz w:val="20"/>
          <w:szCs w:val="20"/>
        </w:rPr>
        <w:t>шумоподавителя</w:t>
      </w:r>
      <w:proofErr w:type="spellEnd"/>
      <w:r w:rsidR="0053012E">
        <w:rPr>
          <w:rFonts w:ascii="Helvetica" w:hAnsi="Helvetica" w:cs="Helvetica"/>
          <w:sz w:val="20"/>
          <w:szCs w:val="20"/>
        </w:rPr>
        <w:t xml:space="preserve"> громкости речи</w:t>
      </w:r>
      <w:r w:rsidR="0053012E" w:rsidRPr="00D37D32">
        <w:rPr>
          <w:rFonts w:ascii="Helvetica" w:hAnsi="Helvetica" w:cs="Helvetica"/>
          <w:sz w:val="20"/>
          <w:szCs w:val="20"/>
        </w:rPr>
        <w:t xml:space="preserve">. </w:t>
      </w:r>
      <w:proofErr w:type="gramStart"/>
      <w:r w:rsidR="0053012E">
        <w:rPr>
          <w:rFonts w:ascii="Helvetica" w:hAnsi="Helvetica" w:cs="Helvetica"/>
          <w:sz w:val="20"/>
          <w:szCs w:val="20"/>
        </w:rPr>
        <w:t>Кольцо</w:t>
      </w:r>
      <w:proofErr w:type="gramEnd"/>
      <w:r w:rsidR="0053012E">
        <w:rPr>
          <w:rFonts w:ascii="Helvetica" w:hAnsi="Helvetica" w:cs="Helvetica"/>
          <w:sz w:val="20"/>
          <w:szCs w:val="20"/>
        </w:rPr>
        <w:t xml:space="preserve"> полностью повернутое против часовой стрелки – это позиция максимальной чувствительности микрофона.</w:t>
      </w:r>
    </w:p>
    <w:p w:rsidR="0053012E" w:rsidRPr="00D37D32" w:rsidRDefault="0053012E" w:rsidP="0053012E">
      <w:pPr>
        <w:autoSpaceDE w:val="0"/>
        <w:autoSpaceDN w:val="0"/>
        <w:adjustRightInd w:val="0"/>
        <w:spacing w:after="0" w:line="240" w:lineRule="auto"/>
        <w:rPr>
          <w:rFonts w:ascii="Helvetica" w:hAnsi="Helvetica" w:cs="Helvetica"/>
          <w:sz w:val="20"/>
          <w:szCs w:val="20"/>
          <w:highlight w:val="yellow"/>
        </w:rPr>
      </w:pPr>
    </w:p>
    <w:p w:rsidR="0053012E" w:rsidRPr="00656F31" w:rsidRDefault="0053012E" w:rsidP="00F71C5F">
      <w:pPr>
        <w:autoSpaceDE w:val="0"/>
        <w:autoSpaceDN w:val="0"/>
        <w:adjustRightInd w:val="0"/>
        <w:spacing w:after="0" w:line="240" w:lineRule="auto"/>
        <w:rPr>
          <w:rFonts w:ascii="Helvetica" w:hAnsi="Helvetica" w:cs="Helvetica"/>
          <w:sz w:val="20"/>
          <w:szCs w:val="20"/>
        </w:rPr>
      </w:pPr>
      <w:r w:rsidRPr="0053012E">
        <w:rPr>
          <w:rFonts w:ascii="Helvetica" w:hAnsi="Helvetica" w:cs="Helvetica"/>
          <w:sz w:val="20"/>
          <w:szCs w:val="20"/>
        </w:rPr>
        <w:t xml:space="preserve">Каждый микрофонный вход имеет выделенную </w:t>
      </w:r>
      <w:r>
        <w:rPr>
          <w:rFonts w:ascii="Helvetica" w:hAnsi="Helvetica" w:cs="Helvetica"/>
          <w:sz w:val="20"/>
          <w:szCs w:val="20"/>
        </w:rPr>
        <w:t>цепь шумоподавления</w:t>
      </w:r>
      <w:r w:rsidRPr="0053012E">
        <w:rPr>
          <w:rFonts w:ascii="Helvetica" w:hAnsi="Helvetica" w:cs="Helvetica"/>
          <w:sz w:val="20"/>
          <w:szCs w:val="20"/>
        </w:rPr>
        <w:t xml:space="preserve">, чтобы гарантировать, что только активный микрофон (ы) </w:t>
      </w:r>
      <w:proofErr w:type="gramStart"/>
      <w:r w:rsidRPr="0053012E">
        <w:rPr>
          <w:rFonts w:ascii="Helvetica" w:hAnsi="Helvetica" w:cs="Helvetica"/>
          <w:sz w:val="20"/>
          <w:szCs w:val="20"/>
        </w:rPr>
        <w:t>будет слышен / будут</w:t>
      </w:r>
      <w:proofErr w:type="gramEnd"/>
      <w:r w:rsidRPr="0053012E">
        <w:rPr>
          <w:rFonts w:ascii="Helvetica" w:hAnsi="Helvetica" w:cs="Helvetica"/>
          <w:sz w:val="20"/>
          <w:szCs w:val="20"/>
        </w:rPr>
        <w:t xml:space="preserve"> слышны при отключении </w:t>
      </w:r>
      <w:proofErr w:type="spellStart"/>
      <w:r w:rsidRPr="0053012E">
        <w:rPr>
          <w:rFonts w:ascii="Helvetica" w:hAnsi="Helvetica" w:cs="Helvetica"/>
          <w:sz w:val="20"/>
          <w:szCs w:val="20"/>
        </w:rPr>
        <w:t>шумоподавителя</w:t>
      </w:r>
      <w:proofErr w:type="spellEnd"/>
      <w:r w:rsidRPr="0053012E">
        <w:rPr>
          <w:rFonts w:ascii="Helvetica" w:hAnsi="Helvetica" w:cs="Helvetica"/>
          <w:sz w:val="20"/>
          <w:szCs w:val="20"/>
        </w:rPr>
        <w:t>. После того, как оператор прекратил говорить, канал внутренней связи остается на мгновение открытым, чтобы избежать прерывани</w:t>
      </w:r>
      <w:r>
        <w:rPr>
          <w:rFonts w:ascii="Helvetica" w:hAnsi="Helvetica" w:cs="Helvetica"/>
          <w:sz w:val="20"/>
          <w:szCs w:val="20"/>
        </w:rPr>
        <w:t>й</w:t>
      </w:r>
      <w:r w:rsidRPr="0053012E">
        <w:rPr>
          <w:rFonts w:ascii="Helvetica" w:hAnsi="Helvetica" w:cs="Helvetica"/>
          <w:sz w:val="20"/>
          <w:szCs w:val="20"/>
        </w:rPr>
        <w:t xml:space="preserve"> между словами или пауз.</w:t>
      </w:r>
    </w:p>
    <w:p w:rsidR="0053012E" w:rsidRDefault="0053012E" w:rsidP="00F71C5F">
      <w:pPr>
        <w:autoSpaceDE w:val="0"/>
        <w:autoSpaceDN w:val="0"/>
        <w:adjustRightInd w:val="0"/>
        <w:spacing w:after="0" w:line="240" w:lineRule="auto"/>
        <w:rPr>
          <w:rFonts w:cs="Arial-BoldItalicMT"/>
          <w:b/>
          <w:bCs/>
          <w:i/>
          <w:iCs/>
          <w:sz w:val="20"/>
          <w:szCs w:val="20"/>
          <w:highlight w:val="yellow"/>
        </w:rPr>
      </w:pPr>
    </w:p>
    <w:p w:rsidR="0053012E" w:rsidRPr="00E61CE2" w:rsidRDefault="0053012E" w:rsidP="00F71C5F">
      <w:pPr>
        <w:autoSpaceDE w:val="0"/>
        <w:autoSpaceDN w:val="0"/>
        <w:adjustRightInd w:val="0"/>
        <w:spacing w:after="0" w:line="240" w:lineRule="auto"/>
        <w:rPr>
          <w:rFonts w:ascii="Arial-BoldItalicMT" w:hAnsi="Arial-BoldItalicMT" w:cs="Arial-BoldItalicMT"/>
          <w:b/>
          <w:bCs/>
          <w:i/>
          <w:iCs/>
          <w:sz w:val="20"/>
          <w:szCs w:val="20"/>
        </w:rPr>
      </w:pPr>
      <w:r w:rsidRPr="00E61CE2">
        <w:rPr>
          <w:rFonts w:ascii="Arial-BoldItalicMT" w:hAnsi="Arial-BoldItalicMT" w:cs="Arial-BoldItalicMT"/>
          <w:b/>
          <w:bCs/>
          <w:i/>
          <w:iCs/>
          <w:sz w:val="20"/>
          <w:szCs w:val="20"/>
        </w:rPr>
        <w:t>Управление</w:t>
      </w:r>
    </w:p>
    <w:p w:rsidR="008A2A7B" w:rsidRPr="008A2A7B" w:rsidRDefault="008A2A7B" w:rsidP="008A2A7B">
      <w:pPr>
        <w:autoSpaceDE w:val="0"/>
        <w:autoSpaceDN w:val="0"/>
        <w:adjustRightInd w:val="0"/>
        <w:spacing w:after="0" w:line="240" w:lineRule="auto"/>
        <w:rPr>
          <w:rFonts w:ascii="Helvetica" w:hAnsi="Helvetica" w:cs="Helvetica"/>
          <w:sz w:val="20"/>
          <w:szCs w:val="20"/>
        </w:rPr>
      </w:pPr>
      <w:proofErr w:type="gramStart"/>
      <w:r w:rsidRPr="008A2A7B">
        <w:rPr>
          <w:rFonts w:ascii="Helvetica" w:hAnsi="Helvetica" w:cs="Helvetica"/>
          <w:sz w:val="20"/>
          <w:szCs w:val="20"/>
        </w:rPr>
        <w:t xml:space="preserve">Панель управления аудиосистемой </w:t>
      </w:r>
      <w:r>
        <w:rPr>
          <w:rFonts w:ascii="Helvetica" w:hAnsi="Helvetica" w:cs="Helvetica"/>
          <w:sz w:val="20"/>
          <w:szCs w:val="20"/>
        </w:rPr>
        <w:t>имеет</w:t>
      </w:r>
      <w:r w:rsidRPr="008A2A7B">
        <w:rPr>
          <w:rFonts w:ascii="Helvetica" w:hAnsi="Helvetica" w:cs="Helvetica"/>
          <w:sz w:val="20"/>
          <w:szCs w:val="20"/>
        </w:rPr>
        <w:t xml:space="preserve"> регулируемое реле шумоподавления с голосовым для </w:t>
      </w:r>
      <w:r>
        <w:rPr>
          <w:rFonts w:ascii="Helvetica" w:hAnsi="Helvetica" w:cs="Helvetica"/>
          <w:sz w:val="20"/>
          <w:szCs w:val="20"/>
        </w:rPr>
        <w:t>командира</w:t>
      </w:r>
      <w:r w:rsidRPr="008A2A7B">
        <w:rPr>
          <w:rFonts w:ascii="Helvetica" w:hAnsi="Helvetica" w:cs="Helvetica"/>
          <w:sz w:val="20"/>
          <w:szCs w:val="20"/>
        </w:rPr>
        <w:t>, второго пилота и пассажиров.</w:t>
      </w:r>
      <w:proofErr w:type="gramEnd"/>
    </w:p>
    <w:p w:rsidR="008A2A7B" w:rsidRDefault="008A2A7B" w:rsidP="008A2A7B">
      <w:pPr>
        <w:autoSpaceDE w:val="0"/>
        <w:autoSpaceDN w:val="0"/>
        <w:adjustRightInd w:val="0"/>
        <w:spacing w:after="0" w:line="240" w:lineRule="auto"/>
        <w:rPr>
          <w:rFonts w:ascii="Helvetica" w:hAnsi="Helvetica" w:cs="Helvetica"/>
          <w:sz w:val="20"/>
          <w:szCs w:val="20"/>
        </w:rPr>
      </w:pPr>
      <w:r w:rsidRPr="008A2A7B">
        <w:rPr>
          <w:rFonts w:ascii="Helvetica" w:hAnsi="Helvetica" w:cs="Helvetica"/>
          <w:sz w:val="20"/>
          <w:szCs w:val="20"/>
        </w:rPr>
        <w:t xml:space="preserve">Поскольку </w:t>
      </w:r>
      <w:r>
        <w:rPr>
          <w:rFonts w:ascii="Helvetica" w:hAnsi="Helvetica" w:cs="Helvetica"/>
          <w:sz w:val="20"/>
          <w:szCs w:val="20"/>
        </w:rPr>
        <w:t>система шумоподавления</w:t>
      </w:r>
      <w:r w:rsidRPr="008A2A7B">
        <w:rPr>
          <w:rFonts w:ascii="Helvetica" w:hAnsi="Helvetica" w:cs="Helvetica"/>
          <w:sz w:val="20"/>
          <w:szCs w:val="20"/>
        </w:rPr>
        <w:t xml:space="preserve"> уменьшают количество активных микрофонов в любой момент времени, количество нежелательного фонового шума в наушниках уменьшается. Это также позволяет использовать разные гарнитуры</w:t>
      </w:r>
      <w:r w:rsidR="00E61CE2">
        <w:rPr>
          <w:rFonts w:ascii="Helvetica" w:hAnsi="Helvetica" w:cs="Helvetica"/>
          <w:sz w:val="20"/>
          <w:szCs w:val="20"/>
        </w:rPr>
        <w:t xml:space="preserve"> при работе</w:t>
      </w:r>
      <w:r w:rsidRPr="008A2A7B">
        <w:rPr>
          <w:rFonts w:ascii="Helvetica" w:hAnsi="Helvetica" w:cs="Helvetica"/>
          <w:sz w:val="20"/>
          <w:szCs w:val="20"/>
        </w:rPr>
        <w:t xml:space="preserve"> с одним и тем же </w:t>
      </w:r>
      <w:r w:rsidR="00E61CE2">
        <w:rPr>
          <w:rFonts w:ascii="Helvetica" w:hAnsi="Helvetica" w:cs="Helvetica"/>
          <w:sz w:val="20"/>
          <w:szCs w:val="20"/>
        </w:rPr>
        <w:t>устройством (звуковой панелью /интеркомом)</w:t>
      </w:r>
      <w:r w:rsidRPr="008A2A7B">
        <w:rPr>
          <w:rFonts w:ascii="Helvetica" w:hAnsi="Helvetica" w:cs="Helvetica"/>
          <w:sz w:val="20"/>
          <w:szCs w:val="20"/>
        </w:rPr>
        <w:t xml:space="preserve">. Поскольку </w:t>
      </w:r>
      <w:r w:rsidR="00E61CE2">
        <w:rPr>
          <w:rFonts w:ascii="Helvetica" w:hAnsi="Helvetica" w:cs="Helvetica"/>
          <w:sz w:val="20"/>
          <w:szCs w:val="20"/>
        </w:rPr>
        <w:t xml:space="preserve">каждый </w:t>
      </w:r>
      <w:r w:rsidRPr="008A2A7B">
        <w:rPr>
          <w:rFonts w:ascii="Helvetica" w:hAnsi="Helvetica" w:cs="Helvetica"/>
          <w:sz w:val="20"/>
          <w:szCs w:val="20"/>
        </w:rPr>
        <w:t xml:space="preserve">пользователь может регулировать уровень срабатывания </w:t>
      </w:r>
      <w:proofErr w:type="spellStart"/>
      <w:r w:rsidRPr="008A2A7B">
        <w:rPr>
          <w:rFonts w:ascii="Helvetica" w:hAnsi="Helvetica" w:cs="Helvetica"/>
          <w:sz w:val="20"/>
          <w:szCs w:val="20"/>
        </w:rPr>
        <w:t>шумоподавителя</w:t>
      </w:r>
      <w:proofErr w:type="spellEnd"/>
      <w:r w:rsidRPr="008A2A7B">
        <w:rPr>
          <w:rFonts w:ascii="Helvetica" w:hAnsi="Helvetica" w:cs="Helvetica"/>
          <w:sz w:val="20"/>
          <w:szCs w:val="20"/>
        </w:rPr>
        <w:t xml:space="preserve"> в соответствии с индивидуальным голосом и микрофоном, это помогает избавиться от </w:t>
      </w:r>
      <w:r w:rsidR="00E61CE2">
        <w:rPr>
          <w:rFonts w:ascii="Helvetica" w:hAnsi="Helvetica" w:cs="Helvetica"/>
          <w:sz w:val="20"/>
          <w:szCs w:val="20"/>
        </w:rPr>
        <w:t>неудобств</w:t>
      </w:r>
      <w:r w:rsidRPr="008A2A7B">
        <w:rPr>
          <w:rFonts w:ascii="Helvetica" w:hAnsi="Helvetica" w:cs="Helvetica"/>
          <w:sz w:val="20"/>
          <w:szCs w:val="20"/>
        </w:rPr>
        <w:t>, связанн</w:t>
      </w:r>
      <w:r w:rsidR="00E61CE2">
        <w:rPr>
          <w:rFonts w:ascii="Helvetica" w:hAnsi="Helvetica" w:cs="Helvetica"/>
          <w:sz w:val="20"/>
          <w:szCs w:val="20"/>
        </w:rPr>
        <w:t xml:space="preserve">ых </w:t>
      </w:r>
      <w:r w:rsidRPr="008A2A7B">
        <w:rPr>
          <w:rFonts w:ascii="Helvetica" w:hAnsi="Helvetica" w:cs="Helvetica"/>
          <w:sz w:val="20"/>
          <w:szCs w:val="20"/>
        </w:rPr>
        <w:t>с обрезкой первых слогов. Перед закрытием канала происходит небольшая задержка после того, как человек прекращает говорить. Это предотвращает замыкание между словами и устраняет прерывистое общение.</w:t>
      </w:r>
    </w:p>
    <w:p w:rsidR="00E61CE2" w:rsidRPr="008A2A7B" w:rsidRDefault="00E61CE2" w:rsidP="008A2A7B">
      <w:pPr>
        <w:autoSpaceDE w:val="0"/>
        <w:autoSpaceDN w:val="0"/>
        <w:adjustRightInd w:val="0"/>
        <w:spacing w:after="0" w:line="240" w:lineRule="auto"/>
        <w:rPr>
          <w:rFonts w:ascii="Helvetica" w:hAnsi="Helvetica" w:cs="Helvetica"/>
          <w:sz w:val="20"/>
          <w:szCs w:val="20"/>
        </w:rPr>
      </w:pPr>
    </w:p>
    <w:p w:rsidR="00E61CE2" w:rsidRPr="006C054A" w:rsidRDefault="00E61CE2" w:rsidP="00F71C5F">
      <w:pPr>
        <w:autoSpaceDE w:val="0"/>
        <w:autoSpaceDN w:val="0"/>
        <w:adjustRightInd w:val="0"/>
        <w:spacing w:after="0" w:line="240" w:lineRule="auto"/>
        <w:rPr>
          <w:rFonts w:ascii="Helvetica" w:hAnsi="Helvetica" w:cs="Helvetica"/>
          <w:sz w:val="20"/>
          <w:szCs w:val="20"/>
        </w:rPr>
      </w:pPr>
      <w:r w:rsidRPr="00E61CE2">
        <w:rPr>
          <w:rFonts w:ascii="Helvetica" w:hAnsi="Helvetica" w:cs="Helvetica"/>
          <w:sz w:val="20"/>
          <w:szCs w:val="20"/>
        </w:rPr>
        <w:t>Для</w:t>
      </w:r>
      <w:r w:rsidRPr="006C054A">
        <w:rPr>
          <w:rFonts w:ascii="Helvetica" w:hAnsi="Helvetica" w:cs="Helvetica"/>
          <w:sz w:val="20"/>
          <w:szCs w:val="20"/>
        </w:rPr>
        <w:t xml:space="preserve"> </w:t>
      </w:r>
      <w:r w:rsidRPr="00E61CE2">
        <w:rPr>
          <w:rFonts w:ascii="Helvetica" w:hAnsi="Helvetica" w:cs="Helvetica"/>
          <w:sz w:val="20"/>
          <w:szCs w:val="20"/>
        </w:rPr>
        <w:t>регулировки</w:t>
      </w:r>
      <w:r w:rsidRPr="006C054A">
        <w:rPr>
          <w:rFonts w:ascii="Helvetica" w:hAnsi="Helvetica" w:cs="Helvetica"/>
          <w:sz w:val="20"/>
          <w:szCs w:val="20"/>
        </w:rPr>
        <w:t xml:space="preserve"> </w:t>
      </w:r>
      <w:proofErr w:type="spellStart"/>
      <w:r w:rsidRPr="00E61CE2">
        <w:rPr>
          <w:rFonts w:ascii="Helvetica" w:hAnsi="Helvetica" w:cs="Helvetica"/>
          <w:sz w:val="20"/>
          <w:szCs w:val="20"/>
        </w:rPr>
        <w:t>шумоподавителя</w:t>
      </w:r>
      <w:proofErr w:type="spellEnd"/>
      <w:r w:rsidRPr="006C054A">
        <w:rPr>
          <w:rFonts w:ascii="Helvetica" w:hAnsi="Helvetica" w:cs="Helvetica"/>
          <w:sz w:val="20"/>
          <w:szCs w:val="20"/>
        </w:rPr>
        <w:t>:</w:t>
      </w:r>
    </w:p>
    <w:p w:rsidR="00F71C5F" w:rsidRPr="00E61CE2" w:rsidRDefault="00E61CE2" w:rsidP="00E61CE2">
      <w:pPr>
        <w:autoSpaceDE w:val="0"/>
        <w:autoSpaceDN w:val="0"/>
        <w:adjustRightInd w:val="0"/>
        <w:spacing w:after="0" w:line="240" w:lineRule="auto"/>
        <w:rPr>
          <w:rFonts w:ascii="Helvetica" w:hAnsi="Helvetica" w:cs="Helvetica"/>
          <w:sz w:val="20"/>
          <w:szCs w:val="20"/>
        </w:rPr>
      </w:pPr>
      <w:r w:rsidRPr="00E61CE2">
        <w:rPr>
          <w:rFonts w:ascii="Helvetica" w:hAnsi="Helvetica" w:cs="Helvetica"/>
          <w:sz w:val="20"/>
          <w:szCs w:val="20"/>
        </w:rPr>
        <w:t xml:space="preserve">1. При работающем двигателе, вращайте кольцо </w:t>
      </w:r>
      <w:proofErr w:type="spellStart"/>
      <w:r w:rsidRPr="00E61CE2">
        <w:rPr>
          <w:rFonts w:ascii="Helvetica" w:hAnsi="Helvetica" w:cs="Helvetica"/>
          <w:sz w:val="20"/>
          <w:szCs w:val="20"/>
        </w:rPr>
        <w:t>шумоподлавителя</w:t>
      </w:r>
      <w:proofErr w:type="spellEnd"/>
      <w:r w:rsidRPr="00E61CE2">
        <w:rPr>
          <w:rFonts w:ascii="Helvetica" w:hAnsi="Helvetica" w:cs="Helvetica"/>
          <w:sz w:val="20"/>
          <w:szCs w:val="20"/>
        </w:rPr>
        <w:t xml:space="preserve"> по часовой стрелке до </w:t>
      </w:r>
      <w:proofErr w:type="gramStart"/>
      <w:r w:rsidRPr="00E61CE2">
        <w:rPr>
          <w:rFonts w:ascii="Helvetica" w:hAnsi="Helvetica" w:cs="Helvetica"/>
          <w:sz w:val="20"/>
          <w:szCs w:val="20"/>
        </w:rPr>
        <w:t>момента</w:t>
      </w:r>
      <w:proofErr w:type="gramEnd"/>
      <w:r w:rsidRPr="00E61CE2">
        <w:rPr>
          <w:rFonts w:ascii="Helvetica" w:hAnsi="Helvetica" w:cs="Helvetica"/>
          <w:sz w:val="20"/>
          <w:szCs w:val="20"/>
        </w:rPr>
        <w:t xml:space="preserve"> когда шум двигателя перестанет быть слышимым в наушниках гарнитуры. </w:t>
      </w:r>
    </w:p>
    <w:p w:rsidR="00E61CE2" w:rsidRDefault="00E61CE2" w:rsidP="00F71C5F">
      <w:pPr>
        <w:autoSpaceDE w:val="0"/>
        <w:autoSpaceDN w:val="0"/>
        <w:adjustRightInd w:val="0"/>
        <w:spacing w:after="0" w:line="240" w:lineRule="auto"/>
        <w:rPr>
          <w:rFonts w:ascii="Helvetica" w:hAnsi="Helvetica" w:cs="Helvetica"/>
          <w:sz w:val="20"/>
          <w:szCs w:val="20"/>
        </w:rPr>
      </w:pPr>
      <w:r w:rsidRPr="00E61CE2">
        <w:rPr>
          <w:rFonts w:ascii="Helvetica" w:hAnsi="Helvetica" w:cs="Helvetica"/>
          <w:sz w:val="20"/>
          <w:szCs w:val="20"/>
        </w:rPr>
        <w:t>2. Поднесите микрофон к губам и говорите в микрофон. Убедитесь, что канал открывается при нормально</w:t>
      </w:r>
      <w:r>
        <w:rPr>
          <w:rFonts w:ascii="Helvetica" w:hAnsi="Helvetica" w:cs="Helvetica"/>
          <w:sz w:val="20"/>
          <w:szCs w:val="20"/>
        </w:rPr>
        <w:t>й</w:t>
      </w:r>
      <w:r w:rsidRPr="00E61CE2">
        <w:rPr>
          <w:rFonts w:ascii="Helvetica" w:hAnsi="Helvetica" w:cs="Helvetica"/>
          <w:sz w:val="20"/>
          <w:szCs w:val="20"/>
        </w:rPr>
        <w:t xml:space="preserve"> </w:t>
      </w:r>
      <w:r>
        <w:rPr>
          <w:rFonts w:ascii="Helvetica" w:hAnsi="Helvetica" w:cs="Helvetica"/>
          <w:sz w:val="20"/>
          <w:szCs w:val="20"/>
        </w:rPr>
        <w:t>громкости</w:t>
      </w:r>
      <w:r w:rsidRPr="00E61CE2">
        <w:rPr>
          <w:rFonts w:ascii="Helvetica" w:hAnsi="Helvetica" w:cs="Helvetica"/>
          <w:sz w:val="20"/>
          <w:szCs w:val="20"/>
        </w:rPr>
        <w:t xml:space="preserve"> речи.</w:t>
      </w:r>
    </w:p>
    <w:p w:rsidR="00E61CE2" w:rsidRPr="00E61CE2" w:rsidRDefault="00E61CE2" w:rsidP="00F71C5F">
      <w:pPr>
        <w:autoSpaceDE w:val="0"/>
        <w:autoSpaceDN w:val="0"/>
        <w:adjustRightInd w:val="0"/>
        <w:spacing w:after="0" w:line="240" w:lineRule="auto"/>
        <w:rPr>
          <w:rFonts w:ascii="Helvetica" w:hAnsi="Helvetica" w:cs="Helvetica"/>
          <w:sz w:val="20"/>
          <w:szCs w:val="20"/>
          <w:highlight w:val="yellow"/>
        </w:rPr>
      </w:pPr>
    </w:p>
    <w:p w:rsidR="00E61CE2" w:rsidRPr="00E61CE2" w:rsidRDefault="00E61CE2" w:rsidP="00F71C5F">
      <w:pPr>
        <w:autoSpaceDE w:val="0"/>
        <w:autoSpaceDN w:val="0"/>
        <w:adjustRightInd w:val="0"/>
        <w:spacing w:after="0" w:line="240" w:lineRule="auto"/>
        <w:rPr>
          <w:rFonts w:ascii="Arial-BoldItalicMT" w:hAnsi="Arial-BoldItalicMT" w:cs="Arial-BoldItalicMT"/>
          <w:b/>
          <w:bCs/>
          <w:i/>
          <w:iCs/>
          <w:sz w:val="20"/>
          <w:szCs w:val="20"/>
        </w:rPr>
      </w:pPr>
      <w:r w:rsidRPr="00E61CE2">
        <w:rPr>
          <w:rFonts w:ascii="Arial-BoldItalicMT" w:hAnsi="Arial-BoldItalicMT" w:cs="Arial-BoldItalicMT"/>
          <w:b/>
          <w:bCs/>
          <w:i/>
          <w:iCs/>
          <w:sz w:val="20"/>
          <w:szCs w:val="20"/>
        </w:rPr>
        <w:t>Режимы внутренней связи</w:t>
      </w:r>
    </w:p>
    <w:p w:rsidR="00F71C5F" w:rsidRDefault="00E61CE2" w:rsidP="00F71C5F">
      <w:pPr>
        <w:autoSpaceDE w:val="0"/>
        <w:autoSpaceDN w:val="0"/>
        <w:adjustRightInd w:val="0"/>
        <w:spacing w:after="0" w:line="240" w:lineRule="auto"/>
        <w:rPr>
          <w:rFonts w:ascii="Helvetica" w:hAnsi="Helvetica" w:cs="Helvetica"/>
          <w:sz w:val="20"/>
          <w:szCs w:val="20"/>
        </w:rPr>
      </w:pPr>
      <w:proofErr w:type="gramStart"/>
      <w:r w:rsidRPr="00656F31">
        <w:rPr>
          <w:rFonts w:ascii="Helvetica" w:hAnsi="Helvetica" w:cs="Helvetica"/>
          <w:sz w:val="20"/>
          <w:szCs w:val="20"/>
        </w:rPr>
        <w:t>GMA</w:t>
      </w:r>
      <w:r w:rsidRPr="00E61CE2">
        <w:rPr>
          <w:rFonts w:ascii="Helvetica" w:hAnsi="Helvetica" w:cs="Helvetica"/>
          <w:sz w:val="20"/>
          <w:szCs w:val="20"/>
        </w:rPr>
        <w:t xml:space="preserve"> 340 пред</w:t>
      </w:r>
      <w:r>
        <w:rPr>
          <w:rFonts w:ascii="Helvetica" w:hAnsi="Helvetica" w:cs="Helvetica"/>
          <w:sz w:val="20"/>
          <w:szCs w:val="20"/>
        </w:rPr>
        <w:t xml:space="preserve">усматривает </w:t>
      </w:r>
      <w:r w:rsidRPr="00E61CE2">
        <w:rPr>
          <w:rFonts w:ascii="Helvetica" w:hAnsi="Helvetica" w:cs="Helvetica"/>
          <w:sz w:val="20"/>
          <w:szCs w:val="20"/>
        </w:rPr>
        <w:t xml:space="preserve"> три режима внутренней связи</w:t>
      </w:r>
      <w:r>
        <w:rPr>
          <w:rFonts w:ascii="Helvetica" w:hAnsi="Helvetica" w:cs="Helvetica"/>
          <w:sz w:val="20"/>
          <w:szCs w:val="20"/>
        </w:rPr>
        <w:t>,</w:t>
      </w:r>
      <w:r w:rsidRPr="00E61CE2">
        <w:rPr>
          <w:rFonts w:ascii="Helvetica" w:hAnsi="Helvetica" w:cs="Helvetica"/>
          <w:sz w:val="20"/>
          <w:szCs w:val="20"/>
        </w:rPr>
        <w:t xml:space="preserve"> (чтобы еще больше упростить рабочую нагрузку и свести к минимуму отвлекающие факторы на всех этапах полета:</w:t>
      </w:r>
      <w:proofErr w:type="gramEnd"/>
      <w:r w:rsidRPr="00E61CE2">
        <w:rPr>
          <w:rFonts w:ascii="Helvetica" w:hAnsi="Helvetica" w:cs="Helvetica"/>
          <w:sz w:val="20"/>
          <w:szCs w:val="20"/>
        </w:rPr>
        <w:t xml:space="preserve"> ПИЛОТ, ЭКИПАЖ и ВСЕ. Выбор режима осуществляется с помощью кнопок </w:t>
      </w:r>
      <w:r w:rsidRPr="00656F31">
        <w:rPr>
          <w:rFonts w:ascii="Helvetica" w:hAnsi="Helvetica" w:cs="Helvetica"/>
          <w:sz w:val="20"/>
          <w:szCs w:val="20"/>
        </w:rPr>
        <w:t>PILOT</w:t>
      </w:r>
      <w:r w:rsidRPr="00E61CE2">
        <w:rPr>
          <w:rFonts w:ascii="Helvetica" w:hAnsi="Helvetica" w:cs="Helvetica"/>
          <w:sz w:val="20"/>
          <w:szCs w:val="20"/>
        </w:rPr>
        <w:t xml:space="preserve"> и </w:t>
      </w:r>
      <w:r w:rsidRPr="00656F31">
        <w:rPr>
          <w:rFonts w:ascii="Helvetica" w:hAnsi="Helvetica" w:cs="Helvetica"/>
          <w:sz w:val="20"/>
          <w:szCs w:val="20"/>
        </w:rPr>
        <w:t>CREW</w:t>
      </w:r>
      <w:r w:rsidRPr="00E61CE2">
        <w:rPr>
          <w:rFonts w:ascii="Helvetica" w:hAnsi="Helvetica" w:cs="Helvetica"/>
          <w:sz w:val="20"/>
          <w:szCs w:val="20"/>
        </w:rPr>
        <w:t xml:space="preserve">. Нажатие кнопки активирует соответствующий режим, а повторное нажатие кнопки отключает режим. Оператор может переключать режимы (ПИЛОТ на ЭКИПАЖ или ЭКИПАЖ </w:t>
      </w:r>
      <w:proofErr w:type="gramStart"/>
      <w:r w:rsidRPr="00E61CE2">
        <w:rPr>
          <w:rFonts w:ascii="Helvetica" w:hAnsi="Helvetica" w:cs="Helvetica"/>
          <w:sz w:val="20"/>
          <w:szCs w:val="20"/>
        </w:rPr>
        <w:t>на</w:t>
      </w:r>
      <w:proofErr w:type="gramEnd"/>
      <w:r w:rsidRPr="00E61CE2">
        <w:rPr>
          <w:rFonts w:ascii="Helvetica" w:hAnsi="Helvetica" w:cs="Helvetica"/>
          <w:sz w:val="20"/>
          <w:szCs w:val="20"/>
        </w:rPr>
        <w:t xml:space="preserve"> </w:t>
      </w:r>
      <w:proofErr w:type="gramStart"/>
      <w:r w:rsidRPr="00E61CE2">
        <w:rPr>
          <w:rFonts w:ascii="Helvetica" w:hAnsi="Helvetica" w:cs="Helvetica"/>
          <w:sz w:val="20"/>
          <w:szCs w:val="20"/>
        </w:rPr>
        <w:t>ПИЛОТ</w:t>
      </w:r>
      <w:proofErr w:type="gramEnd"/>
      <w:r w:rsidRPr="00E61CE2">
        <w:rPr>
          <w:rFonts w:ascii="Helvetica" w:hAnsi="Helvetica" w:cs="Helvetica"/>
          <w:sz w:val="20"/>
          <w:szCs w:val="20"/>
        </w:rPr>
        <w:t>), нажимая кнопку желаемых режимов. ВСЕ режи</w:t>
      </w:r>
      <w:r>
        <w:rPr>
          <w:rFonts w:ascii="Helvetica" w:hAnsi="Helvetica" w:cs="Helvetica"/>
          <w:sz w:val="20"/>
          <w:szCs w:val="20"/>
        </w:rPr>
        <w:t>мы</w:t>
      </w:r>
      <w:r w:rsidRPr="00E61CE2">
        <w:rPr>
          <w:rFonts w:ascii="Helvetica" w:hAnsi="Helvetica" w:cs="Helvetica"/>
          <w:sz w:val="20"/>
          <w:szCs w:val="20"/>
        </w:rPr>
        <w:t xml:space="preserve"> актив</w:t>
      </w:r>
      <w:r>
        <w:rPr>
          <w:rFonts w:ascii="Helvetica" w:hAnsi="Helvetica" w:cs="Helvetica"/>
          <w:sz w:val="20"/>
          <w:szCs w:val="20"/>
        </w:rPr>
        <w:t>ны</w:t>
      </w:r>
      <w:r w:rsidRPr="00E61CE2">
        <w:rPr>
          <w:rFonts w:ascii="Helvetica" w:hAnsi="Helvetica" w:cs="Helvetica"/>
          <w:sz w:val="20"/>
          <w:szCs w:val="20"/>
        </w:rPr>
        <w:t>, когда не выбраны ни ПИЛОТ, ни ЭКИПАЖ.</w:t>
      </w:r>
    </w:p>
    <w:p w:rsidR="00D162E2" w:rsidRDefault="00D162E2" w:rsidP="00D162E2">
      <w:pPr>
        <w:autoSpaceDE w:val="0"/>
        <w:autoSpaceDN w:val="0"/>
        <w:adjustRightInd w:val="0"/>
        <w:spacing w:after="0" w:line="240" w:lineRule="auto"/>
        <w:rPr>
          <w:rFonts w:ascii="Helvetica" w:hAnsi="Helvetica" w:cs="Helvetica"/>
          <w:sz w:val="20"/>
          <w:szCs w:val="20"/>
        </w:rPr>
      </w:pPr>
      <w:r w:rsidRPr="00D162E2">
        <w:rPr>
          <w:rFonts w:ascii="Helvetica" w:hAnsi="Helvetica" w:cs="Helvetica"/>
          <w:b/>
          <w:sz w:val="20"/>
          <w:szCs w:val="20"/>
          <w:lang w:val="en-US"/>
        </w:rPr>
        <w:t>PILOT</w:t>
      </w:r>
      <w:r w:rsidRPr="00D162E2">
        <w:rPr>
          <w:rFonts w:ascii="Helvetica" w:hAnsi="Helvetica" w:cs="Helvetica"/>
          <w:sz w:val="20"/>
          <w:szCs w:val="20"/>
        </w:rPr>
        <w:t xml:space="preserve"> </w:t>
      </w:r>
      <w:r>
        <w:rPr>
          <w:rFonts w:ascii="Helvetica" w:hAnsi="Helvetica" w:cs="Helvetica"/>
          <w:sz w:val="20"/>
          <w:szCs w:val="20"/>
        </w:rPr>
        <w:t>Командир</w:t>
      </w:r>
      <w:r w:rsidRPr="00D162E2">
        <w:rPr>
          <w:rFonts w:ascii="Helvetica" w:hAnsi="Helvetica" w:cs="Helvetica"/>
          <w:sz w:val="20"/>
          <w:szCs w:val="20"/>
        </w:rPr>
        <w:t xml:space="preserve"> изолирован от </w:t>
      </w:r>
      <w:r>
        <w:rPr>
          <w:rFonts w:ascii="Helvetica" w:hAnsi="Helvetica" w:cs="Helvetica"/>
          <w:sz w:val="20"/>
          <w:szCs w:val="20"/>
        </w:rPr>
        <w:t>внутреннего переговорного устройства</w:t>
      </w:r>
      <w:r w:rsidRPr="00D162E2">
        <w:rPr>
          <w:rFonts w:ascii="Helvetica" w:hAnsi="Helvetica" w:cs="Helvetica"/>
          <w:sz w:val="20"/>
          <w:szCs w:val="20"/>
        </w:rPr>
        <w:t xml:space="preserve">. Пилот слышит радио и </w:t>
      </w:r>
      <w:proofErr w:type="spellStart"/>
      <w:r w:rsidRPr="00D162E2">
        <w:rPr>
          <w:rFonts w:ascii="Helvetica" w:hAnsi="Helvetica" w:cs="Helvetica"/>
          <w:sz w:val="20"/>
          <w:szCs w:val="20"/>
        </w:rPr>
        <w:t>самопрослушивание</w:t>
      </w:r>
      <w:proofErr w:type="spellEnd"/>
      <w:r w:rsidRPr="00D162E2">
        <w:rPr>
          <w:rFonts w:ascii="Helvetica" w:hAnsi="Helvetica" w:cs="Helvetica"/>
          <w:sz w:val="20"/>
          <w:szCs w:val="20"/>
        </w:rPr>
        <w:t xml:space="preserve"> только во время радиопередач. Второй пилот и пассажиры могут слышать </w:t>
      </w:r>
      <w:r>
        <w:rPr>
          <w:rFonts w:ascii="Helvetica" w:hAnsi="Helvetica" w:cs="Helvetica"/>
          <w:sz w:val="20"/>
          <w:szCs w:val="20"/>
        </w:rPr>
        <w:t>внутреннюю связь</w:t>
      </w:r>
      <w:r w:rsidRPr="00D162E2">
        <w:rPr>
          <w:rFonts w:ascii="Helvetica" w:hAnsi="Helvetica" w:cs="Helvetica"/>
          <w:sz w:val="20"/>
          <w:szCs w:val="20"/>
        </w:rPr>
        <w:t xml:space="preserve"> и музыку, но не слышат радиоприемники самолета или передачи </w:t>
      </w:r>
      <w:r>
        <w:rPr>
          <w:rFonts w:ascii="Helvetica" w:hAnsi="Helvetica" w:cs="Helvetica"/>
          <w:sz w:val="20"/>
          <w:szCs w:val="20"/>
        </w:rPr>
        <w:t>командира</w:t>
      </w:r>
      <w:r w:rsidRPr="00D162E2">
        <w:rPr>
          <w:rFonts w:ascii="Helvetica" w:hAnsi="Helvetica" w:cs="Helvetica"/>
          <w:sz w:val="20"/>
          <w:szCs w:val="20"/>
        </w:rPr>
        <w:t>.</w:t>
      </w:r>
    </w:p>
    <w:p w:rsidR="00D162E2" w:rsidRPr="00D162E2" w:rsidRDefault="00D162E2" w:rsidP="00D162E2">
      <w:pPr>
        <w:autoSpaceDE w:val="0"/>
        <w:autoSpaceDN w:val="0"/>
        <w:adjustRightInd w:val="0"/>
        <w:spacing w:after="0" w:line="240" w:lineRule="auto"/>
        <w:rPr>
          <w:rFonts w:ascii="Helvetica" w:hAnsi="Helvetica" w:cs="Helvetica"/>
          <w:sz w:val="20"/>
          <w:szCs w:val="20"/>
        </w:rPr>
      </w:pPr>
      <w:proofErr w:type="gramStart"/>
      <w:r w:rsidRPr="00D162E2">
        <w:rPr>
          <w:rFonts w:ascii="Helvetica" w:hAnsi="Helvetica" w:cs="Helvetica"/>
          <w:b/>
          <w:sz w:val="20"/>
          <w:szCs w:val="20"/>
          <w:lang w:val="en-US"/>
        </w:rPr>
        <w:lastRenderedPageBreak/>
        <w:t>CREW</w:t>
      </w:r>
      <w:r w:rsidRPr="00D162E2">
        <w:rPr>
          <w:rFonts w:ascii="Helvetica" w:hAnsi="Helvetica" w:cs="Helvetica"/>
          <w:sz w:val="20"/>
          <w:szCs w:val="20"/>
        </w:rPr>
        <w:t xml:space="preserve"> </w:t>
      </w:r>
      <w:r>
        <w:rPr>
          <w:rFonts w:ascii="Helvetica" w:hAnsi="Helvetica" w:cs="Helvetica"/>
          <w:sz w:val="20"/>
          <w:szCs w:val="20"/>
        </w:rPr>
        <w:t>Командир</w:t>
      </w:r>
      <w:r w:rsidRPr="00D162E2">
        <w:rPr>
          <w:rFonts w:ascii="Helvetica" w:hAnsi="Helvetica" w:cs="Helvetica"/>
          <w:sz w:val="20"/>
          <w:szCs w:val="20"/>
        </w:rPr>
        <w:t xml:space="preserve"> и второй пилот подключены к одному каналу внутренней связи и имеют эксклюзивный доступ к радиостанциям самолета.</w:t>
      </w:r>
      <w:proofErr w:type="gramEnd"/>
      <w:r w:rsidRPr="00D162E2">
        <w:rPr>
          <w:rFonts w:ascii="Helvetica" w:hAnsi="Helvetica" w:cs="Helvetica"/>
          <w:sz w:val="20"/>
          <w:szCs w:val="20"/>
        </w:rPr>
        <w:t xml:space="preserve"> Они также могут слушать Music1. Пассажиры могут продолжать общат</w:t>
      </w:r>
      <w:r>
        <w:rPr>
          <w:rFonts w:ascii="Helvetica" w:hAnsi="Helvetica" w:cs="Helvetica"/>
          <w:sz w:val="20"/>
          <w:szCs w:val="20"/>
        </w:rPr>
        <w:t>ься друг с другом, не отвлекая э</w:t>
      </w:r>
      <w:r w:rsidRPr="00D162E2">
        <w:rPr>
          <w:rFonts w:ascii="Helvetica" w:hAnsi="Helvetica" w:cs="Helvetica"/>
          <w:sz w:val="20"/>
          <w:szCs w:val="20"/>
        </w:rPr>
        <w:t>кипаж, а также могут слушать Music2.</w:t>
      </w:r>
    </w:p>
    <w:p w:rsidR="00D162E2" w:rsidRPr="00D162E2" w:rsidRDefault="00D162E2" w:rsidP="00D162E2">
      <w:pPr>
        <w:autoSpaceDE w:val="0"/>
        <w:autoSpaceDN w:val="0"/>
        <w:adjustRightInd w:val="0"/>
        <w:spacing w:after="0" w:line="240" w:lineRule="auto"/>
        <w:rPr>
          <w:rFonts w:ascii="Helvetica" w:hAnsi="Helvetica" w:cs="Helvetica"/>
          <w:sz w:val="20"/>
          <w:szCs w:val="20"/>
          <w:highlight w:val="yellow"/>
        </w:rPr>
      </w:pPr>
      <w:r w:rsidRPr="00D162E2">
        <w:rPr>
          <w:rFonts w:ascii="Helvetica" w:hAnsi="Helvetica" w:cs="Helvetica"/>
          <w:b/>
          <w:sz w:val="20"/>
          <w:szCs w:val="20"/>
        </w:rPr>
        <w:t>ВСЕ</w:t>
      </w:r>
      <w:proofErr w:type="gramStart"/>
      <w:r w:rsidRPr="00D162E2">
        <w:rPr>
          <w:rFonts w:ascii="Helvetica" w:hAnsi="Helvetica" w:cs="Helvetica"/>
          <w:sz w:val="20"/>
          <w:szCs w:val="20"/>
        </w:rPr>
        <w:t xml:space="preserve"> </w:t>
      </w:r>
      <w:proofErr w:type="spellStart"/>
      <w:r w:rsidRPr="00D162E2">
        <w:rPr>
          <w:rFonts w:ascii="Helvetica" w:hAnsi="Helvetica" w:cs="Helvetica"/>
          <w:sz w:val="20"/>
          <w:szCs w:val="20"/>
        </w:rPr>
        <w:t>В</w:t>
      </w:r>
      <w:proofErr w:type="gramEnd"/>
      <w:r w:rsidRPr="00D162E2">
        <w:rPr>
          <w:rFonts w:ascii="Helvetica" w:hAnsi="Helvetica" w:cs="Helvetica"/>
          <w:sz w:val="20"/>
          <w:szCs w:val="20"/>
        </w:rPr>
        <w:t>се</w:t>
      </w:r>
      <w:proofErr w:type="spellEnd"/>
      <w:r w:rsidRPr="00D162E2">
        <w:rPr>
          <w:rFonts w:ascii="Helvetica" w:hAnsi="Helvetica" w:cs="Helvetica"/>
          <w:sz w:val="20"/>
          <w:szCs w:val="20"/>
        </w:rPr>
        <w:t xml:space="preserve"> участники будут слышать радио самолета, внутреннюю связь и музыку 1. Громкость музыки постепенно увеличивается до исходного уровня после завершения связи. И пилот, и второй пилот имеют</w:t>
      </w:r>
      <w:r w:rsidR="00C964B4">
        <w:rPr>
          <w:rFonts w:ascii="Helvetica" w:hAnsi="Helvetica" w:cs="Helvetica"/>
          <w:sz w:val="20"/>
          <w:szCs w:val="20"/>
        </w:rPr>
        <w:t xml:space="preserve"> доступ к приемопередатчикам</w:t>
      </w:r>
      <w:r w:rsidRPr="00D162E2">
        <w:rPr>
          <w:rFonts w:ascii="Helvetica" w:hAnsi="Helvetica" w:cs="Helvetica"/>
          <w:sz w:val="20"/>
          <w:szCs w:val="20"/>
        </w:rPr>
        <w:t>.</w:t>
      </w:r>
    </w:p>
    <w:p w:rsidR="00F71C5F" w:rsidRPr="00D162E2" w:rsidRDefault="00F71C5F" w:rsidP="00F71C5F">
      <w:pPr>
        <w:autoSpaceDE w:val="0"/>
        <w:autoSpaceDN w:val="0"/>
        <w:adjustRightInd w:val="0"/>
        <w:spacing w:after="0" w:line="240" w:lineRule="auto"/>
        <w:rPr>
          <w:rFonts w:ascii="Helvetica" w:hAnsi="Helvetica" w:cs="Helvetica"/>
          <w:sz w:val="20"/>
          <w:szCs w:val="20"/>
          <w:highlight w:val="yellow"/>
        </w:rPr>
      </w:pPr>
    </w:p>
    <w:p w:rsidR="00F71C5F" w:rsidRPr="0022035C" w:rsidRDefault="008762B5" w:rsidP="00F71C5F">
      <w:pPr>
        <w:autoSpaceDE w:val="0"/>
        <w:autoSpaceDN w:val="0"/>
        <w:adjustRightInd w:val="0"/>
        <w:spacing w:after="0" w:line="240" w:lineRule="auto"/>
        <w:rPr>
          <w:rFonts w:ascii="Helvetica" w:hAnsi="Helvetica" w:cs="Helvetica"/>
          <w:sz w:val="20"/>
          <w:szCs w:val="20"/>
        </w:rPr>
      </w:pPr>
      <w:r w:rsidRPr="008762B5">
        <w:rPr>
          <w:rFonts w:ascii="Helvetica" w:hAnsi="Helvetica" w:cs="Helvetica"/>
          <w:sz w:val="20"/>
          <w:szCs w:val="20"/>
        </w:rPr>
        <w:t xml:space="preserve">В следующей таблице в сокращенной форме показано, что слышит каждый </w:t>
      </w:r>
      <w:r>
        <w:rPr>
          <w:rFonts w:ascii="Helvetica" w:hAnsi="Helvetica" w:cs="Helvetica"/>
          <w:sz w:val="20"/>
          <w:szCs w:val="20"/>
        </w:rPr>
        <w:t>участник</w:t>
      </w:r>
      <w:r w:rsidRPr="008762B5">
        <w:rPr>
          <w:rFonts w:ascii="Helvetica" w:hAnsi="Helvetica" w:cs="Helvetica"/>
          <w:sz w:val="20"/>
          <w:szCs w:val="20"/>
        </w:rPr>
        <w:t xml:space="preserve"> </w:t>
      </w:r>
      <w:r>
        <w:rPr>
          <w:rFonts w:ascii="Helvetica" w:hAnsi="Helvetica" w:cs="Helvetica"/>
          <w:sz w:val="20"/>
          <w:szCs w:val="20"/>
        </w:rPr>
        <w:t>при</w:t>
      </w:r>
      <w:r w:rsidRPr="008762B5">
        <w:rPr>
          <w:rFonts w:ascii="Helvetica" w:hAnsi="Helvetica" w:cs="Helvetica"/>
          <w:sz w:val="20"/>
          <w:szCs w:val="20"/>
        </w:rPr>
        <w:t xml:space="preserve"> каждом из выбираемых режимов внутренней связи:</w:t>
      </w:r>
    </w:p>
    <w:p w:rsidR="00E97514" w:rsidRDefault="00E97514" w:rsidP="00F71C5F">
      <w:pPr>
        <w:autoSpaceDE w:val="0"/>
        <w:autoSpaceDN w:val="0"/>
        <w:adjustRightInd w:val="0"/>
        <w:spacing w:after="0" w:line="240" w:lineRule="auto"/>
        <w:rPr>
          <w:rFonts w:ascii="Helvetica" w:hAnsi="Helvetica" w:cs="Helvetica"/>
          <w:sz w:val="20"/>
          <w:szCs w:val="20"/>
          <w:highlight w:val="yellow"/>
        </w:rPr>
      </w:pPr>
    </w:p>
    <w:tbl>
      <w:tblPr>
        <w:tblStyle w:val="a5"/>
        <w:tblW w:w="0" w:type="auto"/>
        <w:tblLook w:val="04A0" w:firstRow="1" w:lastRow="0" w:firstColumn="1" w:lastColumn="0" w:noHBand="0" w:noVBand="1"/>
      </w:tblPr>
      <w:tblGrid>
        <w:gridCol w:w="1809"/>
        <w:gridCol w:w="2552"/>
        <w:gridCol w:w="2693"/>
        <w:gridCol w:w="2517"/>
      </w:tblGrid>
      <w:tr w:rsidR="00E97514" w:rsidTr="00E97514">
        <w:tc>
          <w:tcPr>
            <w:tcW w:w="1809" w:type="dxa"/>
            <w:vAlign w:val="center"/>
          </w:tcPr>
          <w:p w:rsidR="00E97514" w:rsidRPr="00E97514" w:rsidRDefault="00E97514" w:rsidP="00E97514">
            <w:pPr>
              <w:autoSpaceDE w:val="0"/>
              <w:autoSpaceDN w:val="0"/>
              <w:adjustRightInd w:val="0"/>
              <w:jc w:val="center"/>
              <w:rPr>
                <w:rFonts w:ascii="Helvetica" w:hAnsi="Helvetica" w:cs="Helvetica"/>
                <w:b/>
                <w:sz w:val="20"/>
                <w:szCs w:val="20"/>
              </w:rPr>
            </w:pPr>
            <w:r w:rsidRPr="00E97514">
              <w:rPr>
                <w:rFonts w:ascii="Helvetica" w:hAnsi="Helvetica" w:cs="Helvetica"/>
                <w:b/>
                <w:sz w:val="20"/>
                <w:szCs w:val="20"/>
              </w:rPr>
              <w:t>Режим</w:t>
            </w:r>
          </w:p>
        </w:tc>
        <w:tc>
          <w:tcPr>
            <w:tcW w:w="2552" w:type="dxa"/>
            <w:vAlign w:val="center"/>
          </w:tcPr>
          <w:p w:rsidR="00E97514" w:rsidRPr="00E97514" w:rsidRDefault="00E97514" w:rsidP="00E97514">
            <w:pPr>
              <w:autoSpaceDE w:val="0"/>
              <w:autoSpaceDN w:val="0"/>
              <w:adjustRightInd w:val="0"/>
              <w:jc w:val="center"/>
              <w:rPr>
                <w:rFonts w:ascii="Helvetica" w:hAnsi="Helvetica" w:cs="Helvetica"/>
                <w:b/>
                <w:sz w:val="20"/>
                <w:szCs w:val="20"/>
              </w:rPr>
            </w:pPr>
            <w:r w:rsidRPr="00E97514">
              <w:rPr>
                <w:rFonts w:ascii="Helvetica" w:hAnsi="Helvetica" w:cs="Helvetica"/>
                <w:b/>
                <w:sz w:val="20"/>
                <w:szCs w:val="20"/>
              </w:rPr>
              <w:t>Командир слышит</w:t>
            </w:r>
          </w:p>
        </w:tc>
        <w:tc>
          <w:tcPr>
            <w:tcW w:w="2693" w:type="dxa"/>
            <w:vAlign w:val="center"/>
          </w:tcPr>
          <w:p w:rsidR="00E97514" w:rsidRPr="00E97514" w:rsidRDefault="00E97514" w:rsidP="00E97514">
            <w:pPr>
              <w:autoSpaceDE w:val="0"/>
              <w:autoSpaceDN w:val="0"/>
              <w:adjustRightInd w:val="0"/>
              <w:jc w:val="center"/>
              <w:rPr>
                <w:rFonts w:ascii="Helvetica" w:hAnsi="Helvetica" w:cs="Helvetica"/>
                <w:b/>
                <w:sz w:val="20"/>
                <w:szCs w:val="20"/>
              </w:rPr>
            </w:pPr>
            <w:r w:rsidRPr="00E97514">
              <w:rPr>
                <w:rFonts w:ascii="Helvetica" w:hAnsi="Helvetica" w:cs="Helvetica"/>
                <w:b/>
                <w:sz w:val="20"/>
                <w:szCs w:val="20"/>
              </w:rPr>
              <w:t>Второй пилот слышит</w:t>
            </w:r>
          </w:p>
        </w:tc>
        <w:tc>
          <w:tcPr>
            <w:tcW w:w="2517" w:type="dxa"/>
            <w:vAlign w:val="center"/>
          </w:tcPr>
          <w:p w:rsidR="00E97514" w:rsidRPr="00E97514" w:rsidRDefault="00E97514" w:rsidP="00E97514">
            <w:pPr>
              <w:autoSpaceDE w:val="0"/>
              <w:autoSpaceDN w:val="0"/>
              <w:adjustRightInd w:val="0"/>
              <w:jc w:val="center"/>
              <w:rPr>
                <w:rFonts w:ascii="Helvetica" w:hAnsi="Helvetica" w:cs="Helvetica"/>
                <w:b/>
                <w:sz w:val="20"/>
                <w:szCs w:val="20"/>
              </w:rPr>
            </w:pPr>
            <w:r w:rsidRPr="00E97514">
              <w:rPr>
                <w:rFonts w:ascii="Helvetica" w:hAnsi="Helvetica" w:cs="Helvetica"/>
                <w:b/>
                <w:sz w:val="20"/>
                <w:szCs w:val="20"/>
              </w:rPr>
              <w:t>Пассажиры слышат</w:t>
            </w:r>
          </w:p>
        </w:tc>
      </w:tr>
      <w:tr w:rsidR="00E97514" w:rsidTr="00E97514">
        <w:tc>
          <w:tcPr>
            <w:tcW w:w="1809" w:type="dxa"/>
            <w:vAlign w:val="center"/>
          </w:tcPr>
          <w:p w:rsidR="00E97514" w:rsidRPr="00E97514" w:rsidRDefault="00E97514" w:rsidP="00E97514">
            <w:pPr>
              <w:autoSpaceDE w:val="0"/>
              <w:autoSpaceDN w:val="0"/>
              <w:adjustRightInd w:val="0"/>
              <w:jc w:val="center"/>
              <w:rPr>
                <w:rFonts w:ascii="Helvetica" w:hAnsi="Helvetica" w:cs="Helvetica"/>
                <w:sz w:val="20"/>
                <w:szCs w:val="20"/>
              </w:rPr>
            </w:pPr>
            <w:r w:rsidRPr="00E97514">
              <w:rPr>
                <w:rFonts w:ascii="Helvetica" w:hAnsi="Helvetica" w:cs="Helvetica"/>
                <w:sz w:val="18"/>
                <w:szCs w:val="18"/>
                <w:lang w:val="en-US"/>
              </w:rPr>
              <w:t>PILOT</w:t>
            </w:r>
          </w:p>
        </w:tc>
        <w:tc>
          <w:tcPr>
            <w:tcW w:w="2552"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Радиостанции</w:t>
            </w:r>
          </w:p>
          <w:p w:rsidR="00E97514" w:rsidRPr="00E97514" w:rsidRDefault="00E97514" w:rsidP="00E97514">
            <w:pPr>
              <w:autoSpaceDE w:val="0"/>
              <w:autoSpaceDN w:val="0"/>
              <w:adjustRightInd w:val="0"/>
              <w:rPr>
                <w:rFonts w:ascii="Helvetica" w:hAnsi="Helvetica" w:cs="Helvetica"/>
                <w:sz w:val="18"/>
                <w:szCs w:val="18"/>
              </w:rPr>
            </w:pPr>
            <w:proofErr w:type="spellStart"/>
            <w:r>
              <w:rPr>
                <w:rFonts w:ascii="Helvetica" w:hAnsi="Helvetica" w:cs="Helvetica"/>
                <w:sz w:val="18"/>
                <w:szCs w:val="18"/>
              </w:rPr>
              <w:t>Самопрослушивание</w:t>
            </w:r>
            <w:proofErr w:type="spellEnd"/>
          </w:p>
        </w:tc>
        <w:tc>
          <w:tcPr>
            <w:tcW w:w="2693" w:type="dxa"/>
            <w:vAlign w:val="center"/>
          </w:tcPr>
          <w:p w:rsidR="00E97514" w:rsidRPr="00E97514" w:rsidRDefault="00E97514" w:rsidP="00E97514">
            <w:pPr>
              <w:autoSpaceDE w:val="0"/>
              <w:autoSpaceDN w:val="0"/>
              <w:adjustRightInd w:val="0"/>
              <w:rPr>
                <w:rFonts w:ascii="Helvetica" w:hAnsi="Helvetica" w:cs="Helvetica"/>
                <w:sz w:val="18"/>
                <w:szCs w:val="18"/>
              </w:rPr>
            </w:pPr>
            <w:r w:rsidRPr="00E97514">
              <w:rPr>
                <w:rFonts w:ascii="Helvetica" w:hAnsi="Helvetica" w:cs="Helvetica"/>
                <w:sz w:val="18"/>
                <w:szCs w:val="18"/>
              </w:rPr>
              <w:t>Пассажиров</w:t>
            </w:r>
          </w:p>
          <w:p w:rsidR="00E97514" w:rsidRPr="00E97514" w:rsidRDefault="00E97514" w:rsidP="00E97514">
            <w:pPr>
              <w:autoSpaceDE w:val="0"/>
              <w:autoSpaceDN w:val="0"/>
              <w:adjustRightInd w:val="0"/>
              <w:rPr>
                <w:rFonts w:ascii="Helvetica" w:hAnsi="Helvetica" w:cs="Helvetica"/>
                <w:sz w:val="18"/>
                <w:szCs w:val="18"/>
              </w:rPr>
            </w:pPr>
            <w:proofErr w:type="spellStart"/>
            <w:r w:rsidRPr="00E97514">
              <w:rPr>
                <w:rFonts w:ascii="Helvetica" w:hAnsi="Helvetica" w:cs="Helvetica"/>
                <w:sz w:val="18"/>
                <w:szCs w:val="18"/>
              </w:rPr>
              <w:t>Самопрослушивание</w:t>
            </w:r>
            <w:proofErr w:type="spellEnd"/>
          </w:p>
          <w:p w:rsidR="00E97514" w:rsidRPr="00E97514" w:rsidRDefault="00E97514" w:rsidP="00E97514">
            <w:pPr>
              <w:autoSpaceDE w:val="0"/>
              <w:autoSpaceDN w:val="0"/>
              <w:adjustRightInd w:val="0"/>
              <w:rPr>
                <w:rFonts w:ascii="Helvetica" w:hAnsi="Helvetica" w:cs="Helvetica"/>
                <w:sz w:val="18"/>
                <w:szCs w:val="18"/>
              </w:rPr>
            </w:pPr>
            <w:r w:rsidRPr="00E97514">
              <w:rPr>
                <w:rFonts w:ascii="Helvetica" w:hAnsi="Helvetica" w:cs="Helvetica"/>
                <w:sz w:val="18"/>
                <w:szCs w:val="18"/>
              </w:rPr>
              <w:t>Музык</w:t>
            </w:r>
            <w:r>
              <w:rPr>
                <w:rFonts w:ascii="Helvetica" w:hAnsi="Helvetica" w:cs="Helvetica"/>
                <w:sz w:val="18"/>
                <w:szCs w:val="18"/>
              </w:rPr>
              <w:t>у</w:t>
            </w:r>
            <w:r w:rsidRPr="00E97514">
              <w:rPr>
                <w:rFonts w:ascii="Helvetica" w:hAnsi="Helvetica" w:cs="Helvetica"/>
                <w:sz w:val="18"/>
                <w:szCs w:val="18"/>
              </w:rPr>
              <w:t xml:space="preserve"> 1</w:t>
            </w:r>
          </w:p>
        </w:tc>
        <w:tc>
          <w:tcPr>
            <w:tcW w:w="2517" w:type="dxa"/>
            <w:vAlign w:val="center"/>
          </w:tcPr>
          <w:p w:rsidR="00E97514" w:rsidRPr="00E97514" w:rsidRDefault="00E97514" w:rsidP="00E97514">
            <w:pPr>
              <w:autoSpaceDE w:val="0"/>
              <w:autoSpaceDN w:val="0"/>
              <w:adjustRightInd w:val="0"/>
              <w:rPr>
                <w:rFonts w:ascii="Helvetica" w:hAnsi="Helvetica" w:cs="Helvetica"/>
                <w:sz w:val="18"/>
                <w:szCs w:val="18"/>
              </w:rPr>
            </w:pPr>
            <w:r w:rsidRPr="00E97514">
              <w:rPr>
                <w:rFonts w:ascii="Helvetica" w:hAnsi="Helvetica" w:cs="Helvetica"/>
                <w:sz w:val="18"/>
                <w:szCs w:val="18"/>
              </w:rPr>
              <w:t>Второго пилота</w:t>
            </w:r>
          </w:p>
          <w:p w:rsidR="00E97514" w:rsidRPr="00E97514" w:rsidRDefault="00E97514" w:rsidP="00E97514">
            <w:pPr>
              <w:autoSpaceDE w:val="0"/>
              <w:autoSpaceDN w:val="0"/>
              <w:adjustRightInd w:val="0"/>
              <w:rPr>
                <w:rFonts w:ascii="Helvetica" w:hAnsi="Helvetica" w:cs="Helvetica"/>
                <w:sz w:val="18"/>
                <w:szCs w:val="18"/>
              </w:rPr>
            </w:pPr>
            <w:r w:rsidRPr="00E97514">
              <w:rPr>
                <w:rFonts w:ascii="Helvetica" w:hAnsi="Helvetica" w:cs="Helvetica"/>
                <w:sz w:val="18"/>
                <w:szCs w:val="18"/>
              </w:rPr>
              <w:t>Пассажиров</w:t>
            </w:r>
          </w:p>
          <w:p w:rsidR="00E97514" w:rsidRPr="00E97514" w:rsidRDefault="00E97514" w:rsidP="00E97514">
            <w:pPr>
              <w:autoSpaceDE w:val="0"/>
              <w:autoSpaceDN w:val="0"/>
              <w:adjustRightInd w:val="0"/>
              <w:rPr>
                <w:rFonts w:ascii="Helvetica" w:hAnsi="Helvetica" w:cs="Helvetica"/>
                <w:sz w:val="18"/>
                <w:szCs w:val="18"/>
              </w:rPr>
            </w:pPr>
            <w:r w:rsidRPr="00E97514">
              <w:rPr>
                <w:rFonts w:ascii="Helvetica" w:hAnsi="Helvetica" w:cs="Helvetica"/>
                <w:sz w:val="18"/>
                <w:szCs w:val="18"/>
              </w:rPr>
              <w:t>Музык</w:t>
            </w:r>
            <w:r>
              <w:rPr>
                <w:rFonts w:ascii="Helvetica" w:hAnsi="Helvetica" w:cs="Helvetica"/>
                <w:sz w:val="18"/>
                <w:szCs w:val="18"/>
              </w:rPr>
              <w:t>у</w:t>
            </w:r>
            <w:r w:rsidRPr="00E97514">
              <w:rPr>
                <w:rFonts w:ascii="Helvetica" w:hAnsi="Helvetica" w:cs="Helvetica"/>
                <w:sz w:val="18"/>
                <w:szCs w:val="18"/>
              </w:rPr>
              <w:t xml:space="preserve"> 1</w:t>
            </w:r>
          </w:p>
        </w:tc>
      </w:tr>
      <w:tr w:rsidR="00E97514" w:rsidTr="00E97514">
        <w:tc>
          <w:tcPr>
            <w:tcW w:w="1809" w:type="dxa"/>
            <w:vAlign w:val="center"/>
          </w:tcPr>
          <w:p w:rsidR="00E97514" w:rsidRPr="00E97514" w:rsidRDefault="00E97514" w:rsidP="00E97514">
            <w:pPr>
              <w:autoSpaceDE w:val="0"/>
              <w:autoSpaceDN w:val="0"/>
              <w:adjustRightInd w:val="0"/>
              <w:jc w:val="center"/>
              <w:rPr>
                <w:rFonts w:ascii="Helvetica" w:hAnsi="Helvetica" w:cs="Helvetica"/>
                <w:sz w:val="20"/>
                <w:szCs w:val="20"/>
              </w:rPr>
            </w:pPr>
            <w:r w:rsidRPr="00E97514">
              <w:rPr>
                <w:rFonts w:ascii="Helvetica" w:hAnsi="Helvetica" w:cs="Helvetica"/>
                <w:sz w:val="18"/>
                <w:szCs w:val="18"/>
                <w:lang w:val="en-US"/>
              </w:rPr>
              <w:t>CREW</w:t>
            </w:r>
          </w:p>
        </w:tc>
        <w:tc>
          <w:tcPr>
            <w:tcW w:w="2552"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Радиостанции</w:t>
            </w:r>
          </w:p>
          <w:p w:rsidR="00E97514" w:rsidRDefault="00E97514" w:rsidP="00E97514">
            <w:pPr>
              <w:autoSpaceDE w:val="0"/>
              <w:autoSpaceDN w:val="0"/>
              <w:adjustRightInd w:val="0"/>
              <w:rPr>
                <w:rFonts w:ascii="Helvetica" w:hAnsi="Helvetica" w:cs="Helvetica"/>
                <w:sz w:val="18"/>
                <w:szCs w:val="18"/>
              </w:rPr>
            </w:pPr>
            <w:proofErr w:type="spellStart"/>
            <w:r>
              <w:rPr>
                <w:rFonts w:ascii="Helvetica" w:hAnsi="Helvetica" w:cs="Helvetica"/>
                <w:sz w:val="18"/>
                <w:szCs w:val="18"/>
              </w:rPr>
              <w:t>Самопрослушивание</w:t>
            </w:r>
            <w:proofErr w:type="spellEnd"/>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Второго пилота</w:t>
            </w:r>
          </w:p>
          <w:p w:rsidR="00E97514" w:rsidRP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Музыку 1</w:t>
            </w:r>
          </w:p>
        </w:tc>
        <w:tc>
          <w:tcPr>
            <w:tcW w:w="2693"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Радиостанции</w:t>
            </w:r>
          </w:p>
          <w:p w:rsidR="00E97514" w:rsidRDefault="00E97514" w:rsidP="00E97514">
            <w:pPr>
              <w:autoSpaceDE w:val="0"/>
              <w:autoSpaceDN w:val="0"/>
              <w:adjustRightInd w:val="0"/>
              <w:rPr>
                <w:rFonts w:ascii="Helvetica" w:hAnsi="Helvetica" w:cs="Helvetica"/>
                <w:sz w:val="18"/>
                <w:szCs w:val="18"/>
              </w:rPr>
            </w:pPr>
            <w:proofErr w:type="spellStart"/>
            <w:r>
              <w:rPr>
                <w:rFonts w:ascii="Helvetica" w:hAnsi="Helvetica" w:cs="Helvetica"/>
                <w:sz w:val="18"/>
                <w:szCs w:val="18"/>
              </w:rPr>
              <w:t>Самопрослушивание</w:t>
            </w:r>
            <w:proofErr w:type="spellEnd"/>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Командира</w:t>
            </w:r>
          </w:p>
          <w:p w:rsidR="00E97514" w:rsidRPr="00E97514" w:rsidRDefault="00E97514" w:rsidP="00E97514">
            <w:pPr>
              <w:autoSpaceDE w:val="0"/>
              <w:autoSpaceDN w:val="0"/>
              <w:adjustRightInd w:val="0"/>
              <w:rPr>
                <w:rFonts w:ascii="Helvetica" w:hAnsi="Helvetica" w:cs="Helvetica"/>
                <w:sz w:val="20"/>
                <w:szCs w:val="20"/>
              </w:rPr>
            </w:pPr>
            <w:r>
              <w:rPr>
                <w:rFonts w:ascii="Helvetica" w:hAnsi="Helvetica" w:cs="Helvetica"/>
                <w:sz w:val="18"/>
                <w:szCs w:val="18"/>
              </w:rPr>
              <w:t>Музыку 1</w:t>
            </w:r>
          </w:p>
        </w:tc>
        <w:tc>
          <w:tcPr>
            <w:tcW w:w="2517"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Пассажиров</w:t>
            </w:r>
          </w:p>
          <w:p w:rsidR="00E97514" w:rsidRP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Музыку 2</w:t>
            </w:r>
          </w:p>
        </w:tc>
      </w:tr>
      <w:tr w:rsidR="00E97514" w:rsidTr="00E97514">
        <w:tc>
          <w:tcPr>
            <w:tcW w:w="1809" w:type="dxa"/>
            <w:vAlign w:val="center"/>
          </w:tcPr>
          <w:p w:rsidR="00E97514" w:rsidRPr="00E97514" w:rsidRDefault="00E97514" w:rsidP="00E97514">
            <w:pPr>
              <w:autoSpaceDE w:val="0"/>
              <w:autoSpaceDN w:val="0"/>
              <w:adjustRightInd w:val="0"/>
              <w:jc w:val="center"/>
              <w:rPr>
                <w:rFonts w:ascii="Helvetica" w:hAnsi="Helvetica" w:cs="Helvetica"/>
                <w:sz w:val="20"/>
                <w:szCs w:val="20"/>
              </w:rPr>
            </w:pPr>
            <w:r w:rsidRPr="00E97514">
              <w:rPr>
                <w:rFonts w:ascii="Helvetica" w:hAnsi="Helvetica" w:cs="Helvetica"/>
                <w:sz w:val="18"/>
                <w:szCs w:val="18"/>
                <w:lang w:val="en-US"/>
              </w:rPr>
              <w:t>ALL</w:t>
            </w:r>
          </w:p>
        </w:tc>
        <w:tc>
          <w:tcPr>
            <w:tcW w:w="2552"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Радиостанции</w:t>
            </w:r>
          </w:p>
          <w:p w:rsidR="00E97514" w:rsidRDefault="00E97514" w:rsidP="00E97514">
            <w:pPr>
              <w:autoSpaceDE w:val="0"/>
              <w:autoSpaceDN w:val="0"/>
              <w:adjustRightInd w:val="0"/>
              <w:rPr>
                <w:rFonts w:ascii="Helvetica" w:hAnsi="Helvetica" w:cs="Helvetica"/>
                <w:sz w:val="18"/>
                <w:szCs w:val="18"/>
              </w:rPr>
            </w:pPr>
            <w:proofErr w:type="spellStart"/>
            <w:r>
              <w:rPr>
                <w:rFonts w:ascii="Helvetica" w:hAnsi="Helvetica" w:cs="Helvetica"/>
                <w:sz w:val="18"/>
                <w:szCs w:val="18"/>
              </w:rPr>
              <w:t>Самопрослушивание</w:t>
            </w:r>
            <w:proofErr w:type="spellEnd"/>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Второго пилота</w:t>
            </w:r>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Пассажиров</w:t>
            </w:r>
          </w:p>
          <w:p w:rsidR="00E97514" w:rsidRP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Музыку 1</w:t>
            </w:r>
          </w:p>
        </w:tc>
        <w:tc>
          <w:tcPr>
            <w:tcW w:w="2693"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Радиостанции</w:t>
            </w:r>
          </w:p>
          <w:p w:rsidR="00E97514" w:rsidRDefault="00E97514" w:rsidP="00E97514">
            <w:pPr>
              <w:autoSpaceDE w:val="0"/>
              <w:autoSpaceDN w:val="0"/>
              <w:adjustRightInd w:val="0"/>
              <w:rPr>
                <w:rFonts w:ascii="Helvetica" w:hAnsi="Helvetica" w:cs="Helvetica"/>
                <w:sz w:val="18"/>
                <w:szCs w:val="18"/>
              </w:rPr>
            </w:pPr>
            <w:proofErr w:type="spellStart"/>
            <w:r>
              <w:rPr>
                <w:rFonts w:ascii="Helvetica" w:hAnsi="Helvetica" w:cs="Helvetica"/>
                <w:sz w:val="18"/>
                <w:szCs w:val="18"/>
              </w:rPr>
              <w:t>Самопрослушивание</w:t>
            </w:r>
            <w:proofErr w:type="spellEnd"/>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Командира</w:t>
            </w:r>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Пассажиров</w:t>
            </w:r>
          </w:p>
          <w:p w:rsidR="00E97514" w:rsidRP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Музыку 1</w:t>
            </w:r>
          </w:p>
        </w:tc>
        <w:tc>
          <w:tcPr>
            <w:tcW w:w="2517" w:type="dxa"/>
            <w:vAlign w:val="center"/>
          </w:tcPr>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Радиостанции</w:t>
            </w:r>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Командира</w:t>
            </w:r>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Второго пилота</w:t>
            </w:r>
          </w:p>
          <w:p w:rsid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Пассажиров</w:t>
            </w:r>
          </w:p>
          <w:p w:rsidR="00E97514" w:rsidRPr="00E97514" w:rsidRDefault="00E97514" w:rsidP="00E97514">
            <w:pPr>
              <w:autoSpaceDE w:val="0"/>
              <w:autoSpaceDN w:val="0"/>
              <w:adjustRightInd w:val="0"/>
              <w:rPr>
                <w:rFonts w:ascii="Helvetica" w:hAnsi="Helvetica" w:cs="Helvetica"/>
                <w:sz w:val="18"/>
                <w:szCs w:val="18"/>
              </w:rPr>
            </w:pPr>
            <w:r>
              <w:rPr>
                <w:rFonts w:ascii="Helvetica" w:hAnsi="Helvetica" w:cs="Helvetica"/>
                <w:sz w:val="18"/>
                <w:szCs w:val="18"/>
              </w:rPr>
              <w:t>Музыку 1</w:t>
            </w:r>
          </w:p>
        </w:tc>
      </w:tr>
    </w:tbl>
    <w:p w:rsidR="00E97514" w:rsidRPr="00030298" w:rsidRDefault="00E97514" w:rsidP="00F71C5F">
      <w:pPr>
        <w:autoSpaceDE w:val="0"/>
        <w:autoSpaceDN w:val="0"/>
        <w:adjustRightInd w:val="0"/>
        <w:spacing w:after="0" w:line="240" w:lineRule="auto"/>
        <w:rPr>
          <w:rFonts w:ascii="Helvetica" w:hAnsi="Helvetica" w:cs="Helvetica"/>
          <w:sz w:val="20"/>
          <w:szCs w:val="20"/>
          <w:highlight w:val="yellow"/>
        </w:rPr>
      </w:pPr>
    </w:p>
    <w:p w:rsidR="00F71C5F" w:rsidRPr="006C054A" w:rsidRDefault="00F71C5F" w:rsidP="00F71C5F">
      <w:pPr>
        <w:autoSpaceDE w:val="0"/>
        <w:autoSpaceDN w:val="0"/>
        <w:adjustRightInd w:val="0"/>
        <w:spacing w:after="0" w:line="240" w:lineRule="auto"/>
        <w:rPr>
          <w:rFonts w:ascii="Helvetica" w:hAnsi="Helvetica" w:cs="Helvetica"/>
          <w:sz w:val="18"/>
          <w:szCs w:val="18"/>
          <w:highlight w:val="yellow"/>
        </w:rPr>
      </w:pPr>
    </w:p>
    <w:p w:rsidR="00F71C5F" w:rsidRPr="00DE4909" w:rsidRDefault="00DE4909" w:rsidP="00F71C5F">
      <w:pPr>
        <w:autoSpaceDE w:val="0"/>
        <w:autoSpaceDN w:val="0"/>
        <w:adjustRightInd w:val="0"/>
        <w:spacing w:after="0" w:line="240" w:lineRule="auto"/>
        <w:rPr>
          <w:rFonts w:ascii="Helvetica-Bold" w:hAnsi="Helvetica-Bold" w:cs="Helvetica-Bold"/>
          <w:b/>
          <w:bCs/>
          <w:sz w:val="24"/>
          <w:szCs w:val="24"/>
        </w:rPr>
      </w:pPr>
      <w:r w:rsidRPr="00DE4909">
        <w:rPr>
          <w:rFonts w:ascii="Helvetica-Bold" w:hAnsi="Helvetica-Bold" w:cs="Helvetica-Bold"/>
          <w:b/>
          <w:bCs/>
          <w:sz w:val="24"/>
          <w:szCs w:val="24"/>
        </w:rPr>
        <w:t>Приемник сигнала маркерных маяков</w:t>
      </w:r>
    </w:p>
    <w:p w:rsidR="00DE4909" w:rsidRDefault="00DE4909" w:rsidP="00F71C5F">
      <w:pPr>
        <w:autoSpaceDE w:val="0"/>
        <w:autoSpaceDN w:val="0"/>
        <w:adjustRightInd w:val="0"/>
        <w:spacing w:after="0" w:line="240" w:lineRule="auto"/>
        <w:rPr>
          <w:rFonts w:ascii="Helvetica" w:hAnsi="Helvetica" w:cs="Helvetica"/>
          <w:sz w:val="20"/>
          <w:szCs w:val="20"/>
        </w:rPr>
      </w:pPr>
      <w:r w:rsidRPr="00DE4909">
        <w:rPr>
          <w:rFonts w:ascii="Helvetica" w:hAnsi="Helvetica" w:cs="Helvetica"/>
          <w:sz w:val="20"/>
          <w:szCs w:val="20"/>
        </w:rPr>
        <w:t xml:space="preserve">Приемник маркерного маяка </w:t>
      </w:r>
      <w:r>
        <w:rPr>
          <w:rFonts w:ascii="Helvetica" w:hAnsi="Helvetica" w:cs="Helvetica"/>
          <w:sz w:val="20"/>
          <w:szCs w:val="20"/>
        </w:rPr>
        <w:t>включает</w:t>
      </w:r>
      <w:r w:rsidRPr="00DE4909">
        <w:rPr>
          <w:rFonts w:ascii="Helvetica" w:hAnsi="Helvetica" w:cs="Helvetica"/>
          <w:sz w:val="20"/>
          <w:szCs w:val="20"/>
        </w:rPr>
        <w:t xml:space="preserve"> визуальные и звуковые индикаторы, чтобы предупредить пилота, когда самолет пролетает над передатчиком 75 МГц. Органы управления </w:t>
      </w:r>
      <w:proofErr w:type="spellStart"/>
      <w:r>
        <w:rPr>
          <w:rFonts w:ascii="Helvetica" w:hAnsi="Helvetica" w:cs="Helvetica"/>
          <w:sz w:val="20"/>
          <w:szCs w:val="20"/>
        </w:rPr>
        <w:t>приемком</w:t>
      </w:r>
      <w:proofErr w:type="spellEnd"/>
      <w:r>
        <w:rPr>
          <w:rFonts w:ascii="Helvetica" w:hAnsi="Helvetica" w:cs="Helvetica"/>
          <w:sz w:val="20"/>
          <w:szCs w:val="20"/>
        </w:rPr>
        <w:t xml:space="preserve"> сигнала маркерных маяков</w:t>
      </w:r>
      <w:r w:rsidRPr="00DE4909">
        <w:rPr>
          <w:rFonts w:ascii="Helvetica" w:hAnsi="Helvetica" w:cs="Helvetica"/>
          <w:sz w:val="20"/>
          <w:szCs w:val="20"/>
        </w:rPr>
        <w:t xml:space="preserve"> и индикаторы расположены в крайнем левом углу панели управления аудиосистемой.</w:t>
      </w:r>
    </w:p>
    <w:p w:rsidR="00F71C5F" w:rsidRDefault="00DE4909" w:rsidP="00F71C5F">
      <w:pPr>
        <w:autoSpaceDE w:val="0"/>
        <w:autoSpaceDN w:val="0"/>
        <w:adjustRightInd w:val="0"/>
        <w:spacing w:after="0" w:line="240" w:lineRule="auto"/>
        <w:rPr>
          <w:rFonts w:ascii="Helvetica" w:hAnsi="Helvetica" w:cs="Helvetica"/>
          <w:sz w:val="20"/>
          <w:szCs w:val="20"/>
        </w:rPr>
      </w:pPr>
      <w:r w:rsidRPr="00DE4909">
        <w:rPr>
          <w:rFonts w:ascii="Helvetica" w:hAnsi="Helvetica" w:cs="Helvetica"/>
          <w:sz w:val="20"/>
          <w:szCs w:val="20"/>
        </w:rPr>
        <w:t xml:space="preserve">Звук </w:t>
      </w:r>
      <w:r>
        <w:rPr>
          <w:rFonts w:ascii="Helvetica" w:hAnsi="Helvetica" w:cs="Helvetica"/>
          <w:sz w:val="20"/>
          <w:szCs w:val="20"/>
        </w:rPr>
        <w:t>приемника</w:t>
      </w:r>
      <w:r w:rsidRPr="00DE4909">
        <w:rPr>
          <w:rFonts w:ascii="Helvetica" w:hAnsi="Helvetica" w:cs="Helvetica"/>
          <w:sz w:val="20"/>
          <w:szCs w:val="20"/>
        </w:rPr>
        <w:t xml:space="preserve"> в</w:t>
      </w:r>
      <w:r>
        <w:rPr>
          <w:rFonts w:ascii="Helvetica" w:hAnsi="Helvetica" w:cs="Helvetica"/>
          <w:sz w:val="20"/>
          <w:szCs w:val="20"/>
        </w:rPr>
        <w:t xml:space="preserve">ключается </w:t>
      </w:r>
      <w:r w:rsidRPr="00DE4909">
        <w:rPr>
          <w:rFonts w:ascii="Helvetica" w:hAnsi="Helvetica" w:cs="Helvetica"/>
          <w:sz w:val="20"/>
          <w:szCs w:val="20"/>
        </w:rPr>
        <w:t xml:space="preserve">нажатием кнопки </w:t>
      </w:r>
      <w:r w:rsidRPr="0022035C">
        <w:rPr>
          <w:rFonts w:ascii="Helvetica" w:hAnsi="Helvetica" w:cs="Helvetica"/>
          <w:sz w:val="20"/>
          <w:szCs w:val="20"/>
        </w:rPr>
        <w:t>MKR</w:t>
      </w:r>
      <w:r w:rsidRPr="00DE4909">
        <w:rPr>
          <w:rFonts w:ascii="Helvetica" w:hAnsi="Helvetica" w:cs="Helvetica"/>
          <w:sz w:val="20"/>
          <w:szCs w:val="20"/>
        </w:rPr>
        <w:t xml:space="preserve">. Если сигнал маркерного маяка не принимается, нажатие кнопки </w:t>
      </w:r>
      <w:r w:rsidRPr="0022035C">
        <w:rPr>
          <w:rFonts w:ascii="Helvetica" w:hAnsi="Helvetica" w:cs="Helvetica"/>
          <w:sz w:val="20"/>
          <w:szCs w:val="20"/>
        </w:rPr>
        <w:t>MKR</w:t>
      </w:r>
      <w:r w:rsidRPr="00DE4909">
        <w:rPr>
          <w:rFonts w:ascii="Helvetica" w:hAnsi="Helvetica" w:cs="Helvetica"/>
          <w:sz w:val="20"/>
          <w:szCs w:val="20"/>
        </w:rPr>
        <w:t xml:space="preserve"> второй раз отменяет выбор звука </w:t>
      </w:r>
      <w:r>
        <w:rPr>
          <w:rFonts w:ascii="Helvetica" w:hAnsi="Helvetica" w:cs="Helvetica"/>
          <w:sz w:val="20"/>
          <w:szCs w:val="20"/>
        </w:rPr>
        <w:t xml:space="preserve">приемника сигналов </w:t>
      </w:r>
      <w:r w:rsidRPr="00DE4909">
        <w:rPr>
          <w:rFonts w:ascii="Helvetica" w:hAnsi="Helvetica" w:cs="Helvetica"/>
          <w:sz w:val="20"/>
          <w:szCs w:val="20"/>
        </w:rPr>
        <w:t xml:space="preserve">маркерного маяка. Однако при приеме </w:t>
      </w:r>
      <w:r>
        <w:rPr>
          <w:rFonts w:ascii="Helvetica" w:hAnsi="Helvetica" w:cs="Helvetica"/>
          <w:sz w:val="20"/>
          <w:szCs w:val="20"/>
        </w:rPr>
        <w:t xml:space="preserve">сигнала </w:t>
      </w:r>
      <w:r w:rsidRPr="00DE4909">
        <w:rPr>
          <w:rFonts w:ascii="Helvetica" w:hAnsi="Helvetica" w:cs="Helvetica"/>
          <w:sz w:val="20"/>
          <w:szCs w:val="20"/>
        </w:rPr>
        <w:t xml:space="preserve">маркерного маяка повторное нажатие кнопки </w:t>
      </w:r>
      <w:r w:rsidRPr="0022035C">
        <w:rPr>
          <w:rFonts w:ascii="Helvetica" w:hAnsi="Helvetica" w:cs="Helvetica"/>
          <w:sz w:val="20"/>
          <w:szCs w:val="20"/>
        </w:rPr>
        <w:t>MKR</w:t>
      </w:r>
      <w:r w:rsidRPr="00DE4909">
        <w:rPr>
          <w:rFonts w:ascii="Helvetica" w:hAnsi="Helvetica" w:cs="Helvetica"/>
          <w:sz w:val="20"/>
          <w:szCs w:val="20"/>
        </w:rPr>
        <w:t xml:space="preserve"> отключит звук, но индикатор будет продолжать мигать. При третьем нажатии кнопки </w:t>
      </w:r>
      <w:r w:rsidRPr="0022035C">
        <w:rPr>
          <w:rFonts w:ascii="Helvetica" w:hAnsi="Helvetica" w:cs="Helvetica"/>
          <w:sz w:val="20"/>
          <w:szCs w:val="20"/>
        </w:rPr>
        <w:t>MKR</w:t>
      </w:r>
      <w:r w:rsidRPr="00DE4909">
        <w:rPr>
          <w:rFonts w:ascii="Helvetica" w:hAnsi="Helvetica" w:cs="Helvetica"/>
          <w:sz w:val="20"/>
          <w:szCs w:val="20"/>
        </w:rPr>
        <w:t xml:space="preserve"> (когда звук </w:t>
      </w:r>
      <w:r>
        <w:rPr>
          <w:rFonts w:ascii="Helvetica" w:hAnsi="Helvetica" w:cs="Helvetica"/>
          <w:sz w:val="20"/>
          <w:szCs w:val="20"/>
        </w:rPr>
        <w:t xml:space="preserve">приема сигналов </w:t>
      </w:r>
      <w:r w:rsidRPr="00DE4909">
        <w:rPr>
          <w:rFonts w:ascii="Helvetica" w:hAnsi="Helvetica" w:cs="Helvetica"/>
          <w:sz w:val="20"/>
          <w:szCs w:val="20"/>
        </w:rPr>
        <w:t xml:space="preserve">маркерного маяка отключен) отменяется выбор звука маркерного маяка. Отключение звука </w:t>
      </w:r>
      <w:r>
        <w:rPr>
          <w:rFonts w:ascii="Helvetica" w:hAnsi="Helvetica" w:cs="Helvetica"/>
          <w:sz w:val="20"/>
          <w:szCs w:val="20"/>
        </w:rPr>
        <w:t xml:space="preserve">приема сигнала </w:t>
      </w:r>
      <w:r w:rsidRPr="00DE4909">
        <w:rPr>
          <w:rFonts w:ascii="Helvetica" w:hAnsi="Helvetica" w:cs="Helvetica"/>
          <w:sz w:val="20"/>
          <w:szCs w:val="20"/>
        </w:rPr>
        <w:t>маркерного маяка автоматически отключается, когда текущий сигнал больше не принимается.</w:t>
      </w:r>
    </w:p>
    <w:p w:rsidR="00DE4909" w:rsidRPr="00DE4909" w:rsidRDefault="00DE4909" w:rsidP="00F71C5F">
      <w:pPr>
        <w:autoSpaceDE w:val="0"/>
        <w:autoSpaceDN w:val="0"/>
        <w:adjustRightInd w:val="0"/>
        <w:spacing w:after="0" w:line="240" w:lineRule="auto"/>
        <w:rPr>
          <w:rFonts w:ascii="Helvetica" w:hAnsi="Helvetica" w:cs="Helvetica"/>
          <w:sz w:val="20"/>
          <w:szCs w:val="20"/>
          <w:highlight w:val="yellow"/>
        </w:rPr>
      </w:pPr>
    </w:p>
    <w:p w:rsidR="00F71C5F" w:rsidRPr="00DE4909" w:rsidRDefault="00F71C5F" w:rsidP="00F71C5F">
      <w:pPr>
        <w:autoSpaceDE w:val="0"/>
        <w:autoSpaceDN w:val="0"/>
        <w:adjustRightInd w:val="0"/>
        <w:spacing w:after="0" w:line="240" w:lineRule="auto"/>
        <w:rPr>
          <w:rFonts w:ascii="Helvetica" w:hAnsi="Helvetica" w:cs="Helvetica"/>
          <w:sz w:val="20"/>
          <w:szCs w:val="20"/>
        </w:rPr>
      </w:pPr>
      <w:r w:rsidRPr="00DE4909">
        <w:rPr>
          <w:rFonts w:ascii="Helvetica" w:hAnsi="Helvetica" w:cs="Helvetica"/>
          <w:sz w:val="20"/>
          <w:szCs w:val="20"/>
        </w:rPr>
        <w:t xml:space="preserve">• </w:t>
      </w:r>
      <w:r w:rsidR="00DE4909" w:rsidRPr="00DE4909">
        <w:rPr>
          <w:rFonts w:ascii="Helvetica" w:hAnsi="Helvetica" w:cs="Helvetica"/>
          <w:sz w:val="20"/>
          <w:szCs w:val="20"/>
        </w:rPr>
        <w:t>Указание</w:t>
      </w:r>
      <w:r w:rsidRPr="00DE4909">
        <w:rPr>
          <w:rFonts w:ascii="Helvetica" w:hAnsi="Helvetica" w:cs="Helvetica"/>
          <w:sz w:val="20"/>
          <w:szCs w:val="20"/>
        </w:rPr>
        <w:t xml:space="preserve"> •</w:t>
      </w:r>
    </w:p>
    <w:p w:rsidR="00DE4909" w:rsidRDefault="006C054A" w:rsidP="00F71C5F">
      <w:pPr>
        <w:autoSpaceDE w:val="0"/>
        <w:autoSpaceDN w:val="0"/>
        <w:adjustRightInd w:val="0"/>
        <w:spacing w:after="0" w:line="240" w:lineRule="auto"/>
        <w:rPr>
          <w:rFonts w:ascii="Helvetica" w:hAnsi="Helvetica" w:cs="Helvetica"/>
          <w:sz w:val="20"/>
          <w:szCs w:val="20"/>
        </w:rPr>
      </w:pPr>
      <w:r>
        <w:rPr>
          <w:rFonts w:ascii="Helvetica" w:hAnsi="Helvetica" w:cs="Helvetica"/>
          <w:sz w:val="20"/>
          <w:szCs w:val="20"/>
        </w:rPr>
        <w:t>Световые и</w:t>
      </w:r>
      <w:r w:rsidR="00DE4909">
        <w:rPr>
          <w:rFonts w:ascii="Helvetica" w:hAnsi="Helvetica" w:cs="Helvetica"/>
          <w:sz w:val="20"/>
          <w:szCs w:val="20"/>
        </w:rPr>
        <w:t>ндикаторы приема сигналов маркерных</w:t>
      </w:r>
      <w:r w:rsidR="00DE4909" w:rsidRPr="00DE4909">
        <w:rPr>
          <w:rFonts w:ascii="Helvetica" w:hAnsi="Helvetica" w:cs="Helvetica"/>
          <w:sz w:val="20"/>
          <w:szCs w:val="20"/>
        </w:rPr>
        <w:t xml:space="preserve"> маяков (O, M, A) работают независимо от </w:t>
      </w:r>
      <w:r w:rsidR="00DE4909">
        <w:rPr>
          <w:rFonts w:ascii="Helvetica" w:hAnsi="Helvetica" w:cs="Helvetica"/>
          <w:sz w:val="20"/>
          <w:szCs w:val="20"/>
        </w:rPr>
        <w:t xml:space="preserve">включения </w:t>
      </w:r>
      <w:r w:rsidR="00DE4909" w:rsidRPr="00DE4909">
        <w:rPr>
          <w:rFonts w:ascii="Helvetica" w:hAnsi="Helvetica" w:cs="Helvetica"/>
          <w:sz w:val="20"/>
          <w:szCs w:val="20"/>
        </w:rPr>
        <w:t>з</w:t>
      </w:r>
      <w:r w:rsidR="00DE4909">
        <w:rPr>
          <w:rFonts w:ascii="Helvetica" w:hAnsi="Helvetica" w:cs="Helvetica"/>
          <w:sz w:val="20"/>
          <w:szCs w:val="20"/>
        </w:rPr>
        <w:t>вука и не могут быть отключены.</w:t>
      </w:r>
    </w:p>
    <w:p w:rsidR="00DE4909" w:rsidRPr="00DE4909" w:rsidRDefault="00DE4909" w:rsidP="00F71C5F">
      <w:pPr>
        <w:autoSpaceDE w:val="0"/>
        <w:autoSpaceDN w:val="0"/>
        <w:adjustRightInd w:val="0"/>
        <w:spacing w:after="0" w:line="240" w:lineRule="auto"/>
        <w:rPr>
          <w:rFonts w:ascii="Helvetica" w:hAnsi="Helvetica" w:cs="Helvetica"/>
          <w:sz w:val="20"/>
          <w:szCs w:val="20"/>
          <w:highlight w:val="yellow"/>
        </w:rPr>
      </w:pPr>
    </w:p>
    <w:p w:rsidR="00F71C5F" w:rsidRPr="006C054A" w:rsidRDefault="006C054A" w:rsidP="00F71C5F">
      <w:pPr>
        <w:autoSpaceDE w:val="0"/>
        <w:autoSpaceDN w:val="0"/>
        <w:adjustRightInd w:val="0"/>
        <w:spacing w:after="0" w:line="240" w:lineRule="auto"/>
        <w:rPr>
          <w:rFonts w:cs="Arial-BoldItalicMT"/>
          <w:b/>
          <w:bCs/>
          <w:i/>
          <w:iCs/>
          <w:sz w:val="20"/>
          <w:szCs w:val="20"/>
          <w:highlight w:val="yellow"/>
        </w:rPr>
      </w:pPr>
      <w:r w:rsidRPr="006C054A">
        <w:rPr>
          <w:rFonts w:ascii="Arial-BoldItalicMT" w:hAnsi="Arial-BoldItalicMT" w:cs="Arial-BoldItalicMT"/>
          <w:b/>
          <w:bCs/>
          <w:i/>
          <w:iCs/>
          <w:sz w:val="20"/>
          <w:szCs w:val="20"/>
        </w:rPr>
        <w:t xml:space="preserve">Чувствительность приемника сигналов маркерных </w:t>
      </w:r>
      <w:r>
        <w:rPr>
          <w:rFonts w:ascii="Arial-BoldItalicMT" w:hAnsi="Arial-BoldItalicMT" w:cs="Arial-BoldItalicMT"/>
          <w:b/>
          <w:bCs/>
          <w:i/>
          <w:iCs/>
          <w:sz w:val="20"/>
          <w:szCs w:val="20"/>
        </w:rPr>
        <w:t>маяков</w:t>
      </w:r>
    </w:p>
    <w:p w:rsidR="006C054A" w:rsidRPr="006C054A" w:rsidRDefault="006C054A" w:rsidP="00F71C5F">
      <w:pPr>
        <w:autoSpaceDE w:val="0"/>
        <w:autoSpaceDN w:val="0"/>
        <w:adjustRightInd w:val="0"/>
        <w:spacing w:after="0" w:line="240" w:lineRule="auto"/>
        <w:rPr>
          <w:rFonts w:ascii="Helvetica" w:hAnsi="Helvetica" w:cs="Helvetica"/>
          <w:sz w:val="20"/>
          <w:szCs w:val="20"/>
        </w:rPr>
      </w:pPr>
      <w:r w:rsidRPr="006C054A">
        <w:rPr>
          <w:rFonts w:ascii="Helvetica" w:hAnsi="Helvetica" w:cs="Helvetica"/>
          <w:sz w:val="20"/>
          <w:szCs w:val="20"/>
        </w:rPr>
        <w:t xml:space="preserve">Кнопка SENS на левой стороне панели используется для настройки чувствительности приемника маркерных радиомаяков. Выбранный уровень чувствительности отображается свечением светодиода HIGH или LOW. Когда выбрана ВЫСОКАЯ чувствительность, сигнал внешнего маркерного маяка будет </w:t>
      </w:r>
      <w:r w:rsidR="00656F31">
        <w:rPr>
          <w:rFonts w:ascii="Helvetica" w:hAnsi="Helvetica" w:cs="Helvetica"/>
          <w:sz w:val="20"/>
          <w:szCs w:val="20"/>
        </w:rPr>
        <w:t>приниматься с большего удаления</w:t>
      </w:r>
      <w:r w:rsidRPr="006C054A">
        <w:rPr>
          <w:rFonts w:ascii="Helvetica" w:hAnsi="Helvetica" w:cs="Helvetica"/>
          <w:sz w:val="20"/>
          <w:szCs w:val="20"/>
        </w:rPr>
        <w:t>. Выбор</w:t>
      </w:r>
      <w:r w:rsidR="00656F31">
        <w:rPr>
          <w:rFonts w:ascii="Helvetica" w:hAnsi="Helvetica" w:cs="Helvetica"/>
          <w:sz w:val="20"/>
          <w:szCs w:val="20"/>
        </w:rPr>
        <w:t xml:space="preserve"> НИЗКОЙ чувствительности </w:t>
      </w:r>
      <w:r w:rsidRPr="006C054A">
        <w:rPr>
          <w:rFonts w:ascii="Helvetica" w:hAnsi="Helvetica" w:cs="Helvetica"/>
          <w:sz w:val="20"/>
          <w:szCs w:val="20"/>
        </w:rPr>
        <w:t xml:space="preserve">позволяет более точно определить местоположение </w:t>
      </w:r>
      <w:r w:rsidR="00656F31">
        <w:rPr>
          <w:rFonts w:ascii="Helvetica" w:hAnsi="Helvetica" w:cs="Helvetica"/>
          <w:sz w:val="20"/>
          <w:szCs w:val="20"/>
        </w:rPr>
        <w:t>маркерного маяка</w:t>
      </w:r>
      <w:r w:rsidRPr="006C054A">
        <w:rPr>
          <w:rFonts w:ascii="Helvetica" w:hAnsi="Helvetica" w:cs="Helvetica"/>
          <w:sz w:val="20"/>
          <w:szCs w:val="20"/>
        </w:rPr>
        <w:t xml:space="preserve">. Обычно выбирается ВЫСОКАЯ чувствительность до тех пор, пока не будет слышен сигнал </w:t>
      </w:r>
      <w:r w:rsidR="00656F31">
        <w:rPr>
          <w:rFonts w:ascii="Helvetica" w:hAnsi="Helvetica" w:cs="Helvetica"/>
          <w:sz w:val="20"/>
          <w:szCs w:val="20"/>
        </w:rPr>
        <w:t>маркерного маяка</w:t>
      </w:r>
      <w:r w:rsidRPr="006C054A">
        <w:rPr>
          <w:rFonts w:ascii="Helvetica" w:hAnsi="Helvetica" w:cs="Helvetica"/>
          <w:sz w:val="20"/>
          <w:szCs w:val="20"/>
        </w:rPr>
        <w:t>, а затем выбирается НИЗКАЯ чувствительность для более точного определения местоположения.</w:t>
      </w:r>
    </w:p>
    <w:sectPr w:rsidR="006C054A" w:rsidRPr="006C05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BoldItalic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62F81"/>
    <w:multiLevelType w:val="hybridMultilevel"/>
    <w:tmpl w:val="62769D9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87D"/>
    <w:rsid w:val="00030298"/>
    <w:rsid w:val="00041707"/>
    <w:rsid w:val="00082575"/>
    <w:rsid w:val="000A0241"/>
    <w:rsid w:val="000C39B4"/>
    <w:rsid w:val="001B17CA"/>
    <w:rsid w:val="0022035C"/>
    <w:rsid w:val="002637B5"/>
    <w:rsid w:val="002F0BC8"/>
    <w:rsid w:val="00346193"/>
    <w:rsid w:val="004C7C2C"/>
    <w:rsid w:val="0053012E"/>
    <w:rsid w:val="005611A6"/>
    <w:rsid w:val="00574021"/>
    <w:rsid w:val="005F532D"/>
    <w:rsid w:val="006532F3"/>
    <w:rsid w:val="00656F31"/>
    <w:rsid w:val="00662FD8"/>
    <w:rsid w:val="00663D76"/>
    <w:rsid w:val="006C054A"/>
    <w:rsid w:val="007F623B"/>
    <w:rsid w:val="008762B5"/>
    <w:rsid w:val="0089587D"/>
    <w:rsid w:val="00897A65"/>
    <w:rsid w:val="008A2A7B"/>
    <w:rsid w:val="008D57DC"/>
    <w:rsid w:val="008F16C4"/>
    <w:rsid w:val="0095345F"/>
    <w:rsid w:val="009F35DE"/>
    <w:rsid w:val="00A16C51"/>
    <w:rsid w:val="00A306EB"/>
    <w:rsid w:val="00A4288F"/>
    <w:rsid w:val="00A71307"/>
    <w:rsid w:val="00AB6BDE"/>
    <w:rsid w:val="00AC45AA"/>
    <w:rsid w:val="00B01CFB"/>
    <w:rsid w:val="00B0258D"/>
    <w:rsid w:val="00BE4143"/>
    <w:rsid w:val="00BE7831"/>
    <w:rsid w:val="00C964B4"/>
    <w:rsid w:val="00D162E2"/>
    <w:rsid w:val="00D30BF9"/>
    <w:rsid w:val="00D37D32"/>
    <w:rsid w:val="00DD2B26"/>
    <w:rsid w:val="00DE4909"/>
    <w:rsid w:val="00E255A2"/>
    <w:rsid w:val="00E61CE2"/>
    <w:rsid w:val="00E97514"/>
    <w:rsid w:val="00EB49EB"/>
    <w:rsid w:val="00ED13B0"/>
    <w:rsid w:val="00F71C5F"/>
    <w:rsid w:val="00F76F1A"/>
    <w:rsid w:val="00FC35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1C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1C5F"/>
    <w:rPr>
      <w:rFonts w:ascii="Tahoma" w:hAnsi="Tahoma" w:cs="Tahoma"/>
      <w:sz w:val="16"/>
      <w:szCs w:val="16"/>
    </w:rPr>
  </w:style>
  <w:style w:type="table" w:styleId="a5">
    <w:name w:val="Table Grid"/>
    <w:basedOn w:val="a1"/>
    <w:uiPriority w:val="59"/>
    <w:rsid w:val="00662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F623B"/>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F76F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1C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1C5F"/>
    <w:rPr>
      <w:rFonts w:ascii="Tahoma" w:hAnsi="Tahoma" w:cs="Tahoma"/>
      <w:sz w:val="16"/>
      <w:szCs w:val="16"/>
    </w:rPr>
  </w:style>
  <w:style w:type="table" w:styleId="a5">
    <w:name w:val="Table Grid"/>
    <w:basedOn w:val="a1"/>
    <w:uiPriority w:val="59"/>
    <w:rsid w:val="00662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F623B"/>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F76F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96555">
      <w:bodyDiv w:val="1"/>
      <w:marLeft w:val="0"/>
      <w:marRight w:val="0"/>
      <w:marTop w:val="0"/>
      <w:marBottom w:val="0"/>
      <w:divBdr>
        <w:top w:val="none" w:sz="0" w:space="0" w:color="auto"/>
        <w:left w:val="none" w:sz="0" w:space="0" w:color="auto"/>
        <w:bottom w:val="none" w:sz="0" w:space="0" w:color="auto"/>
        <w:right w:val="none" w:sz="0" w:space="0" w:color="auto"/>
      </w:divBdr>
      <w:divsChild>
        <w:div w:id="1189567076">
          <w:marLeft w:val="0"/>
          <w:marRight w:val="0"/>
          <w:marTop w:val="100"/>
          <w:marBottom w:val="0"/>
          <w:divBdr>
            <w:top w:val="none" w:sz="0" w:space="0" w:color="auto"/>
            <w:left w:val="none" w:sz="0" w:space="0" w:color="auto"/>
            <w:bottom w:val="none" w:sz="0" w:space="0" w:color="auto"/>
            <w:right w:val="none" w:sz="0" w:space="0" w:color="auto"/>
          </w:divBdr>
          <w:divsChild>
            <w:div w:id="432097650">
              <w:marLeft w:val="0"/>
              <w:marRight w:val="0"/>
              <w:marTop w:val="60"/>
              <w:marBottom w:val="0"/>
              <w:divBdr>
                <w:top w:val="none" w:sz="0" w:space="0" w:color="auto"/>
                <w:left w:val="none" w:sz="0" w:space="0" w:color="auto"/>
                <w:bottom w:val="none" w:sz="0" w:space="0" w:color="auto"/>
                <w:right w:val="none" w:sz="0" w:space="0" w:color="auto"/>
              </w:divBdr>
            </w:div>
          </w:divsChild>
        </w:div>
        <w:div w:id="2007636137">
          <w:marLeft w:val="0"/>
          <w:marRight w:val="0"/>
          <w:marTop w:val="0"/>
          <w:marBottom w:val="0"/>
          <w:divBdr>
            <w:top w:val="none" w:sz="0" w:space="0" w:color="auto"/>
            <w:left w:val="none" w:sz="0" w:space="0" w:color="auto"/>
            <w:bottom w:val="none" w:sz="0" w:space="0" w:color="auto"/>
            <w:right w:val="none" w:sz="0" w:space="0" w:color="auto"/>
          </w:divBdr>
          <w:divsChild>
            <w:div w:id="1576159690">
              <w:marLeft w:val="0"/>
              <w:marRight w:val="0"/>
              <w:marTop w:val="0"/>
              <w:marBottom w:val="0"/>
              <w:divBdr>
                <w:top w:val="none" w:sz="0" w:space="0" w:color="auto"/>
                <w:left w:val="none" w:sz="0" w:space="0" w:color="auto"/>
                <w:bottom w:val="none" w:sz="0" w:space="0" w:color="auto"/>
                <w:right w:val="none" w:sz="0" w:space="0" w:color="auto"/>
              </w:divBdr>
              <w:divsChild>
                <w:div w:id="144422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oleObject" Target="embeddings/oleObject14.bin"/><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6.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10.png"/><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4.png"/><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oleObject" Target="embeddings/oleObject8.bin"/><Relationship Id="rId27" Type="http://schemas.openxmlformats.org/officeDocument/2006/relationships/image" Target="media/image12.png"/><Relationship Id="rId30" Type="http://schemas.openxmlformats.org/officeDocument/2006/relationships/oleObject" Target="embeddings/oleObject12.bin"/><Relationship Id="rId35" Type="http://schemas.openxmlformats.org/officeDocument/2006/relationships/image" Target="media/image16.png"/><Relationship Id="rId8" Type="http://schemas.openxmlformats.org/officeDocument/2006/relationships/image" Target="media/image3.pn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5</Pages>
  <Words>1972</Words>
  <Characters>11246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Partolin</dc:creator>
  <cp:keywords/>
  <dc:description/>
  <cp:lastModifiedBy>Alex Partolin</cp:lastModifiedBy>
  <cp:revision>34</cp:revision>
  <dcterms:created xsi:type="dcterms:W3CDTF">2021-08-03T18:22:00Z</dcterms:created>
  <dcterms:modified xsi:type="dcterms:W3CDTF">2021-08-11T09:44:00Z</dcterms:modified>
</cp:coreProperties>
</file>