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45" w:rsidRPr="00DE6645" w:rsidRDefault="00DE6645" w:rsidP="00DE66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Авиационный двигатель </w:t>
      </w:r>
      <w:proofErr w:type="spellStart"/>
      <w:r w:rsidRPr="00DE66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Z 9-092 мощностью 50 </w:t>
      </w:r>
      <w:proofErr w:type="spellStart"/>
      <w:r w:rsidRPr="00DE66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л.с</w:t>
      </w:r>
      <w:proofErr w:type="spellEnd"/>
      <w:r w:rsidRPr="00DE66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proofErr w:type="spellStart"/>
        <w:r w:rsidRPr="00DE6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byakin</w:t>
        </w:r>
        <w:proofErr w:type="spellEnd"/>
        <w:r w:rsidRPr="00DE6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</w:hyperlink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22.12.2019 </w:t>
      </w:r>
      <w:hyperlink r:id="rId6" w:anchor="comments" w:history="1">
        <w:r w:rsidRPr="00DE6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</w:t>
        </w:r>
      </w:hyperlink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Save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Данный материал был переведен уважаемым коллегой NF, доработан мной и отредактирован уважаемым коллегой rеdstar72. Перевод был выполнен в сентябре 2015 года. </w:t>
      </w:r>
    </w:p>
    <w:p w:rsidR="00DE6645" w:rsidRPr="00DE6645" w:rsidRDefault="00DE6645" w:rsidP="00DE6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Предисловие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ноябре 1938 года в авиационной прессе появилось несколько необычное, но обрадовавшее многих людей, заинтересованных данной темой, сообщение о новом авиационном двигателе и о том, как он был создан:</w:t>
      </w:r>
    </w:p>
    <w:p w:rsidR="00DE6645" w:rsidRPr="00DE6645" w:rsidRDefault="00DE6645" w:rsidP="00DE664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нюрнбергской компании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Zündapp-Werke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спокойной обстановке были проведены исследования, в результате которых был создан новый четырехтактный четырехцилиндровый перевёрнутый авиационный двигатель с воздушным охлаждением. Данный двигатель подтвердил свою мощность и надёжность на различных типах самолётов. Особенно хотелось бы выделить, что этот новый авиационный двигатель благодаря своей прочности и простой конструкции хорошо подходит одновременно для учебных, тренировочных, спортивных самолётов и для самолётов гражданской авиации. Двигатель выдержал типовые испытания. При его создании конструкторы стремились обеспечить удобный доступ ко всем деталям и им это удалось».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09D7D896" wp14:editId="173AA9AC">
            <wp:extent cx="6475095" cy="5552440"/>
            <wp:effectExtent l="0" t="0" r="1905" b="0"/>
            <wp:docPr id="2" name="Рисунок 2" descr="Рис. 1. Серийная модель. Вид справа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1. Серийная модель. Вид справа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555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1. Серийная модель. Вид справа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389C96AF" wp14:editId="4FE09616">
            <wp:extent cx="6475095" cy="4720590"/>
            <wp:effectExtent l="0" t="0" r="1905" b="3810"/>
            <wp:docPr id="3" name="Рисунок 3" descr="Рис. 2. Опытный образец с двумя карбюраторами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 2. Опытный образец с двумя карбюраторами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72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2. Опытный обр</w:t>
      </w:r>
      <w:bookmarkStart w:id="0" w:name="_GoBack"/>
      <w:bookmarkEnd w:id="0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азец с двумя карбюраторами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6A4D8725" wp14:editId="53669361">
            <wp:extent cx="6475095" cy="4835525"/>
            <wp:effectExtent l="0" t="0" r="1905" b="3175"/>
            <wp:docPr id="4" name="Рисунок 4" descr="Рис. 3. Опытный образец с одним карбюратором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3. Опытный образец с одним карбюратором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83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3. Опытный образец с одним карбюратором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самом деле 50-сильный двигатель Z 9-092 и его «меньший брат» 40-сильный Z 9-090 уже устанавливались на нескольких типах самолетов, на которых хорошо показали себя. Программа испытаний RLM для варианта Z 9-090 мощностью 40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. была известна с 2 декабря 1937 года.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Рекорды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Хотя компания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Zündapp-Motoren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являлась новичком в данной отрасли, тем не менее ей уже удалось установить многочисленные мировые рекорды: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 января 1939 года пилот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Цизе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Ziese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работавший в компании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Siebel-Flugzeugwerke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, Галле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Halle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реке Зале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Saale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 полете на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Hummel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оснащенном 50-сильным двигателем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установил мировой рекорд высоты в классе самолетов с двухлитровыми авиадвигателями и с экипажем из двух человек, поднявшись на 5982 метра. Это значительно превышало предыдущее достижение – 4872 метра.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февраля 1939 года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Цизе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Hummel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установил международный рекорд в классе самолетов с двухлитровыми авиадвигателями и с экипажем из одного человека на борту, достигнув высоты 7043 метра. Прежний рекорд был равен 5851 метру.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24 марта 1939 года пилот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Альфельд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Ahlfeld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из расположенной в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Рангсдорфе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Rangsdorf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авиастроительной компании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Bücker-Flugzeugwerke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оснащенном 50-сильным двигателем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Bücker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Student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классе самолетов с двухлитровыми авиадвигателями и с экипажем из двух человек на трассе протяженностью более 1000 км превысил международный рекорд скорости в 144,148 км/ч, преодолев маршрут со скоростью 171,953 км/ч.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3B4692E6" wp14:editId="203056C5">
            <wp:extent cx="6475095" cy="5321935"/>
            <wp:effectExtent l="0" t="0" r="1905" b="0"/>
            <wp:docPr id="5" name="Рисунок 5" descr="Рис.4. Опытный образец с увеличенным поддоном картера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4. Опытный образец с увеличенным поддоном картера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532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Рис.4. Опытный образец с увеличенным поддоном картера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20 апреля 1939 года пилот Бранденбург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Brandenburg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оснащенном 40-сильным двигателем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самолёте гамбургского инженера </w:t>
      </w:r>
      <w:hyperlink r:id="rId15" w:history="1">
        <w:r w:rsidRPr="00DE664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Ганса Гюнтера </w:t>
        </w:r>
        <w:proofErr w:type="spellStart"/>
        <w:r w:rsidRPr="00DE664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Мёллера</w:t>
        </w:r>
        <w:proofErr w:type="spellEnd"/>
      </w:hyperlink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Stürmer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установил между</w:t>
      </w: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народный рекорд скорости в классе самолетов с двухлитровыми авиадвигателями и с экипажем из одного человека на борту на трассе протяженностью 100 км – 185,204 км/ч, превысив прежнее достижение в 179,229 км/ч.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апреля 1939 года тот же пилот на том же самолете установил между</w:t>
      </w: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народный рекорд скорости в классе самолетов с двухлитровыми авиадвигателями и с экипажем из одного человека на борту на трассе 1000 км. Он прошел маршрут со средней скоростью 187,746 км/ч, в то время как предыдущий рекорд составлял 170,809 км/ч.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 июля 1939 года пилот доктор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Платц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Dr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Platz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оснащенном двумя 50-сильными двигателями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Gothaer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Waggonfabrik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Go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150 установил новый мировой рекорд высоты полёта в классе C, 3-я категория (2–4 литра), достигнув высоты 8048 метров. Прежний рекорд был равен 7470 метрам.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gram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 1939 года</w:t>
      </w:r>
      <w:proofErr w:type="gram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работавший в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лейпцигской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авиастроительной компании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Erla-Maschinenwerke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G.m.b.H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пилот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Габлер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оснащенном 50-сильным двигателем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Erla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5D на 1915-километровом маршруте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Фридрихсхафен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Веннес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Vaennaes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Северная Швеция, установил новый международный рекорд дальности полёта для лёгких самолётов. Прежний рекорд был равен 1631,8 км.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началась Вторая Мировая война, и от мировых рекордов все переключились на другие более насущные задачи.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1D7E5015" wp14:editId="0CD470BA">
            <wp:extent cx="6475095" cy="4918075"/>
            <wp:effectExtent l="0" t="0" r="1905" b="0"/>
            <wp:docPr id="6" name="Рисунок 6" descr="Рис. 5. Опытный образец двигателя на испытательном стенде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. 5. Опытный образец двигателя на испытательном стенде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91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5. Опытный образец двигателя на испытательном стенде</w:t>
      </w:r>
    </w:p>
    <w:p w:rsidR="00DE6645" w:rsidRPr="00DE6645" w:rsidRDefault="00DE6645" w:rsidP="00DE6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Соревнования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соревнованиях моторам данного типа также удалось добиться нескольких прекрасных успехов: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апреле 1939 года Фриц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Ауферманн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Fritz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Aufermann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оснащенном 50-сильным двигателем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Erla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5D пролетел по маршруту Берлин – Рим – Триполи – </w:t>
      </w: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Бенгази – Каир – Багдад – Тегеран – Стамбул – София – Бухарест – Берлин протяженностью 20 000 км без единой поломки.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мае 1939 года пилоты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Веллерсхаус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Wellershaus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Халлер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Haller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авиационных соревнованиях «восточные земли»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Ostlandflug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среди пилотов-спортсменов из местного национал-социалистического летного корпуса и пилотов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Luftwaffe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оснащенном 50-сильным двигателем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двухместном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Hummel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заняли второе место.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июне 1939 года вновь два самолёта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Hummel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50-сильными двигателями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добились двух успехов. В рамках первого Всемирного конгресса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авиапрессы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пилот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Веллерсхаус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доктор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Келлер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Keller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ходе проведения соревнований «Звездный полет»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Sternflug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завоевали первое место, а пилот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Клардон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Clardon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доктор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Кредель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Dr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Kredel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стали третьими.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августе 1939 года пилот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Харменс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Harmens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Go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150 с двумя 50-сильными двигателями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победил в четырехдневных соревнованиях «Немецкое побережье»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Deutschen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Küstenflug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11D2F6E5" wp14:editId="12B67733">
            <wp:extent cx="6475095" cy="5461635"/>
            <wp:effectExtent l="0" t="0" r="1905" b="5715"/>
            <wp:docPr id="7" name="Рисунок 7" descr="Рис. 6. Двигатель Z 9-092. Вид слева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. 6. Двигатель Z 9-092. Вид слева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546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6. Двигатель Z 9-092. Вид слева</w:t>
      </w:r>
    </w:p>
    <w:p w:rsidR="00DE6645" w:rsidRPr="00DE6645" w:rsidRDefault="00DE6645" w:rsidP="00DE6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Техническое описание двигателя Z 9-092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Четырехцилиндровый рядный с висящими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hängenden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 цилиндрами двигатель имел преимущество над двигателями с V-образным открытым сверху блоком цилиндров, поскольку без проблем можно было устанавливать коленчатый вал с подшипниками и шатунами. В верхней части двигателя над блоком цилиндров прочно крепился имеющий форму ящика картер масляного бака. Особенно продуманно была выполнена установка подшипников. Так, четыре шатуна и пять основных игольчатых подшипников коленчатого вала распределялись по несущему корпусу и отдельно вставлялись через такую же раздельную каретку с боковой дорожкой.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Отдельные стальные цилиндры крепились к картеру при помощи болтов. Головки цилиндров изготавливались из лёгкого сплава, способного переносить высокие термические нагрузки. Камера сгорания шарообразная с косо висящими клапанами. Благодаря этому техническому решению с одной стороны была получена довольно высокая удельная мощность в 25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один литр рабочего объёма, а с другой стороны двигатель, несмотря на степень сжатия, равную 6,2, без неполадок работал на авиационном бензине со сравнительно низким октановым числом 74. Благодаря боковому расположению толкающих штанг, которые работали через рычаги с игольчатыми подшипниками и приводили в действие клапаны, к свечам зажигания обеспечивался удобный доступ и обеспечивалось особенно удачное охлаждение цилиндров.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65566AAF" wp14:editId="4977A27F">
            <wp:extent cx="6475095" cy="9918065"/>
            <wp:effectExtent l="0" t="0" r="1905" b="6985"/>
            <wp:docPr id="8" name="Рисунок 8" descr="Рис. 7. Двигатель Z 9-092, вид спереди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. 7. Двигатель Z 9-092, вид спереди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991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Рис. 7. Двигатель Z 9-092, вид спереди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3F479DF5" wp14:editId="74835081">
            <wp:extent cx="6475095" cy="4572000"/>
            <wp:effectExtent l="0" t="0" r="1905" b="0"/>
            <wp:docPr id="9" name="Рисунок 9" descr="Рис. 7а. Этот же двигатель со стороны карбюратора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. 7а. Этот же двигатель со стороны карбюратора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7а. Этот же двигатель со стороны карбюратора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39838670" wp14:editId="053BC6B4">
            <wp:extent cx="6475095" cy="4176395"/>
            <wp:effectExtent l="0" t="0" r="1905" b="0"/>
            <wp:docPr id="10" name="Рисунок 10" descr="Рис. 7б. Вид спереди, вид сзади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. 7б. Вид спереди, вид сзади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7б. Вид спереди, вид сзади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Шатуны с Н-образным поперечным сечением, поршни с плавающими втулками, тремя компрессионными и одним маслосъёмным кольцом. Оба распределительных вала приводились в действие через привод, расположенный в задней части двигателя. Распределительные валы вставлялись в расположенные слева и справа подшипники. Масло для смазки подшипников распределительных валов подавалось через нагнетавший и забиравший масло насосы, расположенные в передней части двигателя. В задней части двигателя располагались топливный насос DBU/KM 12 и датчик оборотов двигателя с прямым спиральным приводом. Вместо обычного механического указателя оборотов на этом двигателе использовался электрический.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Охлаждение осуществлялось за счет подачи охлаждающего воздуха к двигателю по двум шахтам и дефлекторам. Одна из этих шахт располагалась справа от цилиндров двигателя. По высоте она была равна высоте цилиндров. Вторая шахта располагалась между клапанами посередине головок цилиндров. Через дополнительные отверстия в моторном капоте, особенно в коке винта, воздух снаружи попадал в подкапотное пространство к моторному блоку и к масляному баку.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Смазка – как обычно у двигателей с сухим картером, у которых моторное масло поршневым насосом подавалось к коленчатому валу и от него к подшипникам шатунов. В трех местах в картере масло забиралось состоящим из трех частей масляным насосом и через щелевой фильтр подавалось к расположенному выше масляному баку. Четырех литров масла было достаточно для полёта протяженностью 1000 км. Благодаря установленному сверху масляному баку монтаж двигателя был особенно простым. Маслопроводы, как 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топливопроводы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относились к двигателю и поставлялись вместе с ним.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05C946A4" wp14:editId="6EF662F6">
            <wp:extent cx="6475095" cy="7875270"/>
            <wp:effectExtent l="0" t="0" r="1905" b="0"/>
            <wp:docPr id="11" name="Рисунок 11" descr="Рис. 8. Двигатель Z 9-092 с механическим указателем оборотов двигателя, вид сзади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. 8. Двигатель Z 9-092 с механическим указателем оборотов двигателя, вид сзади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787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8. Двигатель Z 9-092 с механическим указателем оборотов двигателя, вид сзади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15A7ADCA" wp14:editId="6DD4C90A">
            <wp:extent cx="6475095" cy="7504430"/>
            <wp:effectExtent l="0" t="0" r="1905" b="1270"/>
            <wp:docPr id="12" name="Рисунок 12" descr="Рис. 9. Двигатель Z 9-092 с электрическим указателем оборотов, вид сзади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. 9. Двигатель Z 9-092 с электрическим указателем оборотов, вид сзади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750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9. Двигатель Z 9-092 с электрическим указателем оборотов, вид сзади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Магнето фирмы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Bosch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простым воспламенением (I F 4) и автоматической регулировкой угла опережения зажигания с максимальными 35° перед верхней мёртвой точкой (ВМТ). Магнето приводилось через прямой привод, расположенный на задней крышке двигателя. В этой крышке было установлено неподвижное приспособление, служившее для запуска двигателя. Устройство для проворачивания коленчатого вала двигателя было расположено слева от двигателя, если смотреть в направлении полёта, на высоте коленчатого вала.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5CC2D84D" wp14:editId="551AFD18">
            <wp:extent cx="6475095" cy="3056255"/>
            <wp:effectExtent l="0" t="0" r="1905" b="0"/>
            <wp:docPr id="13" name="Рисунок 13" descr="Рис. 10. Коленчатый вал с шатунами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. 10. Коленчатый вал с шатунами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10. Коленчатый вал с шатунами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39F0EB79" wp14:editId="72148BB0">
            <wp:extent cx="6475095" cy="4086225"/>
            <wp:effectExtent l="0" t="0" r="1905" b="9525"/>
            <wp:docPr id="14" name="Рисунок 14" descr="Рис. 11. Двигатель Z 9-090 с увеличенным поддоном картера, установленный на самолёте Erla D 5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. 11. Двигатель Z 9-090 с увеличенным поддоном картера, установленный на самолёте Erla D 5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11. Двигатель Z 9-090 с увеличенным поддоном картера, установленный на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Erla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 5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Карбюратор с падающим потоком компании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Pallas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низком расходе топлива обеспечивал хороший переход к различным режимам работы двигателя. Воздух к карбюратору засасывался через воздушный фильтр. Впускные каналы к цилиндрам двигателя подогревались выхлопными газами.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Воздушный винт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Hirth-Nabe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OH 106a был рассчитан на 2300 об/мин и выполнял две основные задачи: с одной стороны, воздушный винт должен был еще работать на режиме, где он достаточно эффективен, а с другой стороны, мощность двигателя должна была возрастать по мере увеличения оборотов винта. В конструкции мотора от понижающего редуктора было решено отказаться. Конструкция двигателя и роликов подшипников позволяла без опасений развивать максимальные обороты до 2550 об/мин, увеличивая при этом мощность двигателя до 55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6645" w:rsidRPr="00DE6645" w:rsidRDefault="00DE6645" w:rsidP="00DE6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Примечание</w: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благодарит компанию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Zündapp-Werken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особенно г-на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Зенгфельдера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Sengfelder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 предоставленные им материалы и фотографии.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6A865134" wp14:editId="6D0F7DE6">
            <wp:extent cx="6475095" cy="4720590"/>
            <wp:effectExtent l="0" t="0" r="1905" b="3810"/>
            <wp:docPr id="15" name="Рисунок 15" descr="Рис.12. Двигатель Z 9-092 на самолёте Klemm 25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ис.12. Двигатель Z 9-092 на самолёте Klemm 25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72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Рис.12. Двигатель Z 9-092 на самолёте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Klemm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3DE62656" wp14:editId="1DD42498">
            <wp:extent cx="6475095" cy="4819015"/>
            <wp:effectExtent l="0" t="0" r="1905" b="635"/>
            <wp:docPr id="16" name="Рисунок 16" descr="Рис.12а. Характеристики мощности и расхода топлива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.12а. Характеристики мощности и расхода топлива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81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Рис.12а. Характеристики мощности и расхода топлива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4159810B" wp14:editId="352DE623">
            <wp:extent cx="6475095" cy="4934585"/>
            <wp:effectExtent l="0" t="0" r="1905" b="0"/>
            <wp:docPr id="17" name="Рисунок 17" descr="Рис.13. Установка двигателя на самолёт Klemm 25. Моторный капот отсутствует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.13. Установка двигателя на самолёт Klemm 25. Моторный капот отсутствует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93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Рис.13. Установка двигателя на самолёт </w:t>
      </w:r>
      <w:proofErr w:type="spellStart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Klemm</w:t>
      </w:r>
      <w:proofErr w:type="spellEnd"/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 Моторный капот отсутствует</w:t>
      </w:r>
    </w:p>
    <w:p w:rsidR="00DE6645" w:rsidRPr="00DE6645" w:rsidRDefault="00DE6645" w:rsidP="00DE6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64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Технические Данные двигателя</w:t>
      </w:r>
    </w:p>
    <w:tbl>
      <w:tblPr>
        <w:tblW w:w="109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65"/>
        <w:gridCol w:w="4655"/>
      </w:tblGrid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9–092 A 0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цилиндров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рядное, инвертированное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вращения коленчатого вала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направлению полёта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тянущий воздушный винт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Размерности двигателя: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цилиндра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поршня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объём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 л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сжатия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Мощность и обороты: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мощность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</w:t>
            </w:r>
            <w:proofErr w:type="spellEnd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обороты двигателя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 об/мин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удельная мощность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</w:t>
            </w:r>
            <w:proofErr w:type="spellEnd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./л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продолжительная мощность (90 минут)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</w:t>
            </w:r>
            <w:proofErr w:type="spellEnd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обороты двигателя на продолжительном режиме работы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2225 об/мин.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топлива при работе на продолжительном режиме работы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220-230 г/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л.с.×ч</w:t>
            </w:r>
            <w:proofErr w:type="spellEnd"/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масла при работе на продолжительном режиме работы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г/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л.с.×ч</w:t>
            </w:r>
            <w:proofErr w:type="spellEnd"/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Газораспределение: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клапаны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 на каждый цилиндр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 клапанов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висящие под углом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наклона клапанов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58°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колебания перемещения клапанов на прогретом двигателе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колебания перемещения клапанов на непрогретом двигателе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заполнения двигателя топливо-воздушной смесью при перемещении клапана в 0,5 мм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6° перед ВМТ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заполнения поршня топливо-воздушной смесью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26° после НМТ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продувки цилиндра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28° перед НМТ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продувки цилиндра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4° после ВМТ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Воспламенение топливо-воздушной смеси: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воспламенения топливо-воздушной смеси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магнето, простое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магнето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Bosch</w:t>
            </w:r>
            <w:proofErr w:type="spellEnd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IF 4 ALS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воспламенение топливо-воздушной смеси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1–3–4–2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воспламенение максимальное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35° перед ВМТ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воспламенение минимальное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10° после ВМТ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угла опережения зажигания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автоматическая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обороты двигателя, в пределах которых происходит изменение угла опережения зажигания: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700-900 об/мин.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Карбюратор: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Pallas</w:t>
            </w:r>
            <w:proofErr w:type="spellEnd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SAF 30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свободнопадающим потоком с подающим топливо насосом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компания-производитель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Pallas</w:t>
            </w:r>
            <w:proofErr w:type="spellEnd"/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регулировка, диаметр впуска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нормальный основной жиклёр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(115, 125)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 жиклёр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(45)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жиклёр холостого хода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корректирующий жиклёр: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жиклёр, регулирующий работу топливного насоса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Топливный насос: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DBU KM 12 B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мембранный насос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регулятором давления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давление, создаваемое при работе топливного насоса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0,18–0,2 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атм</w:t>
            </w:r>
            <w:proofErr w:type="spellEnd"/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диаметр зазора на рабочем режиме работы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сорт топлива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 5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Система смазки: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объём масляного бака (в горизонтальном положении)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 л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объём масляного бака (в горизонтальном положении)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 л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замер количества моторного масла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помощи щупа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сорт моторного масла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Intava-Rotring</w:t>
            </w:r>
            <w:proofErr w:type="spellEnd"/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масляный насос (подающий масло)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поршневой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масляный насос (забирающий масло)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зубчатый, состоящий из трех частей.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обороты масляных насосов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 раза выше оборотов двигателя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масла, прокачиваемого при рабочей температуре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~ 1 л/мин.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 масла при рабочей температуре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атм</w:t>
            </w:r>
            <w:proofErr w:type="spellEnd"/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маслопровода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масла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щелевой фильтр EC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Площадь поперечного сечения отверстий системы охлаждения: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цилиндра: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cм²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головки цилиндра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cм²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отверстие в коке винта и отверстие для выхода тёплого воздуха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монтаж двигателя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 допустимая температура свечей зажигания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225°С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Стартер: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ручной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левому борту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 указателя оборотов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механический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расположения привода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задней части двигателя на торцевой поверхности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обороты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 раза выше оборотов двигателя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DIN </w:t>
            </w:r>
            <w:proofErr w:type="spellStart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</w:t>
            </w:r>
            <w:proofErr w:type="spellEnd"/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5532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шкала указателя оборотов двигателя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0–3000 об/мин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Размеры и вес: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 мм</w:t>
            </w:r>
          </w:p>
        </w:tc>
      </w:tr>
      <w:tr w:rsidR="00DE6645" w:rsidRPr="00DE6645" w:rsidTr="00DE6645">
        <w:trPr>
          <w:tblCellSpacing w:w="0" w:type="dxa"/>
        </w:trPr>
        <w:tc>
          <w:tcPr>
            <w:tcW w:w="6015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вес, включая масляный бак, топливный насос, магнето и желоба из тонкого листового металла, по которым охлаждающий воздух распределяется в подкапотном пространстве</w:t>
            </w:r>
          </w:p>
        </w:tc>
        <w:tc>
          <w:tcPr>
            <w:tcW w:w="4470" w:type="dxa"/>
            <w:vAlign w:val="center"/>
            <w:hideMark/>
          </w:tcPr>
          <w:p w:rsidR="00DE6645" w:rsidRPr="00DE6645" w:rsidRDefault="00DE6645" w:rsidP="00DE6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кг</w:t>
            </w:r>
          </w:p>
        </w:tc>
      </w:tr>
    </w:tbl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E6645" w:rsidRPr="00DE6645" w:rsidRDefault="00DE6645" w:rsidP="00DE6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E664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</w:t>
      </w:r>
      <w:r w:rsidRPr="00DE66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val="en-US" w:eastAsia="ru-RU"/>
        </w:rPr>
        <w:t>«</w:t>
      </w:r>
      <w:proofErr w:type="spellStart"/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val="en-US" w:eastAsia="ru-RU"/>
        </w:rPr>
        <w:t>Zündapp-Flugmotor</w:t>
      </w:r>
      <w:proofErr w:type="spellEnd"/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val="en-US" w:eastAsia="ru-RU"/>
        </w:rPr>
        <w:t xml:space="preserve"> Z 9-092, 50 PS» // </w:t>
      </w:r>
      <w:proofErr w:type="spellStart"/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val="en-US" w:eastAsia="ru-RU"/>
        </w:rPr>
        <w:t>Luftfahrt</w:t>
      </w:r>
      <w:proofErr w:type="spellEnd"/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val="en-US" w:eastAsia="ru-RU"/>
        </w:rPr>
        <w:t xml:space="preserve"> International, </w:t>
      </w:r>
      <w:proofErr w:type="spellStart"/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eastAsia="ru-RU"/>
        </w:rPr>
        <w:t>вып</w:t>
      </w:r>
      <w:proofErr w:type="spellEnd"/>
      <w:r w:rsidRPr="00DE6645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val="en-US" w:eastAsia="ru-RU"/>
        </w:rPr>
        <w:t>. 13</w:t>
      </w: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645" w:rsidRPr="00DE6645" w:rsidRDefault="00DE6645" w:rsidP="00DE6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E6645" w:rsidRPr="00DE6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46278"/>
    <w:multiLevelType w:val="multilevel"/>
    <w:tmpl w:val="E460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6F6163"/>
    <w:multiLevelType w:val="multilevel"/>
    <w:tmpl w:val="B55C2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582B75"/>
    <w:multiLevelType w:val="multilevel"/>
    <w:tmpl w:val="C62E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BE42D1"/>
    <w:multiLevelType w:val="multilevel"/>
    <w:tmpl w:val="343C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17DEC"/>
    <w:multiLevelType w:val="multilevel"/>
    <w:tmpl w:val="27D2E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A731AD"/>
    <w:multiLevelType w:val="multilevel"/>
    <w:tmpl w:val="10EC8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645"/>
    <w:rsid w:val="00AF78B4"/>
    <w:rsid w:val="00DE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B27FA-48EF-4C83-A315-D645BCC3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66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E66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E66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66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6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66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66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664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E6645"/>
  </w:style>
  <w:style w:type="paragraph" w:customStyle="1" w:styleId="msonormal0">
    <w:name w:val="msonormal"/>
    <w:basedOn w:val="a"/>
    <w:rsid w:val="00DE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E66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E6645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E664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E664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E664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E664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ct-rehub-login-popup">
    <w:name w:val="act-rehub-login-popup"/>
    <w:basedOn w:val="a0"/>
    <w:rsid w:val="00DE6645"/>
  </w:style>
  <w:style w:type="character" w:customStyle="1" w:styleId="breadcrumblast">
    <w:name w:val="breadcrumb_last"/>
    <w:basedOn w:val="a0"/>
    <w:rsid w:val="00DE6645"/>
  </w:style>
  <w:style w:type="character" w:customStyle="1" w:styleId="adminmeta">
    <w:name w:val="admin_meta"/>
    <w:basedOn w:val="a0"/>
    <w:rsid w:val="00DE6645"/>
  </w:style>
  <w:style w:type="character" w:customStyle="1" w:styleId="datemeta">
    <w:name w:val="date_meta"/>
    <w:basedOn w:val="a0"/>
    <w:rsid w:val="00DE6645"/>
  </w:style>
  <w:style w:type="character" w:customStyle="1" w:styleId="commcountmeta">
    <w:name w:val="comm_count_meta"/>
    <w:basedOn w:val="a0"/>
    <w:rsid w:val="00DE6645"/>
  </w:style>
  <w:style w:type="character" w:customStyle="1" w:styleId="tablecellhot">
    <w:name w:val="table_cell_hot"/>
    <w:basedOn w:val="a0"/>
    <w:rsid w:val="00DE6645"/>
  </w:style>
  <w:style w:type="character" w:customStyle="1" w:styleId="temperatur">
    <w:name w:val="temperatur"/>
    <w:basedOn w:val="a0"/>
    <w:rsid w:val="00DE6645"/>
  </w:style>
  <w:style w:type="character" w:customStyle="1" w:styleId="gradusicon">
    <w:name w:val="gradus_icon"/>
    <w:basedOn w:val="a0"/>
    <w:rsid w:val="00DE6645"/>
  </w:style>
  <w:style w:type="character" w:customStyle="1" w:styleId="textinfo">
    <w:name w:val="textinfo"/>
    <w:basedOn w:val="a0"/>
    <w:rsid w:val="00DE6645"/>
  </w:style>
  <w:style w:type="character" w:customStyle="1" w:styleId="flowhidden">
    <w:name w:val="flowhidden"/>
    <w:basedOn w:val="a0"/>
    <w:rsid w:val="00DE6645"/>
  </w:style>
  <w:style w:type="character" w:customStyle="1" w:styleId="heartplus">
    <w:name w:val="heartplus"/>
    <w:basedOn w:val="a0"/>
    <w:rsid w:val="00DE6645"/>
  </w:style>
  <w:style w:type="character" w:customStyle="1" w:styleId="ml5">
    <w:name w:val="ml5"/>
    <w:basedOn w:val="a0"/>
    <w:rsid w:val="00DE6645"/>
  </w:style>
  <w:style w:type="character" w:customStyle="1" w:styleId="thumbscount">
    <w:name w:val="thumbscount"/>
    <w:basedOn w:val="a0"/>
    <w:rsid w:val="00DE6645"/>
  </w:style>
  <w:style w:type="character" w:customStyle="1" w:styleId="fb">
    <w:name w:val="fb"/>
    <w:basedOn w:val="a0"/>
    <w:rsid w:val="00DE6645"/>
  </w:style>
  <w:style w:type="character" w:customStyle="1" w:styleId="tw">
    <w:name w:val="tw"/>
    <w:basedOn w:val="a0"/>
    <w:rsid w:val="00DE6645"/>
  </w:style>
  <w:style w:type="character" w:customStyle="1" w:styleId="pn">
    <w:name w:val="pn"/>
    <w:basedOn w:val="a0"/>
    <w:rsid w:val="00DE6645"/>
  </w:style>
  <w:style w:type="character" w:customStyle="1" w:styleId="in">
    <w:name w:val="in"/>
    <w:basedOn w:val="a0"/>
    <w:rsid w:val="00DE6645"/>
  </w:style>
  <w:style w:type="paragraph" w:styleId="a5">
    <w:name w:val="Normal (Web)"/>
    <w:basedOn w:val="a"/>
    <w:uiPriority w:val="99"/>
    <w:semiHidden/>
    <w:unhideWhenUsed/>
    <w:rsid w:val="00DE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E6645"/>
    <w:rPr>
      <w:b/>
      <w:bCs/>
    </w:rPr>
  </w:style>
  <w:style w:type="paragraph" w:customStyle="1" w:styleId="rtejustify">
    <w:name w:val="rtejustify"/>
    <w:basedOn w:val="a"/>
    <w:rsid w:val="00DE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caption-text">
    <w:name w:val="wp-caption-text"/>
    <w:basedOn w:val="a"/>
    <w:rsid w:val="00DE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DE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9212fc9">
    <w:name w:val="p9212fc9"/>
    <w:basedOn w:val="a0"/>
    <w:rsid w:val="00DE6645"/>
  </w:style>
  <w:style w:type="character" w:customStyle="1" w:styleId="d6bccf9b2">
    <w:name w:val="d6bccf9b2"/>
    <w:basedOn w:val="a0"/>
    <w:rsid w:val="00DE6645"/>
  </w:style>
  <w:style w:type="character" w:customStyle="1" w:styleId="be4c7072f">
    <w:name w:val="be4c7072f"/>
    <w:basedOn w:val="a0"/>
    <w:rsid w:val="00DE6645"/>
  </w:style>
  <w:style w:type="character" w:customStyle="1" w:styleId="tags-title-post">
    <w:name w:val="tags-title-post"/>
    <w:basedOn w:val="a0"/>
    <w:rsid w:val="00DE6645"/>
  </w:style>
  <w:style w:type="character" w:customStyle="1" w:styleId="wpd-sbs-title">
    <w:name w:val="wpd-sbs-title"/>
    <w:basedOn w:val="a0"/>
    <w:rsid w:val="00DE6645"/>
  </w:style>
  <w:style w:type="character" w:customStyle="1" w:styleId="wmu-upload-wrap">
    <w:name w:val="wmu-upload-wrap"/>
    <w:basedOn w:val="a0"/>
    <w:rsid w:val="00DE6645"/>
  </w:style>
  <w:style w:type="character" w:customStyle="1" w:styleId="wpdtc">
    <w:name w:val="wpdtc"/>
    <w:basedOn w:val="a0"/>
    <w:rsid w:val="00DE6645"/>
  </w:style>
  <w:style w:type="character" w:customStyle="1" w:styleId="wpdiscuz-sort-button">
    <w:name w:val="wpdiscuz-sort-button"/>
    <w:basedOn w:val="a0"/>
    <w:rsid w:val="00DE6645"/>
  </w:style>
  <w:style w:type="character" w:customStyle="1" w:styleId="wp-calendar-nav-prev">
    <w:name w:val="wp-calendar-nav-prev"/>
    <w:basedOn w:val="a0"/>
    <w:rsid w:val="00DE6645"/>
  </w:style>
  <w:style w:type="character" w:customStyle="1" w:styleId="pad">
    <w:name w:val="pad"/>
    <w:basedOn w:val="a0"/>
    <w:rsid w:val="00DE6645"/>
  </w:style>
  <w:style w:type="character" w:customStyle="1" w:styleId="wp-calendar-nav-next">
    <w:name w:val="wp-calendar-nav-next"/>
    <w:basedOn w:val="a0"/>
    <w:rsid w:val="00DE6645"/>
  </w:style>
  <w:style w:type="character" w:customStyle="1" w:styleId="tag-link-count">
    <w:name w:val="tag-link-count"/>
    <w:basedOn w:val="a0"/>
    <w:rsid w:val="00DE6645"/>
  </w:style>
  <w:style w:type="character" w:customStyle="1" w:styleId="page-numbers">
    <w:name w:val="page-numbers"/>
    <w:basedOn w:val="a0"/>
    <w:rsid w:val="00DE6645"/>
  </w:style>
  <w:style w:type="character" w:customStyle="1" w:styleId="time-since">
    <w:name w:val="time-since"/>
    <w:basedOn w:val="a0"/>
    <w:rsid w:val="00DE6645"/>
  </w:style>
  <w:style w:type="character" w:customStyle="1" w:styleId="ftextspan">
    <w:name w:val="f_text_span"/>
    <w:basedOn w:val="a0"/>
    <w:rsid w:val="00DE6645"/>
  </w:style>
  <w:style w:type="character" w:customStyle="1" w:styleId="rehubscroll">
    <w:name w:val="rehub_scroll"/>
    <w:basedOn w:val="a0"/>
    <w:rsid w:val="00DE6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9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7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18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93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31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12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5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20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8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7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0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7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06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22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8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92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527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89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175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444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74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6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50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3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96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02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195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5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200038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26769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8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7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787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578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550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872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476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473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691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403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607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16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781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34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8916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9346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1516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348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47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89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767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78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1652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4562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7425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6314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8812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030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153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820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175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020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658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3834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4863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733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14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95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415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131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54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389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998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1168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488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9253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690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4396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263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82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3738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33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0354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1266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7053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8420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3200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349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756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044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6211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86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871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220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107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3368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699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880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406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614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331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5635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702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1314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3364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809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5783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90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537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704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137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956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3509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54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289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524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467040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79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20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79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398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980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177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325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1012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46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99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047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32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018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5967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3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1896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4774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4065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4089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820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591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34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077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106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70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2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124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666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5648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827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593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007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82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06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888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997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979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0674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3180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8204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068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967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601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62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666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9798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8595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43747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43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694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426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7875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8705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97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03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645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996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923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332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390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736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1239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3754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975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024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6479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8176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14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333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202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671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1043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1470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8711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6485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311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899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697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2316782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803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116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25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07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301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5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875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90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05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3903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580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928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999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454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91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520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3809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4558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2433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190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596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871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831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3118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2395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5811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84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4720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24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186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359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1511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517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70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863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73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426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86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891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7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3725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717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08550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7667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3268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7116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343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275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798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2386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073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512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41433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988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1947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051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46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934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783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6137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833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91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321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198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539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542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4075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561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625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9966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0056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6362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7361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52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403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905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5211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1573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717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0157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9156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6191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781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350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37838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3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89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073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412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42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35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16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09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273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481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50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090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9513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206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757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58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857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3655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79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077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635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459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1068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493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2276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57468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532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8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675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588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5770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983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462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25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665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1971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971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183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071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39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62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70459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5888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4065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1526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977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787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09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9356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40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7102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65094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96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933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14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14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647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091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737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5259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2392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48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63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556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67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511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860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70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46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0426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3208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91738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9165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9197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9617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035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397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791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7512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8868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658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57472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909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572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476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5428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59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7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2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4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05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15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63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53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058066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35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1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33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845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29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023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077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9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5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15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45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8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0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72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67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2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73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36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60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9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40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6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25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2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99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89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20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9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9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4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52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86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66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77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90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9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50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54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4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13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8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8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84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35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9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13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41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93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95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58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67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748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82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690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57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9338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417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142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66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02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0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13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0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33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1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3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77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33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2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894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57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9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49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43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366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88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3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10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536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3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69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40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3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907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9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22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955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5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1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535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08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20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991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60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07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372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03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14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34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026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6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956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403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58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173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04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413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567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24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17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474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91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6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559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7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968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447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55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644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71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36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16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29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81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273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96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0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16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603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81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5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082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34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022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37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152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80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273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20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79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479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30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85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08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9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54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42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44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14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2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059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112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488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460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306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723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67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232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29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60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59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23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023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974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54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69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1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177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97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24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80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66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6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992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lternathistory.ru/files/users/user6327/Z&#252;ndapp-Flugmotor_Z9-092-04.jpg" TargetMode="External"/><Relationship Id="rId18" Type="http://schemas.openxmlformats.org/officeDocument/2006/relationships/hyperlink" Target="https://alternathistory.ru/files/users/user6327/Z&#252;ndapp-Flugmotor_Z9-092-06.jpg" TargetMode="External"/><Relationship Id="rId26" Type="http://schemas.openxmlformats.org/officeDocument/2006/relationships/hyperlink" Target="https://alternathistory.ru/files/users/user6327/Z&#252;ndapp-Flugmotor_Z9-092-08.jpg" TargetMode="External"/><Relationship Id="rId39" Type="http://schemas.openxmlformats.org/officeDocument/2006/relationships/image" Target="media/image16.jpeg"/><Relationship Id="rId21" Type="http://schemas.openxmlformats.org/officeDocument/2006/relationships/image" Target="media/image7.jpeg"/><Relationship Id="rId34" Type="http://schemas.openxmlformats.org/officeDocument/2006/relationships/hyperlink" Target="https://alternathistory.ru/files/users/user6327/Z&#252;ndapp-Flugmotor_Z9-092-12.jpg" TargetMode="External"/><Relationship Id="rId7" Type="http://schemas.openxmlformats.org/officeDocument/2006/relationships/hyperlink" Target="https://alternathistory.ru/files/users/user6327/Z&#252;ndapp-Flugmotor_Z9-092-01.jpg" TargetMode="External"/><Relationship Id="rId2" Type="http://schemas.openxmlformats.org/officeDocument/2006/relationships/styles" Target="styles.xml"/><Relationship Id="rId16" Type="http://schemas.openxmlformats.org/officeDocument/2006/relationships/hyperlink" Target="https://alternathistory.ru/files/users/user6327/Z&#252;ndapp-Flugmotor_Z9-092-05.jpg" TargetMode="External"/><Relationship Id="rId20" Type="http://schemas.openxmlformats.org/officeDocument/2006/relationships/hyperlink" Target="https://alternathistory.ru/files/users/user6327/Z&#252;ndapp-Flugmotor_Z9-092-07.jpg" TargetMode="External"/><Relationship Id="rId29" Type="http://schemas.openxmlformats.org/officeDocument/2006/relationships/image" Target="media/image11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lternathistory.ru/aviatsionnyj-dvigatel-zundapp-z-9-092-moshhnostyu-50-l-s/" TargetMode="External"/><Relationship Id="rId11" Type="http://schemas.openxmlformats.org/officeDocument/2006/relationships/hyperlink" Target="https://alternathistory.ru/files/users/user6327/Z&#252;ndapp-Flugmotor_Z9-092-03.jpg" TargetMode="External"/><Relationship Id="rId24" Type="http://schemas.openxmlformats.org/officeDocument/2006/relationships/hyperlink" Target="https://alternathistory.ru/files/users/user6327/Z&#252;ndapp-Flugmotor_Z9-092-07b.jpg" TargetMode="External"/><Relationship Id="rId32" Type="http://schemas.openxmlformats.org/officeDocument/2006/relationships/hyperlink" Target="https://alternathistory.ru/files/users/user6327/Z&#252;ndapp-Flugmotor_Z9-092-11.jpg" TargetMode="External"/><Relationship Id="rId37" Type="http://schemas.openxmlformats.org/officeDocument/2006/relationships/image" Target="media/image15.jpeg"/><Relationship Id="rId40" Type="http://schemas.openxmlformats.org/officeDocument/2006/relationships/fontTable" Target="fontTable.xml"/><Relationship Id="rId5" Type="http://schemas.openxmlformats.org/officeDocument/2006/relationships/hyperlink" Target="https://alternathistory.ru/author/byakin/" TargetMode="External"/><Relationship Id="rId15" Type="http://schemas.openxmlformats.org/officeDocument/2006/relationships/hyperlink" Target="https://alternathistory.ru/aviakonstruktor-gans-gyunter-myuller-i-ego-samolety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alternathistory.ru/files/users/user6327/Z&#252;ndapp-Flugmotor_Z9-092-09.jpg" TargetMode="External"/><Relationship Id="rId36" Type="http://schemas.openxmlformats.org/officeDocument/2006/relationships/hyperlink" Target="https://alternathistory.ru/files/users/user6327/Z&#252;ndapp-Flugmotor_Z9-092-12a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6.jpeg"/><Relationship Id="rId3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s://alternathistory.ru/files/users/user6327/Z&#252;ndapp-Flugmotor_Z9-092-02.jpg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alternathistory.ru/files/users/user6327/Z&#252;ndapp-Flugmotor_Z9-092-07a.jpg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s://alternathistory.ru/files/users/user6327/Z&#252;ndapp-Flugmotor_Z9-092-10.jpg" TargetMode="External"/><Relationship Id="rId35" Type="http://schemas.openxmlformats.org/officeDocument/2006/relationships/image" Target="media/image14.jpeg"/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image" Target="media/image13.jpeg"/><Relationship Id="rId38" Type="http://schemas.openxmlformats.org/officeDocument/2006/relationships/hyperlink" Target="https://alternathistory.ru/files/users/user6327/Z&#252;ndapp-Flugmotor_Z9-092-13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2177</Words>
  <Characters>12410</Characters>
  <Application>Microsoft Office Word</Application>
  <DocSecurity>0</DocSecurity>
  <Lines>103</Lines>
  <Paragraphs>29</Paragraphs>
  <ScaleCrop>false</ScaleCrop>
  <Company/>
  <LinksUpToDate>false</LinksUpToDate>
  <CharactersWithSpaces>14558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2025-10-26T03:15:00Z</dcterms:created>
  <dcterms:modified xsi:type="dcterms:W3CDTF">2025-10-26T03:21:00Z</dcterms:modified>
</cp:coreProperties>
</file>