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F29" w:rsidRDefault="005111E2">
      <w:r>
        <w:t xml:space="preserve"> </w:t>
      </w:r>
      <w:r w:rsidR="00F07B90">
        <w:t>Цилиндр 0,25 м.</w:t>
      </w:r>
    </w:p>
    <w:p w:rsidR="00F07B90" w:rsidRDefault="00F07B90">
      <w:r>
        <w:t>Считаем каркас цилиндра с внешним радиусом 0,25 м и длиной цилиндрической части 0,25</w:t>
      </w:r>
      <w:r>
        <w:rPr>
          <w:rFonts w:ascii="Cambria Math" w:hAnsi="Cambria Math"/>
        </w:rPr>
        <w:t>∙</w:t>
      </w:r>
      <w:r>
        <w:t>10=2,5 м. Площадь продольного сечения 0,25</w:t>
      </w:r>
      <w:r>
        <w:rPr>
          <w:rFonts w:ascii="Cambria Math" w:hAnsi="Cambria Math"/>
        </w:rPr>
        <w:t>∙</w:t>
      </w:r>
      <w:r>
        <w:t>2</w:t>
      </w:r>
      <w:r>
        <w:rPr>
          <w:rFonts w:ascii="Cambria Math" w:hAnsi="Cambria Math"/>
        </w:rPr>
        <w:t>∙</w:t>
      </w:r>
      <w:r>
        <w:t>2,5=1,25 м</w:t>
      </w:r>
      <w:proofErr w:type="gramStart"/>
      <w:r>
        <w:rPr>
          <w:vertAlign w:val="superscript"/>
        </w:rPr>
        <w:t>2</w:t>
      </w:r>
      <w:proofErr w:type="gramEnd"/>
      <w:r>
        <w:t>=12 500 см</w:t>
      </w:r>
      <w:r>
        <w:rPr>
          <w:vertAlign w:val="superscript"/>
        </w:rPr>
        <w:t>2</w:t>
      </w:r>
      <w:r>
        <w:t>. Сила сжатия полуцилиндров 0,75</w:t>
      </w:r>
      <w:r>
        <w:rPr>
          <w:rFonts w:ascii="Cambria Math" w:hAnsi="Cambria Math"/>
        </w:rPr>
        <w:t>∙</w:t>
      </w:r>
      <w:r>
        <w:t>12500=9375 кг. Примем,</w:t>
      </w:r>
      <w:r w:rsidR="00984FFF">
        <w:t xml:space="preserve"> что эта нагрузка воспринимается 7-ю опорными кольцами, тогда расстояние между ними будет 2,5</w:t>
      </w:r>
      <w:r w:rsidR="00984FFF">
        <w:rPr>
          <w:rFonts w:ascii="Cambria Math" w:hAnsi="Cambria Math"/>
        </w:rPr>
        <w:t>∙</w:t>
      </w:r>
      <w:r w:rsidR="00984FFF">
        <w:t>100/(7</w:t>
      </w:r>
      <w:r w:rsidR="00984FFF">
        <w:rPr>
          <w:rFonts w:ascii="Cambria Math" w:hAnsi="Cambria Math"/>
        </w:rPr>
        <w:t>−</w:t>
      </w:r>
      <w:r w:rsidR="00984FFF">
        <w:t>1)=41,67 см. Равномерно распределённая по периметру опорного кольца нагрузка, передаваемая от оболочки 0,75</w:t>
      </w:r>
      <w:r w:rsidR="00984FFF">
        <w:rPr>
          <w:rFonts w:ascii="Cambria Math" w:hAnsi="Cambria Math"/>
        </w:rPr>
        <w:t>∙</w:t>
      </w:r>
      <w:r w:rsidR="00984FFF">
        <w:t>1</w:t>
      </w:r>
      <w:r w:rsidR="00984FFF">
        <w:rPr>
          <w:rFonts w:ascii="Cambria Math" w:hAnsi="Cambria Math"/>
        </w:rPr>
        <w:t>∙</w:t>
      </w:r>
      <w:r w:rsidR="00984FFF">
        <w:t xml:space="preserve">41,67=31,253 кг/см. Допустимое напряжение для </w:t>
      </w:r>
      <w:proofErr w:type="spellStart"/>
      <w:r w:rsidR="00984FFF">
        <w:t>бороволокнита</w:t>
      </w:r>
      <w:proofErr w:type="spellEnd"/>
      <w:r w:rsidR="00984FFF">
        <w:t xml:space="preserve"> при сжатии примем 10 000 кг/см</w:t>
      </w:r>
      <w:proofErr w:type="gramStart"/>
      <w:r w:rsidR="00984FFF">
        <w:rPr>
          <w:vertAlign w:val="superscript"/>
        </w:rPr>
        <w:t>2</w:t>
      </w:r>
      <w:proofErr w:type="gramEnd"/>
      <w:r w:rsidR="00984FFF">
        <w:t xml:space="preserve">, тогда </w:t>
      </w:r>
      <w:r w:rsidR="00736F70">
        <w:t>площадь поперечного сечения одного стержня, образующего опорное кольцо 9375/10000</w:t>
      </w:r>
      <w:r w:rsidR="00736F70">
        <w:rPr>
          <w:rFonts w:ascii="Cambria Math" w:hAnsi="Cambria Math"/>
        </w:rPr>
        <w:t>∙</w:t>
      </w:r>
      <w:r w:rsidR="00736F70">
        <w:t>7</w:t>
      </w:r>
      <w:r w:rsidR="00736F70">
        <w:rPr>
          <w:rFonts w:ascii="Cambria Math" w:hAnsi="Cambria Math"/>
        </w:rPr>
        <w:t>∙</w:t>
      </w:r>
      <w:r w:rsidR="00736F70">
        <w:t>2=0,06696 см</w:t>
      </w:r>
      <w:proofErr w:type="gramStart"/>
      <w:r w:rsidR="00736F70">
        <w:rPr>
          <w:vertAlign w:val="superscript"/>
        </w:rPr>
        <w:t>2</w:t>
      </w:r>
      <w:proofErr w:type="gramEnd"/>
      <w:r w:rsidR="00736F70">
        <w:t>. Это может быть или сплошной стержень с радиусом 0,14599 см (</w:t>
      </w:r>
      <w:r w:rsidR="00736F70">
        <w:rPr>
          <w:rFonts w:ascii="Cambria Math" w:hAnsi="Cambria Math"/>
        </w:rPr>
        <w:t>∅</w:t>
      </w:r>
      <w:r w:rsidR="00736F70">
        <w:t xml:space="preserve"> 0,292 см</w:t>
      </w:r>
      <w:r w:rsidR="00802F42">
        <w:t xml:space="preserve">). Примем </w:t>
      </w:r>
      <w:r w:rsidR="00802F42">
        <w:rPr>
          <w:rFonts w:ascii="Cambria Math" w:hAnsi="Cambria Math"/>
        </w:rPr>
        <w:t>∅</w:t>
      </w:r>
      <w:r w:rsidR="00802F42">
        <w:t xml:space="preserve"> 0,30 см (площадь сечения 0,07069 см</w:t>
      </w:r>
      <w:r w:rsidR="00802F42">
        <w:rPr>
          <w:vertAlign w:val="superscript"/>
        </w:rPr>
        <w:t>2</w:t>
      </w:r>
      <w:r w:rsidR="00802F42">
        <w:t>; момент сопротивления 0,00265 см</w:t>
      </w:r>
      <w:r w:rsidR="00802F42">
        <w:rPr>
          <w:vertAlign w:val="superscript"/>
        </w:rPr>
        <w:t>3</w:t>
      </w:r>
      <w:r w:rsidR="00802F42">
        <w:t>; момент инерции 0,000398 см</w:t>
      </w:r>
      <w:r w:rsidR="00802F42">
        <w:rPr>
          <w:vertAlign w:val="superscript"/>
        </w:rPr>
        <w:t>4</w:t>
      </w:r>
      <w:r w:rsidR="00802F42">
        <w:t xml:space="preserve">; вес 1 м </w:t>
      </w:r>
      <w:r w:rsidR="006357E2">
        <w:t>0,07069</w:t>
      </w:r>
      <w:r w:rsidR="006357E2">
        <w:rPr>
          <w:rFonts w:ascii="Cambria Math" w:hAnsi="Cambria Math"/>
        </w:rPr>
        <w:t>∙</w:t>
      </w:r>
      <w:r w:rsidR="006357E2">
        <w:t>100</w:t>
      </w:r>
      <w:r w:rsidR="006357E2">
        <w:rPr>
          <w:rFonts w:ascii="Cambria Math" w:hAnsi="Cambria Math"/>
        </w:rPr>
        <w:t>∙</w:t>
      </w:r>
      <w:r w:rsidR="006357E2">
        <w:t xml:space="preserve">2/1000=0,0141 кг) или трубка (например, с толщиной стенки 0,8 мм=0,08 см) </w:t>
      </w:r>
      <w:proofErr w:type="gramStart"/>
      <w:r w:rsidR="006357E2">
        <w:t>с</w:t>
      </w:r>
      <w:proofErr w:type="gramEnd"/>
      <w:r w:rsidR="006357E2">
        <w:t xml:space="preserve"> средним диаметром 0,06696/</w:t>
      </w:r>
      <w:r w:rsidR="006357E2">
        <w:rPr>
          <w:rFonts w:ascii="Cambria Math" w:hAnsi="Cambria Math"/>
        </w:rPr>
        <w:t>π∙</w:t>
      </w:r>
      <w:r w:rsidR="006357E2">
        <w:t>0,08=0,266 см. Наружный диаметр 0,346</w:t>
      </w:r>
      <w:r w:rsidR="00296AF2">
        <w:t xml:space="preserve"> см. Принимаем трубку </w:t>
      </w:r>
      <w:r w:rsidR="00296AF2">
        <w:rPr>
          <w:rFonts w:ascii="Cambria Math" w:hAnsi="Cambria Math"/>
        </w:rPr>
        <w:t>∅</w:t>
      </w:r>
      <w:r w:rsidR="00296AF2">
        <w:t xml:space="preserve"> 3,5х0,8 (мм) (площадь сечения 0,0679 см</w:t>
      </w:r>
      <w:r w:rsidR="00296AF2">
        <w:rPr>
          <w:vertAlign w:val="superscript"/>
        </w:rPr>
        <w:t>2</w:t>
      </w:r>
      <w:r w:rsidR="0027405E">
        <w:t>; момент сопротивления 0,00458</w:t>
      </w:r>
      <w:r w:rsidR="00296AF2">
        <w:t xml:space="preserve"> см</w:t>
      </w:r>
      <w:r w:rsidR="00296AF2">
        <w:rPr>
          <w:vertAlign w:val="superscript"/>
        </w:rPr>
        <w:t>3</w:t>
      </w:r>
      <w:r w:rsidR="00296AF2">
        <w:t>; момент инерции</w:t>
      </w:r>
      <w:r w:rsidR="0027405E">
        <w:t xml:space="preserve"> 0,000618 см</w:t>
      </w:r>
      <w:proofErr w:type="gramStart"/>
      <w:r w:rsidR="0027405E">
        <w:rPr>
          <w:vertAlign w:val="superscript"/>
        </w:rPr>
        <w:t>4</w:t>
      </w:r>
      <w:proofErr w:type="gramEnd"/>
      <w:r w:rsidR="00FA5456">
        <w:t>; вес 1 м 0,01358 кг). Для обеспечения устойчивости формы опорного кольца требуется, чтобы момент инерции стержня (сплошного или трубки) был не менее 31,253</w:t>
      </w:r>
      <w:r w:rsidR="00FA5456">
        <w:rPr>
          <w:rFonts w:ascii="Cambria Math" w:hAnsi="Cambria Math"/>
        </w:rPr>
        <w:t>∙</w:t>
      </w:r>
      <w:r w:rsidR="00FA5456">
        <w:t>(0,25</w:t>
      </w:r>
      <w:r w:rsidR="00FA5456">
        <w:rPr>
          <w:rFonts w:ascii="Cambria Math" w:hAnsi="Cambria Math"/>
        </w:rPr>
        <w:t>∙</w:t>
      </w:r>
      <w:r w:rsidR="00FA5456">
        <w:t>100)</w:t>
      </w:r>
      <w:r w:rsidR="00FA5456">
        <w:rPr>
          <w:vertAlign w:val="superscript"/>
        </w:rPr>
        <w:t>3</w:t>
      </w:r>
      <w:r w:rsidR="00FA5456">
        <w:t>/4</w:t>
      </w:r>
      <w:r w:rsidR="00FA5456">
        <w:rPr>
          <w:rFonts w:ascii="Cambria Math" w:hAnsi="Cambria Math"/>
        </w:rPr>
        <w:t>∙</w:t>
      </w:r>
      <w:r w:rsidR="00FA5456">
        <w:t>2,65</w:t>
      </w:r>
      <w:r w:rsidR="00FA5456">
        <w:rPr>
          <w:rFonts w:ascii="Cambria Math" w:hAnsi="Cambria Math"/>
        </w:rPr>
        <w:t>∙</w:t>
      </w:r>
      <w:r w:rsidR="00FA5456">
        <w:t>10</w:t>
      </w:r>
      <w:r w:rsidR="00FA5456">
        <w:rPr>
          <w:vertAlign w:val="superscript"/>
        </w:rPr>
        <w:t>6</w:t>
      </w:r>
      <w:r w:rsidR="00FA5456">
        <w:t>=0,488/10,6=0,046 см</w:t>
      </w:r>
      <w:proofErr w:type="gramStart"/>
      <w:r w:rsidR="00FA5456">
        <w:rPr>
          <w:vertAlign w:val="superscript"/>
        </w:rPr>
        <w:t>4</w:t>
      </w:r>
      <w:proofErr w:type="gramEnd"/>
      <w:r w:rsidR="00FA5456">
        <w:t xml:space="preserve">. </w:t>
      </w:r>
      <w:r w:rsidR="00DF5F9F">
        <w:t>Одиночные стержни имеют значительно меньшие величины моментов инерции. Примем опорное кольцо из двух концентрических колец (сплошные стержни с одинаковым сечением с площадью 0,06696/2=0,</w:t>
      </w:r>
      <w:r w:rsidR="00AE692E">
        <w:t>0</w:t>
      </w:r>
      <w:r w:rsidR="00DF5F9F">
        <w:t>3348 см</w:t>
      </w:r>
      <w:proofErr w:type="gramStart"/>
      <w:r w:rsidR="00DF5F9F">
        <w:rPr>
          <w:vertAlign w:val="superscript"/>
        </w:rPr>
        <w:t>2</w:t>
      </w:r>
      <w:proofErr w:type="gramEnd"/>
      <w:r w:rsidR="00DF5F9F">
        <w:t xml:space="preserve">). Принимаем стержень </w:t>
      </w:r>
      <w:r w:rsidR="00DF5F9F">
        <w:rPr>
          <w:rFonts w:ascii="Cambria Math" w:hAnsi="Cambria Math"/>
        </w:rPr>
        <w:t>∅</w:t>
      </w:r>
      <w:r w:rsidR="00373C29">
        <w:t xml:space="preserve"> 0,21 см (площадь сечения 0,0346 см</w:t>
      </w:r>
      <w:proofErr w:type="gramStart"/>
      <w:r w:rsidR="00373C29">
        <w:rPr>
          <w:vertAlign w:val="superscript"/>
        </w:rPr>
        <w:t>2</w:t>
      </w:r>
      <w:proofErr w:type="gramEnd"/>
      <w:r w:rsidR="00373C29">
        <w:t>; момент сопротивления 0,000909 см</w:t>
      </w:r>
      <w:r w:rsidR="00373C29">
        <w:rPr>
          <w:vertAlign w:val="superscript"/>
        </w:rPr>
        <w:t>3</w:t>
      </w:r>
      <w:r w:rsidR="00373C29">
        <w:t>; момент инерции 0,000095 см</w:t>
      </w:r>
      <w:r w:rsidR="00373C29">
        <w:rPr>
          <w:vertAlign w:val="superscript"/>
        </w:rPr>
        <w:t>4</w:t>
      </w:r>
      <w:r w:rsidR="00373C29">
        <w:t>; вес 1 м 0,0069 кг). Момент инерции составного сечения</w:t>
      </w:r>
      <w:r w:rsidR="005853BB">
        <w:t xml:space="preserve"> 2</w:t>
      </w:r>
      <w:r w:rsidR="005853BB">
        <w:rPr>
          <w:rFonts w:ascii="Cambria Math" w:hAnsi="Cambria Math"/>
        </w:rPr>
        <w:t>∙</w:t>
      </w:r>
      <w:r w:rsidR="005853BB">
        <w:t>0,000095+2</w:t>
      </w:r>
      <w:r w:rsidR="005853BB">
        <w:rPr>
          <w:rFonts w:ascii="Cambria Math" w:hAnsi="Cambria Math"/>
        </w:rPr>
        <w:t>∙</w:t>
      </w:r>
      <w:r w:rsidR="005853BB">
        <w:t>0,0346</w:t>
      </w:r>
      <w:r w:rsidR="005853BB">
        <w:rPr>
          <w:rFonts w:ascii="Cambria Math" w:hAnsi="Cambria Math"/>
        </w:rPr>
        <w:t>∙</w:t>
      </w:r>
      <w:r w:rsidR="005853BB">
        <w:t>а</w:t>
      </w:r>
      <w:proofErr w:type="gramStart"/>
      <w:r w:rsidR="005853BB">
        <w:rPr>
          <w:vertAlign w:val="superscript"/>
        </w:rPr>
        <w:t>2</w:t>
      </w:r>
      <w:proofErr w:type="gramEnd"/>
      <w:r w:rsidR="005853BB">
        <w:t>=0,046. Здесь «а» половина расстояния между концентрическими окружностями опорного кольца</w:t>
      </w:r>
      <w:proofErr w:type="gramStart"/>
      <w:r w:rsidR="005853BB">
        <w:t>.</w:t>
      </w:r>
      <w:proofErr w:type="gramEnd"/>
      <w:r w:rsidR="005853BB">
        <w:t xml:space="preserve"> «</w:t>
      </w:r>
      <w:proofErr w:type="gramStart"/>
      <w:r w:rsidR="005853BB">
        <w:t>а</w:t>
      </w:r>
      <w:proofErr w:type="gramEnd"/>
      <w:r w:rsidR="005853BB">
        <w:t>»=</w:t>
      </w:r>
      <w:r w:rsidR="005853BB">
        <w:rPr>
          <w:rFonts w:ascii="Cambria Math" w:hAnsi="Cambria Math"/>
        </w:rPr>
        <w:t>√</w:t>
      </w:r>
      <w:r w:rsidR="005853BB">
        <w:t>(0,046</w:t>
      </w:r>
      <w:r w:rsidR="005853BB">
        <w:rPr>
          <w:rFonts w:ascii="Cambria Math" w:hAnsi="Cambria Math"/>
        </w:rPr>
        <w:t>−0,000095∙2)/2∙0,0346=</w:t>
      </w:r>
      <w:r w:rsidR="008030BC">
        <w:rPr>
          <w:rFonts w:ascii="Cambria Math" w:hAnsi="Cambria Math"/>
        </w:rPr>
        <w:t>0,81 см. Нейтральная линия составного поперечного сечения проходит по радиусу 25−0,81=24,2 см, поэтому нужно уточнить величину необходимого момента инерции 31,253∙(0,242∙100)</w:t>
      </w:r>
      <w:r w:rsidR="008030BC">
        <w:rPr>
          <w:rFonts w:ascii="Cambria Math" w:hAnsi="Cambria Math"/>
          <w:vertAlign w:val="superscript"/>
        </w:rPr>
        <w:t>3</w:t>
      </w:r>
      <w:r w:rsidR="008030BC">
        <w:rPr>
          <w:rFonts w:ascii="Cambria Math" w:hAnsi="Cambria Math"/>
        </w:rPr>
        <w:t>/4∙2,65∙10</w:t>
      </w:r>
      <w:r w:rsidR="008030BC">
        <w:rPr>
          <w:rFonts w:ascii="Cambria Math" w:hAnsi="Cambria Math"/>
          <w:vertAlign w:val="superscript"/>
        </w:rPr>
        <w:t>6</w:t>
      </w:r>
      <w:r w:rsidR="008030BC">
        <w:rPr>
          <w:rFonts w:ascii="Cambria Math" w:hAnsi="Cambria Math"/>
        </w:rPr>
        <w:t>=</w:t>
      </w:r>
      <w:r w:rsidR="003B1702">
        <w:rPr>
          <w:rFonts w:ascii="Cambria Math" w:hAnsi="Cambria Math"/>
        </w:rPr>
        <w:t>0,443/10,6=0,0418 см</w:t>
      </w:r>
      <w:r w:rsidR="003B1702">
        <w:rPr>
          <w:rFonts w:ascii="Cambria Math" w:hAnsi="Cambria Math"/>
          <w:vertAlign w:val="superscript"/>
        </w:rPr>
        <w:t>4</w:t>
      </w:r>
      <w:r w:rsidR="003B1702">
        <w:rPr>
          <w:rFonts w:ascii="Cambria Math" w:hAnsi="Cambria Math"/>
        </w:rPr>
        <w:t xml:space="preserve">. </w:t>
      </w:r>
      <w:proofErr w:type="gramStart"/>
      <w:r w:rsidR="003B1702">
        <w:rPr>
          <w:rFonts w:ascii="Cambria Math" w:hAnsi="Cambria Math"/>
        </w:rPr>
        <w:t xml:space="preserve">Уточнённое значение «а» = </w:t>
      </w:r>
      <w:r w:rsidR="005111E2">
        <w:rPr>
          <w:rFonts w:ascii="Cambria Math" w:hAnsi="Cambria Math"/>
        </w:rPr>
        <w:t>0,775 см. Примем «а»</w:t>
      </w:r>
      <w:r w:rsidR="00132A2C">
        <w:rPr>
          <w:rFonts w:ascii="Cambria Math" w:hAnsi="Cambria Math"/>
        </w:rPr>
        <w:t>=0,80 см. Радиусы концентрических окружностей 250 см и 250−0,8∙2=248,4 см.</w:t>
      </w:r>
      <w:r w:rsidR="00DF5F9F">
        <w:rPr>
          <w:rFonts w:ascii="Cambria Math" w:hAnsi="Cambria Math"/>
        </w:rPr>
        <w:t xml:space="preserve"> </w:t>
      </w:r>
      <w:r w:rsidR="0001761A">
        <w:t>Число спиц, соединяющих эти окружности в единое целое и передающих внешнюю нагрузку и на внутреннее кольцо определим, считая, что на участок дуги внешнего кольца между спицами, имеющий центральный угол «2</w:t>
      </w:r>
      <w:r w:rsidR="0001761A">
        <w:rPr>
          <w:rFonts w:ascii="Cambria Math" w:hAnsi="Cambria Math"/>
        </w:rPr>
        <w:t>∙γ</w:t>
      </w:r>
      <w:r w:rsidR="008C4187">
        <w:t xml:space="preserve">» стрелку размером </w:t>
      </w:r>
      <w:r w:rsidR="008C4187">
        <w:rPr>
          <w:lang w:val="en-US"/>
        </w:rPr>
        <w:t>R</w:t>
      </w:r>
      <w:r w:rsidR="008C4187" w:rsidRPr="008C4187">
        <w:rPr>
          <w:rFonts w:ascii="Cambria Math" w:hAnsi="Cambria Math"/>
        </w:rPr>
        <w:t>∙</w:t>
      </w:r>
      <w:r w:rsidR="008C4187" w:rsidRPr="008C4187">
        <w:t>(1</w:t>
      </w:r>
      <w:r w:rsidR="008C4187">
        <w:rPr>
          <w:rFonts w:ascii="Cambria Math" w:hAnsi="Cambria Math"/>
        </w:rPr>
        <w:t>−</w:t>
      </w:r>
      <w:proofErr w:type="spellStart"/>
      <w:r w:rsidR="008C4187">
        <w:rPr>
          <w:lang w:val="en-US"/>
        </w:rPr>
        <w:t>cos</w:t>
      </w:r>
      <w:r w:rsidR="008C4187">
        <w:rPr>
          <w:rFonts w:ascii="Cambria Math" w:hAnsi="Cambria Math"/>
          <w:lang w:val="en-US"/>
        </w:rPr>
        <w:t>γ</w:t>
      </w:r>
      <w:proofErr w:type="spellEnd"/>
      <w:r w:rsidR="008C4187" w:rsidRPr="008C4187">
        <w:t xml:space="preserve">) </w:t>
      </w:r>
      <w:r w:rsidR="008C4187">
        <w:t>действует сжимающая сила  ещё и</w:t>
      </w:r>
      <w:proofErr w:type="gramEnd"/>
      <w:r w:rsidR="008C4187">
        <w:t xml:space="preserve"> изгибающий момент, возникающий от</w:t>
      </w:r>
      <w:r w:rsidR="00E45EC6">
        <w:t xml:space="preserve"> проекции этой силы на хорду дуги «2</w:t>
      </w:r>
      <w:r w:rsidR="00E45EC6">
        <w:rPr>
          <w:rFonts w:ascii="Cambria Math" w:hAnsi="Cambria Math"/>
        </w:rPr>
        <w:t>∙γ</w:t>
      </w:r>
      <w:r w:rsidR="009B7940">
        <w:t>». Величину допустимого изгибающего момента определим</w:t>
      </w:r>
      <w:proofErr w:type="gramStart"/>
      <w:r w:rsidR="009B7940">
        <w:t>.</w:t>
      </w:r>
      <w:proofErr w:type="gramEnd"/>
      <w:r w:rsidR="009B7940">
        <w:t xml:space="preserve"> </w:t>
      </w:r>
      <w:proofErr w:type="gramStart"/>
      <w:r w:rsidR="009B7940">
        <w:t>д</w:t>
      </w:r>
      <w:proofErr w:type="gramEnd"/>
      <w:r w:rsidR="009B7940">
        <w:t>опустив, что напряжение в стержне внешнего кольца не превышает более чем на 5%</w:t>
      </w:r>
      <w:r w:rsidR="008C4187">
        <w:t xml:space="preserve"> </w:t>
      </w:r>
      <w:r w:rsidR="009B7940">
        <w:t>допустимое при сжатии (10000</w:t>
      </w:r>
      <w:r w:rsidR="009B7940">
        <w:rPr>
          <w:rFonts w:ascii="Cambria Math" w:hAnsi="Cambria Math"/>
        </w:rPr>
        <w:t>∙</w:t>
      </w:r>
      <w:r w:rsidR="009B7940">
        <w:t>1,05=10500 кг/см</w:t>
      </w:r>
      <w:r w:rsidR="009B7940">
        <w:rPr>
          <w:vertAlign w:val="superscript"/>
        </w:rPr>
        <w:t>2</w:t>
      </w:r>
      <w:r w:rsidR="009B7940">
        <w:t>. Напряжение без учёта изгибающего момента составляет</w:t>
      </w:r>
      <w:r w:rsidR="00AE692E">
        <w:t xml:space="preserve"> 10000</w:t>
      </w:r>
      <w:r w:rsidR="00AE692E">
        <w:rPr>
          <w:rFonts w:ascii="Cambria Math" w:hAnsi="Cambria Math"/>
        </w:rPr>
        <w:t>∙</w:t>
      </w:r>
      <w:r w:rsidR="00AE692E">
        <w:t>0,03348/0,0346=9676 кг/см</w:t>
      </w:r>
      <w:proofErr w:type="gramStart"/>
      <w:r w:rsidR="00AE692E">
        <w:rPr>
          <w:vertAlign w:val="superscript"/>
        </w:rPr>
        <w:t>2</w:t>
      </w:r>
      <w:proofErr w:type="gramEnd"/>
      <w:r w:rsidR="00CC5501">
        <w:t>. Действие изгиба</w:t>
      </w:r>
      <w:r w:rsidR="00AE692E">
        <w:t>ющего момента вызывает напряжение 10500</w:t>
      </w:r>
      <w:r w:rsidR="00AE692E">
        <w:rPr>
          <w:rFonts w:ascii="Cambria Math" w:hAnsi="Cambria Math"/>
        </w:rPr>
        <w:t>−</w:t>
      </w:r>
      <w:r w:rsidR="00AE692E">
        <w:t>9676=824 кг/см</w:t>
      </w:r>
      <w:proofErr w:type="gramStart"/>
      <w:r w:rsidR="00AE692E">
        <w:rPr>
          <w:vertAlign w:val="superscript"/>
        </w:rPr>
        <w:t>2</w:t>
      </w:r>
      <w:proofErr w:type="gramEnd"/>
      <w:r w:rsidR="00AE692E">
        <w:t xml:space="preserve">. Величина допустимого изгибающего момента </w:t>
      </w:r>
      <w:r w:rsidR="00CC5501">
        <w:t>824</w:t>
      </w:r>
      <w:r w:rsidR="00CC5501">
        <w:rPr>
          <w:rFonts w:ascii="Cambria Math" w:hAnsi="Cambria Math"/>
        </w:rPr>
        <w:t>∙</w:t>
      </w:r>
      <w:r w:rsidR="00583DC9">
        <w:t xml:space="preserve">0,000909=0,749 </w:t>
      </w:r>
      <w:proofErr w:type="spellStart"/>
      <w:r w:rsidR="00583DC9">
        <w:t>кг</w:t>
      </w:r>
      <w:r w:rsidR="00583DC9">
        <w:rPr>
          <w:rFonts w:ascii="Cambria Math" w:hAnsi="Cambria Math"/>
        </w:rPr>
        <w:t>∙</w:t>
      </w:r>
      <w:r w:rsidR="00583DC9">
        <w:t>см</w:t>
      </w:r>
      <w:proofErr w:type="spellEnd"/>
      <w:r w:rsidR="00583DC9">
        <w:t>. Изгибающая сила 10500</w:t>
      </w:r>
      <w:r w:rsidR="00583DC9">
        <w:rPr>
          <w:rFonts w:ascii="Cambria Math" w:hAnsi="Cambria Math"/>
        </w:rPr>
        <w:t>∙</w:t>
      </w:r>
      <w:r w:rsidR="00583DC9">
        <w:t>0,0346</w:t>
      </w:r>
      <w:r w:rsidR="00583DC9">
        <w:rPr>
          <w:rFonts w:ascii="Cambria Math" w:hAnsi="Cambria Math"/>
        </w:rPr>
        <w:t>∙</w:t>
      </w:r>
      <w:proofErr w:type="spellStart"/>
      <w:r w:rsidR="00583DC9">
        <w:rPr>
          <w:lang w:val="en-US"/>
        </w:rPr>
        <w:t>cos</w:t>
      </w:r>
      <w:r w:rsidR="00583DC9">
        <w:rPr>
          <w:rFonts w:ascii="Cambria Math" w:hAnsi="Cambria Math"/>
          <w:lang w:val="en-US"/>
        </w:rPr>
        <w:t>γ</w:t>
      </w:r>
      <w:proofErr w:type="spellEnd"/>
      <w:r w:rsidR="00583DC9" w:rsidRPr="004A29B1">
        <w:t>=363,3</w:t>
      </w:r>
      <w:r w:rsidR="00583DC9" w:rsidRPr="004A29B1">
        <w:rPr>
          <w:rFonts w:ascii="Cambria Math" w:hAnsi="Cambria Math"/>
        </w:rPr>
        <w:t>∙</w:t>
      </w:r>
      <w:proofErr w:type="spellStart"/>
      <w:r w:rsidR="00583DC9">
        <w:rPr>
          <w:lang w:val="en-US"/>
        </w:rPr>
        <w:t>cos</w:t>
      </w:r>
      <w:r w:rsidR="00583DC9">
        <w:rPr>
          <w:rFonts w:ascii="Cambria Math" w:hAnsi="Cambria Math"/>
          <w:lang w:val="en-US"/>
        </w:rPr>
        <w:t>γ</w:t>
      </w:r>
      <w:proofErr w:type="spellEnd"/>
      <w:r w:rsidR="004A29B1">
        <w:t xml:space="preserve">. Получаем </w:t>
      </w:r>
      <w:r w:rsidR="004A29B1">
        <w:rPr>
          <w:lang w:val="en-US"/>
        </w:rPr>
        <w:t>R</w:t>
      </w:r>
      <w:r w:rsidR="004A29B1" w:rsidRPr="004A29B1">
        <w:rPr>
          <w:rFonts w:ascii="Cambria Math" w:hAnsi="Cambria Math"/>
        </w:rPr>
        <w:t>∙</w:t>
      </w:r>
      <w:r w:rsidR="004A29B1" w:rsidRPr="004A29B1">
        <w:t>(1</w:t>
      </w:r>
      <w:r w:rsidR="004A29B1" w:rsidRPr="004A29B1">
        <w:rPr>
          <w:rFonts w:ascii="Cambria Math" w:hAnsi="Cambria Math"/>
        </w:rPr>
        <w:t>−</w:t>
      </w:r>
      <w:proofErr w:type="spellStart"/>
      <w:r w:rsidR="004A29B1">
        <w:rPr>
          <w:lang w:val="en-US"/>
        </w:rPr>
        <w:t>cos</w:t>
      </w:r>
      <w:r w:rsidR="004A29B1">
        <w:rPr>
          <w:rFonts w:ascii="Cambria Math" w:hAnsi="Cambria Math"/>
          <w:lang w:val="en-US"/>
        </w:rPr>
        <w:t>γ</w:t>
      </w:r>
      <w:proofErr w:type="spellEnd"/>
      <w:r w:rsidR="004A29B1" w:rsidRPr="004A29B1">
        <w:t>)</w:t>
      </w:r>
      <w:r w:rsidR="004A29B1" w:rsidRPr="004A29B1">
        <w:rPr>
          <w:rFonts w:ascii="Cambria Math" w:hAnsi="Cambria Math"/>
        </w:rPr>
        <w:t>∙</w:t>
      </w:r>
      <w:r w:rsidR="004A29B1" w:rsidRPr="004A29B1">
        <w:t>363,3</w:t>
      </w:r>
      <w:r w:rsidR="004A29B1" w:rsidRPr="004A29B1">
        <w:rPr>
          <w:rFonts w:ascii="Cambria Math" w:hAnsi="Cambria Math"/>
        </w:rPr>
        <w:t>∙</w:t>
      </w:r>
      <w:proofErr w:type="spellStart"/>
      <w:r w:rsidR="004A29B1">
        <w:rPr>
          <w:lang w:val="en-US"/>
        </w:rPr>
        <w:t>cos</w:t>
      </w:r>
      <w:r w:rsidR="004A29B1">
        <w:rPr>
          <w:rFonts w:ascii="Cambria Math" w:hAnsi="Cambria Math"/>
          <w:lang w:val="en-US"/>
        </w:rPr>
        <w:t>γ</w:t>
      </w:r>
      <w:proofErr w:type="spellEnd"/>
      <w:r w:rsidR="004A29B1">
        <w:t>=0,749. Отсюда</w:t>
      </w:r>
      <w:r w:rsidR="004A29B1" w:rsidRPr="004A29B1">
        <w:t xml:space="preserve"> </w:t>
      </w:r>
      <w:proofErr w:type="spellStart"/>
      <w:r w:rsidR="004A29B1">
        <w:rPr>
          <w:lang w:val="en-US"/>
        </w:rPr>
        <w:t>cos</w:t>
      </w:r>
      <w:r w:rsidR="004A29B1">
        <w:rPr>
          <w:rFonts w:ascii="Cambria Math" w:hAnsi="Cambria Math"/>
          <w:lang w:val="en-US"/>
        </w:rPr>
        <w:t>γ</w:t>
      </w:r>
      <w:proofErr w:type="spellEnd"/>
      <w:r w:rsidR="004A29B1" w:rsidRPr="004A29B1">
        <w:t>=</w:t>
      </w:r>
      <w:r w:rsidR="00A95A2C">
        <w:t xml:space="preserve">0.999991754 и </w:t>
      </w:r>
      <w:r w:rsidR="00A95A2C">
        <w:rPr>
          <w:rFonts w:ascii="Cambria Math" w:hAnsi="Cambria Math"/>
        </w:rPr>
        <w:t>γ</w:t>
      </w:r>
      <w:r w:rsidR="00A95A2C">
        <w:t>=0,2327</w:t>
      </w:r>
      <w:r w:rsidR="00A95A2C">
        <w:rPr>
          <w:rFonts w:ascii="Cambria Math" w:hAnsi="Cambria Math"/>
        </w:rPr>
        <w:t>°</w:t>
      </w:r>
      <w:r w:rsidR="00A95A2C">
        <w:t>. 2</w:t>
      </w:r>
      <w:r w:rsidR="00A95A2C">
        <w:rPr>
          <w:rFonts w:ascii="Cambria Math" w:hAnsi="Cambria Math"/>
        </w:rPr>
        <w:t>∙γ</w:t>
      </w:r>
      <w:r w:rsidR="00A95A2C">
        <w:t>=0,4654</w:t>
      </w:r>
      <w:r w:rsidR="00A95A2C">
        <w:rPr>
          <w:rFonts w:ascii="Cambria Math" w:hAnsi="Cambria Math"/>
        </w:rPr>
        <w:t>°. Число спиц 360/0,4654=774 штуки.</w:t>
      </w:r>
      <w:r w:rsidR="009B7940">
        <w:t xml:space="preserve"> </w:t>
      </w:r>
      <w:r w:rsidR="00553B1D">
        <w:t>Периметр внешнего кольца 2</w:t>
      </w:r>
      <w:r w:rsidR="00553B1D">
        <w:rPr>
          <w:rFonts w:ascii="Cambria Math" w:hAnsi="Cambria Math"/>
        </w:rPr>
        <w:t>∙π∙</w:t>
      </w:r>
      <w:r w:rsidR="00553B1D">
        <w:t>0,25</w:t>
      </w:r>
      <w:r w:rsidR="00553B1D">
        <w:rPr>
          <w:rFonts w:ascii="Cambria Math" w:hAnsi="Cambria Math"/>
        </w:rPr>
        <w:t>∙</w:t>
      </w:r>
      <w:r w:rsidR="00553B1D">
        <w:t>100=157,08 см. Усилие, обжимающее внешнее кольцо 31,253</w:t>
      </w:r>
      <w:r w:rsidR="00553B1D">
        <w:rPr>
          <w:rFonts w:ascii="Cambria Math" w:hAnsi="Cambria Math"/>
        </w:rPr>
        <w:t>∙</w:t>
      </w:r>
      <w:r w:rsidR="00553B1D">
        <w:t xml:space="preserve">157,08=4909,2 кг. На одну спицу приходится 4909,2/774=6,34 кг. Это усилие воспринимается силами упругости совместно работающих внешнего и внутреннего колец. Соотношение упругости колец пропорционально соотношению комплексов </w:t>
      </w:r>
      <w:r w:rsidR="00AF0B4E" w:rsidRPr="00AF0B4E">
        <w:t>(</w:t>
      </w:r>
      <w:r w:rsidR="00AF0B4E">
        <w:rPr>
          <w:lang w:val="en-US"/>
        </w:rPr>
        <w:t>R</w:t>
      </w:r>
      <w:r w:rsidR="00AF0B4E" w:rsidRPr="00AF0B4E">
        <w:rPr>
          <w:vertAlign w:val="superscript"/>
        </w:rPr>
        <w:t>3</w:t>
      </w:r>
      <w:r w:rsidR="00AF0B4E" w:rsidRPr="00AF0B4E">
        <w:t>/</w:t>
      </w:r>
      <w:r w:rsidR="00AF0B4E">
        <w:rPr>
          <w:lang w:val="en-US"/>
        </w:rPr>
        <w:t>E</w:t>
      </w:r>
      <w:r w:rsidR="00AF0B4E" w:rsidRPr="00AF0B4E">
        <w:rPr>
          <w:rFonts w:ascii="Cambria Math" w:hAnsi="Cambria Math"/>
        </w:rPr>
        <w:t>∙</w:t>
      </w:r>
      <w:r w:rsidR="00AF0B4E">
        <w:rPr>
          <w:lang w:val="en-US"/>
        </w:rPr>
        <w:t>I</w:t>
      </w:r>
      <w:r w:rsidR="00AF0B4E" w:rsidRPr="00AF0B4E">
        <w:t>)</w:t>
      </w:r>
      <w:r w:rsidR="00AF0B4E">
        <w:t>. В нашем случае, когда размеры сечения и материалы стержней обоих колец одинаковы</w:t>
      </w:r>
      <w:proofErr w:type="gramStart"/>
      <w:r w:rsidR="00AF0B4E">
        <w:t>.</w:t>
      </w:r>
      <w:proofErr w:type="gramEnd"/>
      <w:r w:rsidR="00AF0B4E">
        <w:t xml:space="preserve"> </w:t>
      </w:r>
      <w:proofErr w:type="gramStart"/>
      <w:r w:rsidR="00896535">
        <w:t>с</w:t>
      </w:r>
      <w:proofErr w:type="gramEnd"/>
      <w:r w:rsidR="00AF0B4E">
        <w:t>илы упругости относятся только как кубы радиусов, т. е. 250,0</w:t>
      </w:r>
      <w:r w:rsidR="00AF0B4E">
        <w:rPr>
          <w:vertAlign w:val="superscript"/>
        </w:rPr>
        <w:t>3</w:t>
      </w:r>
      <w:r w:rsidR="00AF0B4E">
        <w:t>/248,4</w:t>
      </w:r>
      <w:r w:rsidR="00AF0B4E">
        <w:rPr>
          <w:vertAlign w:val="superscript"/>
        </w:rPr>
        <w:t>3</w:t>
      </w:r>
      <w:r w:rsidR="00AF0B4E">
        <w:t xml:space="preserve">=1,019. </w:t>
      </w:r>
      <w:proofErr w:type="gramStart"/>
      <w:r w:rsidR="00896535">
        <w:t>Усилие 6,34 кг складывается из силы упругости внешнего кольца 3,14 кг) и силы упругости внутреннего (3,20 кг).</w:t>
      </w:r>
      <w:proofErr w:type="gramEnd"/>
      <w:r w:rsidR="00896535">
        <w:t xml:space="preserve"> Стержень спицы должен передать усилие 3,20 кг и при длине 1,6 см не потерять устойчивость. Для этого нужно выбрать стержень с моментом инерции сечения не меньше </w:t>
      </w:r>
      <w:r w:rsidR="005F2740">
        <w:t>3,2</w:t>
      </w:r>
      <w:r w:rsidR="005F2740">
        <w:rPr>
          <w:rFonts w:ascii="Cambria Math" w:hAnsi="Cambria Math"/>
        </w:rPr>
        <w:t>∙</w:t>
      </w:r>
      <w:r w:rsidR="005F2740">
        <w:t>1,6</w:t>
      </w:r>
      <w:r w:rsidR="005F2740">
        <w:rPr>
          <w:vertAlign w:val="superscript"/>
        </w:rPr>
        <w:t>2</w:t>
      </w:r>
      <w:r w:rsidR="005F2740">
        <w:t>/</w:t>
      </w:r>
      <w:r w:rsidR="005F2740">
        <w:rPr>
          <w:rFonts w:ascii="Cambria Math" w:hAnsi="Cambria Math"/>
        </w:rPr>
        <w:t>π</w:t>
      </w:r>
      <w:r w:rsidR="005F2740">
        <w:rPr>
          <w:vertAlign w:val="superscript"/>
        </w:rPr>
        <w:t>2</w:t>
      </w:r>
      <w:r w:rsidR="005F2740">
        <w:rPr>
          <w:rFonts w:ascii="Cambria Math" w:hAnsi="Cambria Math"/>
        </w:rPr>
        <w:t>∙</w:t>
      </w:r>
      <w:r w:rsidR="007431F1">
        <w:t>2,65</w:t>
      </w:r>
      <w:r w:rsidR="007431F1">
        <w:rPr>
          <w:rFonts w:ascii="Cambria Math" w:hAnsi="Cambria Math"/>
        </w:rPr>
        <w:t>∙</w:t>
      </w:r>
      <w:r w:rsidR="007431F1">
        <w:t>10</w:t>
      </w:r>
      <w:r w:rsidR="007431F1">
        <w:rPr>
          <w:vertAlign w:val="superscript"/>
        </w:rPr>
        <w:t>6</w:t>
      </w:r>
      <w:r w:rsidR="00F479F1">
        <w:t>=0,3132</w:t>
      </w:r>
      <w:r w:rsidR="00F479F1">
        <w:rPr>
          <w:rFonts w:ascii="Cambria Math" w:hAnsi="Cambria Math"/>
        </w:rPr>
        <w:t>∙</w:t>
      </w:r>
      <w:r w:rsidR="00F479F1">
        <w:t>10</w:t>
      </w:r>
      <w:r w:rsidR="00F479F1">
        <w:rPr>
          <w:rFonts w:ascii="Cambria Math" w:hAnsi="Cambria Math"/>
          <w:vertAlign w:val="superscript"/>
        </w:rPr>
        <w:t>−</w:t>
      </w:r>
      <w:r w:rsidR="00F479F1">
        <w:rPr>
          <w:vertAlign w:val="superscript"/>
        </w:rPr>
        <w:t>6</w:t>
      </w:r>
      <w:r w:rsidR="007431F1">
        <w:t xml:space="preserve"> см</w:t>
      </w:r>
      <w:proofErr w:type="gramStart"/>
      <w:r w:rsidR="007431F1">
        <w:rPr>
          <w:vertAlign w:val="superscript"/>
        </w:rPr>
        <w:t>4</w:t>
      </w:r>
      <w:proofErr w:type="gramEnd"/>
      <w:r w:rsidR="007431F1">
        <w:t>. Это с</w:t>
      </w:r>
      <w:r w:rsidR="00F479F1">
        <w:t xml:space="preserve">плошной стержень диаметром 0,015 </w:t>
      </w:r>
      <w:r w:rsidR="00F479F1">
        <w:lastRenderedPageBreak/>
        <w:t>см. Принимаем</w:t>
      </w:r>
      <w:r w:rsidR="00F479F1">
        <w:rPr>
          <w:rFonts w:ascii="Cambria Math" w:hAnsi="Cambria Math"/>
        </w:rPr>
        <w:t xml:space="preserve"> ∅ 0,5 мм</w:t>
      </w:r>
      <w:r w:rsidR="000B4C10">
        <w:rPr>
          <w:rFonts w:ascii="Cambria Math" w:hAnsi="Cambria Math"/>
        </w:rPr>
        <w:t xml:space="preserve"> (площадь сечения 0,00196 см</w:t>
      </w:r>
      <w:proofErr w:type="gramStart"/>
      <w:r w:rsidR="000B4C10">
        <w:rPr>
          <w:rFonts w:ascii="Cambria Math" w:hAnsi="Cambria Math"/>
          <w:vertAlign w:val="superscript"/>
        </w:rPr>
        <w:t>2</w:t>
      </w:r>
      <w:proofErr w:type="gramEnd"/>
      <w:r w:rsidR="000B4C10">
        <w:rPr>
          <w:rFonts w:ascii="Cambria Math" w:hAnsi="Cambria Math"/>
        </w:rPr>
        <w:t xml:space="preserve">; вес 1 м 0,00004 кг). Теперь можно определить вес одного опорного кольца </w:t>
      </w:r>
      <w:r w:rsidR="009C532C">
        <w:rPr>
          <w:rFonts w:ascii="Cambria Math" w:hAnsi="Cambria Math"/>
        </w:rPr>
        <w:t>2∙π∙(0,25∙0,0069+0,2484∙0,0069)+0,0</w:t>
      </w:r>
      <w:r w:rsidR="009856C9">
        <w:rPr>
          <w:rFonts w:ascii="Cambria Math" w:hAnsi="Cambria Math"/>
        </w:rPr>
        <w:t>1</w:t>
      </w:r>
      <w:r w:rsidR="009C532C">
        <w:rPr>
          <w:rFonts w:ascii="Cambria Math" w:hAnsi="Cambria Math"/>
        </w:rPr>
        <w:t>6∙0,00004∙774=0,02</w:t>
      </w:r>
      <w:r w:rsidR="009856C9">
        <w:rPr>
          <w:rFonts w:ascii="Cambria Math" w:hAnsi="Cambria Math"/>
        </w:rPr>
        <w:t>16</w:t>
      </w:r>
      <w:r w:rsidR="009C532C">
        <w:rPr>
          <w:rFonts w:ascii="Cambria Math" w:hAnsi="Cambria Math"/>
        </w:rPr>
        <w:t xml:space="preserve"> кг.</w:t>
      </w:r>
      <w:r w:rsidR="00595A75">
        <w:rPr>
          <w:rFonts w:ascii="Cambria Math" w:hAnsi="Cambria Math"/>
        </w:rPr>
        <w:t xml:space="preserve"> В состав каркаса входят и продольные стержни, воспринимающие силы сжатия от </w:t>
      </w:r>
      <w:proofErr w:type="spellStart"/>
      <w:r w:rsidR="00595A75">
        <w:rPr>
          <w:rFonts w:ascii="Cambria Math" w:hAnsi="Cambria Math"/>
        </w:rPr>
        <w:t>торцев</w:t>
      </w:r>
      <w:proofErr w:type="spellEnd"/>
      <w:r w:rsidR="00595A75">
        <w:rPr>
          <w:rFonts w:ascii="Cambria Math" w:hAnsi="Cambria Math"/>
        </w:rPr>
        <w:t xml:space="preserve"> цилиндра. Площадь торца 0,196 м</w:t>
      </w:r>
      <w:proofErr w:type="gramStart"/>
      <w:r w:rsidR="00595A75">
        <w:rPr>
          <w:rFonts w:ascii="Cambria Math" w:hAnsi="Cambria Math"/>
          <w:vertAlign w:val="superscript"/>
        </w:rPr>
        <w:t>2</w:t>
      </w:r>
      <w:proofErr w:type="gramEnd"/>
      <w:r w:rsidR="00595A75">
        <w:rPr>
          <w:rFonts w:ascii="Cambria Math" w:hAnsi="Cambria Math"/>
        </w:rPr>
        <w:t>=1963,5 см</w:t>
      </w:r>
      <w:r w:rsidR="00595A75">
        <w:rPr>
          <w:rFonts w:ascii="Cambria Math" w:hAnsi="Cambria Math"/>
          <w:vertAlign w:val="superscript"/>
        </w:rPr>
        <w:t>2</w:t>
      </w:r>
      <w:r w:rsidR="00595A75">
        <w:rPr>
          <w:rFonts w:ascii="Cambria Math" w:hAnsi="Cambria Math"/>
        </w:rPr>
        <w:t>. Усилие сжатия 1472,6 кг. Общая площадь сечения</w:t>
      </w:r>
      <w:r w:rsidR="009856C9">
        <w:rPr>
          <w:rFonts w:ascii="Cambria Math" w:hAnsi="Cambria Math"/>
        </w:rPr>
        <w:t xml:space="preserve"> продольных стержней</w:t>
      </w:r>
      <w:r w:rsidR="00595A75">
        <w:rPr>
          <w:rFonts w:ascii="Cambria Math" w:hAnsi="Cambria Math"/>
        </w:rPr>
        <w:t xml:space="preserve"> 0,147 см</w:t>
      </w:r>
      <w:proofErr w:type="gramStart"/>
      <w:r w:rsidR="00595A75">
        <w:rPr>
          <w:rFonts w:ascii="Cambria Math" w:hAnsi="Cambria Math"/>
          <w:vertAlign w:val="superscript"/>
        </w:rPr>
        <w:t>2</w:t>
      </w:r>
      <w:proofErr w:type="gramEnd"/>
      <w:r w:rsidR="00595A75">
        <w:rPr>
          <w:rFonts w:ascii="Cambria Math" w:hAnsi="Cambria Math"/>
        </w:rPr>
        <w:t xml:space="preserve"> и общий вес </w:t>
      </w:r>
      <w:r w:rsidR="00B77F8F">
        <w:rPr>
          <w:rFonts w:ascii="Cambria Math" w:hAnsi="Cambria Math"/>
        </w:rPr>
        <w:t>0,074 кг. Общий вес цил</w:t>
      </w:r>
      <w:r w:rsidR="009856C9">
        <w:rPr>
          <w:rFonts w:ascii="Cambria Math" w:hAnsi="Cambria Math"/>
        </w:rPr>
        <w:t>индрической части каркаса 0,0216</w:t>
      </w:r>
      <w:r w:rsidR="00B77F8F">
        <w:rPr>
          <w:rFonts w:ascii="Cambria Math" w:hAnsi="Cambria Math"/>
        </w:rPr>
        <w:t>∙</w:t>
      </w:r>
      <w:r w:rsidR="009856C9">
        <w:rPr>
          <w:rFonts w:ascii="Cambria Math" w:hAnsi="Cambria Math"/>
        </w:rPr>
        <w:t>7+0,074=0,225</w:t>
      </w:r>
      <w:r w:rsidR="00B77F8F">
        <w:rPr>
          <w:rFonts w:ascii="Cambria Math" w:hAnsi="Cambria Math"/>
        </w:rPr>
        <w:t xml:space="preserve"> кг.</w:t>
      </w:r>
      <w:r w:rsidR="007431F1">
        <w:t xml:space="preserve"> </w:t>
      </w:r>
      <w:r w:rsidR="009856C9">
        <w:t xml:space="preserve">Объём цилиндрической части аппарата </w:t>
      </w:r>
      <w:r w:rsidR="009856C9">
        <w:rPr>
          <w:rFonts w:ascii="Cambria Math" w:hAnsi="Cambria Math"/>
        </w:rPr>
        <w:t>π∙</w:t>
      </w:r>
      <w:r w:rsidR="009856C9">
        <w:t>0,25</w:t>
      </w:r>
      <w:r w:rsidR="009856C9">
        <w:rPr>
          <w:vertAlign w:val="superscript"/>
        </w:rPr>
        <w:t>2</w:t>
      </w:r>
      <w:r w:rsidR="009856C9">
        <w:rPr>
          <w:rFonts w:ascii="Cambria Math" w:hAnsi="Cambria Math"/>
        </w:rPr>
        <w:t>∙</w:t>
      </w:r>
      <w:r w:rsidR="009856C9">
        <w:t>2,5=0,4909 м</w:t>
      </w:r>
      <w:r w:rsidR="00625284">
        <w:rPr>
          <w:vertAlign w:val="superscript"/>
        </w:rPr>
        <w:t>3</w:t>
      </w:r>
      <w:r w:rsidR="00625284">
        <w:t>. Сила Архимеда на высоте 2000 м 1,0065</w:t>
      </w:r>
      <w:r w:rsidR="00625284">
        <w:rPr>
          <w:rFonts w:ascii="Cambria Math" w:hAnsi="Cambria Math"/>
        </w:rPr>
        <w:t>∙</w:t>
      </w:r>
      <w:r w:rsidR="00625284">
        <w:t>0,4909=0,494 кг. Вес оставшегося воздуха (остаточное давление 0,1 кг/см</w:t>
      </w:r>
      <w:proofErr w:type="gramStart"/>
      <w:r w:rsidR="00625284">
        <w:rPr>
          <w:vertAlign w:val="superscript"/>
        </w:rPr>
        <w:t>2</w:t>
      </w:r>
      <w:proofErr w:type="gramEnd"/>
      <w:r w:rsidR="00625284">
        <w:t>) 0,125</w:t>
      </w:r>
      <w:r w:rsidR="00625284">
        <w:rPr>
          <w:rFonts w:ascii="Cambria Math" w:hAnsi="Cambria Math"/>
        </w:rPr>
        <w:t>∙</w:t>
      </w:r>
      <w:r w:rsidR="00625284">
        <w:t>0,4909=0,061 кг. Площадь оболочки не менее</w:t>
      </w:r>
      <w:r w:rsidR="00D868B6">
        <w:t xml:space="preserve"> 2,84 м</w:t>
      </w:r>
      <w:proofErr w:type="gramStart"/>
      <w:r w:rsidR="00D868B6">
        <w:rPr>
          <w:vertAlign w:val="superscript"/>
        </w:rPr>
        <w:t>2</w:t>
      </w:r>
      <w:proofErr w:type="gramEnd"/>
      <w:r w:rsidR="00D868B6">
        <w:t xml:space="preserve">  (с учётом герметизации </w:t>
      </w:r>
      <w:proofErr w:type="spellStart"/>
      <w:proofErr w:type="gramStart"/>
      <w:r w:rsidR="00D868B6">
        <w:t>торцев</w:t>
      </w:r>
      <w:proofErr w:type="spellEnd"/>
      <w:r w:rsidR="00D868B6">
        <w:t>).</w:t>
      </w:r>
      <w:proofErr w:type="gramEnd"/>
      <w:r w:rsidR="00D868B6">
        <w:t xml:space="preserve"> </w:t>
      </w:r>
      <w:proofErr w:type="gramStart"/>
      <w:r w:rsidR="00D868B6">
        <w:t>Вес оболочки</w:t>
      </w:r>
      <w:r w:rsidR="00402130">
        <w:t xml:space="preserve"> (вес ткани для оболочки рассчитан в ответе № 491.</w:t>
      </w:r>
      <w:proofErr w:type="gramEnd"/>
      <w:r w:rsidR="00402130">
        <w:t xml:space="preserve"> </w:t>
      </w:r>
      <w:proofErr w:type="gramStart"/>
      <w:r w:rsidR="00402130">
        <w:t>Добавлен вес покрытия из полиэтилена с обеих сторон</w:t>
      </w:r>
      <w:r w:rsidR="00A7410E">
        <w:t xml:space="preserve"> по </w:t>
      </w:r>
      <w:r w:rsidR="00402130">
        <w:t>20 микрон)</w:t>
      </w:r>
      <w:r w:rsidR="00D868B6">
        <w:t xml:space="preserve"> </w:t>
      </w:r>
      <w:r w:rsidR="00402130">
        <w:t>0,094</w:t>
      </w:r>
      <w:r w:rsidR="00402130">
        <w:rPr>
          <w:rFonts w:ascii="Cambria Math" w:hAnsi="Cambria Math"/>
        </w:rPr>
        <w:t>∙</w:t>
      </w:r>
      <w:r w:rsidR="00402130">
        <w:t>2,84=0,267 кг.</w:t>
      </w:r>
      <w:proofErr w:type="gramEnd"/>
      <w:r w:rsidR="00402130">
        <w:t xml:space="preserve"> Общий вес аппарата 0,225+0,061+0,267=0,553 кг.</w:t>
      </w:r>
      <w:r w:rsidR="00A7410E">
        <w:t xml:space="preserve"> Аппарат может «витать» на высоте, где плотность окружающего воздуха 0,553/0,4909=1,1245 кг/м</w:t>
      </w:r>
      <w:r w:rsidR="00A7410E">
        <w:rPr>
          <w:vertAlign w:val="superscript"/>
        </w:rPr>
        <w:t>3.</w:t>
      </w:r>
      <w:r w:rsidR="00A7410E">
        <w:t xml:space="preserve">. По ГОСТ 4401-81 это соответствует высоте 880 м (без всяких дополнительных грузов). От уровня моря аппарат способен «оторвать», но не приподнять всего </w:t>
      </w:r>
      <w:r w:rsidR="001B62FA">
        <w:t>0,048 кг. Для обеспечения нужной Вам грузоподъёмности я могу определить нужный радиус цилиндрической части (и соотношение её длины к диаметру) пока только подбором. Это скучно.</w:t>
      </w:r>
      <w:bookmarkStart w:id="0" w:name="_GoBack"/>
      <w:bookmarkEnd w:id="0"/>
      <w:r w:rsidR="00AF0B4E">
        <w:t xml:space="preserve"> </w:t>
      </w:r>
      <w:r>
        <w:t xml:space="preserve"> </w:t>
      </w:r>
    </w:p>
    <w:sectPr w:rsidR="00F07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B90"/>
    <w:rsid w:val="0001761A"/>
    <w:rsid w:val="000B4C10"/>
    <w:rsid w:val="00132A2C"/>
    <w:rsid w:val="001B62FA"/>
    <w:rsid w:val="0027405E"/>
    <w:rsid w:val="00296AF2"/>
    <w:rsid w:val="00373C29"/>
    <w:rsid w:val="003B1702"/>
    <w:rsid w:val="00402130"/>
    <w:rsid w:val="004A29B1"/>
    <w:rsid w:val="005111E2"/>
    <w:rsid w:val="00553B1D"/>
    <w:rsid w:val="00583DC9"/>
    <w:rsid w:val="005853BB"/>
    <w:rsid w:val="00595A75"/>
    <w:rsid w:val="005F2740"/>
    <w:rsid w:val="00625284"/>
    <w:rsid w:val="006357E2"/>
    <w:rsid w:val="00736F70"/>
    <w:rsid w:val="007431F1"/>
    <w:rsid w:val="00802F42"/>
    <w:rsid w:val="008030BC"/>
    <w:rsid w:val="00896535"/>
    <w:rsid w:val="008C4187"/>
    <w:rsid w:val="00984FFF"/>
    <w:rsid w:val="009856C9"/>
    <w:rsid w:val="009B7940"/>
    <w:rsid w:val="009C532C"/>
    <w:rsid w:val="00A7410E"/>
    <w:rsid w:val="00A95A2C"/>
    <w:rsid w:val="00AE692E"/>
    <w:rsid w:val="00AF0B4E"/>
    <w:rsid w:val="00B77F8F"/>
    <w:rsid w:val="00CC5501"/>
    <w:rsid w:val="00D868B6"/>
    <w:rsid w:val="00DF5F9F"/>
    <w:rsid w:val="00E45EC6"/>
    <w:rsid w:val="00EA6F29"/>
    <w:rsid w:val="00F07B90"/>
    <w:rsid w:val="00F479F1"/>
    <w:rsid w:val="00FA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B8F39-BA2E-48FC-819F-EE0A6192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2019-11-19T07:32:00Z</dcterms:created>
  <dcterms:modified xsi:type="dcterms:W3CDTF">2019-11-21T06:55:00Z</dcterms:modified>
</cp:coreProperties>
</file>