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857" w:rsidRDefault="00764857" w:rsidP="00764857">
      <w:pPr>
        <w:pStyle w:val="5"/>
        <w:tabs>
          <w:tab w:val="num" w:pos="0"/>
          <w:tab w:val="num" w:pos="567"/>
        </w:tabs>
        <w:spacing w:before="0" w:after="0"/>
        <w:jc w:val="center"/>
        <w:rPr>
          <w:b/>
          <w:sz w:val="28"/>
          <w:szCs w:val="28"/>
        </w:rPr>
      </w:pPr>
      <w:r w:rsidRPr="00E644CE">
        <w:rPr>
          <w:b/>
          <w:sz w:val="28"/>
          <w:szCs w:val="28"/>
        </w:rPr>
        <w:t>Электрическая схема подключения</w:t>
      </w:r>
    </w:p>
    <w:p w:rsidR="00764857" w:rsidRPr="00E644CE" w:rsidRDefault="00764857" w:rsidP="00764857">
      <w:pPr>
        <w:pStyle w:val="5"/>
        <w:tabs>
          <w:tab w:val="num" w:pos="0"/>
          <w:tab w:val="num" w:pos="567"/>
        </w:tabs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E644CE">
        <w:rPr>
          <w:b/>
          <w:sz w:val="28"/>
          <w:szCs w:val="28"/>
        </w:rPr>
        <w:t>еханизма</w:t>
      </w:r>
      <w:r>
        <w:rPr>
          <w:b/>
          <w:sz w:val="28"/>
          <w:szCs w:val="28"/>
        </w:rPr>
        <w:t xml:space="preserve"> </w:t>
      </w:r>
      <w:r w:rsidRPr="00E644CE">
        <w:rPr>
          <w:b/>
          <w:sz w:val="28"/>
          <w:szCs w:val="28"/>
        </w:rPr>
        <w:t>управления ВИШ</w:t>
      </w:r>
    </w:p>
    <w:p w:rsidR="00764857" w:rsidRDefault="00764857" w:rsidP="00764857">
      <w:pPr>
        <w:pStyle w:val="5"/>
        <w:tabs>
          <w:tab w:val="num" w:pos="0"/>
          <w:tab w:val="num" w:pos="567"/>
        </w:tabs>
        <w:spacing w:before="0" w:after="0"/>
        <w:jc w:val="center"/>
        <w:rPr>
          <w:sz w:val="28"/>
          <w:szCs w:val="28"/>
        </w:rPr>
      </w:pPr>
    </w:p>
    <w:p w:rsidR="00764857" w:rsidRDefault="00764857" w:rsidP="00764857"/>
    <w:p w:rsidR="00764857" w:rsidRPr="00E644CE" w:rsidRDefault="00764857" w:rsidP="00764857"/>
    <w:p w:rsidR="00764857" w:rsidRPr="00E644CE" w:rsidRDefault="00764857" w:rsidP="00764857">
      <w:pPr>
        <w:pStyle w:val="5"/>
        <w:tabs>
          <w:tab w:val="num" w:pos="0"/>
          <w:tab w:val="num" w:pos="567"/>
        </w:tabs>
        <w:jc w:val="center"/>
        <w:rPr>
          <w:i/>
          <w:sz w:val="28"/>
          <w:szCs w:val="28"/>
        </w:rPr>
      </w:pPr>
      <w:r w:rsidRPr="00E644CE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4.5pt;margin-top:34.25pt;width:312pt;height:255.75pt;z-index:251659264" o:allowincell="f" stroked="t" strokeweight=".25pt">
            <v:imagedata r:id="rId5" o:title=""/>
            <w10:wrap type="topAndBottom"/>
          </v:shape>
          <o:OLEObject Type="Embed" ProgID="PBrush" ShapeID="_x0000_s1026" DrawAspect="Content" ObjectID="_1420545546" r:id="rId6"/>
        </w:pict>
      </w:r>
    </w:p>
    <w:p w:rsidR="00764857" w:rsidRPr="00E644CE" w:rsidRDefault="00764857" w:rsidP="00764857">
      <w:pPr>
        <w:rPr>
          <w:sz w:val="28"/>
          <w:szCs w:val="28"/>
        </w:rPr>
      </w:pPr>
    </w:p>
    <w:p w:rsidR="00764857" w:rsidRPr="00E644CE" w:rsidRDefault="00764857" w:rsidP="00764857">
      <w:pPr>
        <w:rPr>
          <w:sz w:val="28"/>
          <w:szCs w:val="28"/>
        </w:rPr>
      </w:pPr>
    </w:p>
    <w:p w:rsidR="00764857" w:rsidRPr="00E644CE" w:rsidRDefault="00764857" w:rsidP="00764857">
      <w:pPr>
        <w:tabs>
          <w:tab w:val="num" w:pos="0"/>
        </w:tabs>
        <w:jc w:val="center"/>
        <w:rPr>
          <w:sz w:val="28"/>
          <w:szCs w:val="28"/>
        </w:rPr>
      </w:pPr>
    </w:p>
    <w:p w:rsidR="00764857" w:rsidRPr="00E644CE" w:rsidRDefault="00764857" w:rsidP="00764857">
      <w:pPr>
        <w:tabs>
          <w:tab w:val="num" w:pos="0"/>
        </w:tabs>
        <w:jc w:val="center"/>
        <w:rPr>
          <w:sz w:val="28"/>
          <w:szCs w:val="28"/>
        </w:rPr>
      </w:pPr>
    </w:p>
    <w:p w:rsidR="00764857" w:rsidRPr="00E644CE" w:rsidRDefault="00764857" w:rsidP="00764857">
      <w:pPr>
        <w:pStyle w:val="3"/>
        <w:tabs>
          <w:tab w:val="num" w:pos="0"/>
        </w:tabs>
        <w:ind w:left="0" w:firstLine="0"/>
        <w:rPr>
          <w:sz w:val="28"/>
          <w:szCs w:val="28"/>
        </w:rPr>
      </w:pPr>
      <w:r w:rsidRPr="00E644CE">
        <w:rPr>
          <w:sz w:val="28"/>
          <w:szCs w:val="28"/>
        </w:rPr>
        <w:t>«1» - силовой «+12В» (красный толстый провод)</w:t>
      </w:r>
    </w:p>
    <w:p w:rsidR="00764857" w:rsidRPr="00E644CE" w:rsidRDefault="00764857" w:rsidP="00764857">
      <w:pPr>
        <w:pStyle w:val="3"/>
        <w:tabs>
          <w:tab w:val="num" w:pos="0"/>
        </w:tabs>
        <w:ind w:left="0" w:firstLine="0"/>
        <w:rPr>
          <w:sz w:val="28"/>
          <w:szCs w:val="28"/>
        </w:rPr>
      </w:pPr>
      <w:r w:rsidRPr="00E644CE">
        <w:rPr>
          <w:sz w:val="28"/>
          <w:szCs w:val="28"/>
        </w:rPr>
        <w:t>«2» - силовой «- 12В</w:t>
      </w:r>
      <w:proofErr w:type="gramStart"/>
      <w:r w:rsidRPr="00E644CE">
        <w:rPr>
          <w:sz w:val="28"/>
          <w:szCs w:val="28"/>
        </w:rPr>
        <w:t>»(</w:t>
      </w:r>
      <w:proofErr w:type="spellStart"/>
      <w:proofErr w:type="gramEnd"/>
      <w:r w:rsidRPr="00E644CE">
        <w:rPr>
          <w:sz w:val="28"/>
          <w:szCs w:val="28"/>
        </w:rPr>
        <w:t>черный</w:t>
      </w:r>
      <w:proofErr w:type="spellEnd"/>
      <w:r w:rsidRPr="00E644CE">
        <w:rPr>
          <w:sz w:val="28"/>
          <w:szCs w:val="28"/>
        </w:rPr>
        <w:t xml:space="preserve"> толстый провод)</w:t>
      </w:r>
    </w:p>
    <w:p w:rsidR="00764857" w:rsidRDefault="00764857" w:rsidP="00764857">
      <w:pPr>
        <w:pStyle w:val="3"/>
        <w:tabs>
          <w:tab w:val="num" w:pos="0"/>
        </w:tabs>
        <w:ind w:left="0" w:firstLine="0"/>
        <w:rPr>
          <w:sz w:val="28"/>
          <w:szCs w:val="28"/>
        </w:rPr>
      </w:pPr>
    </w:p>
    <w:p w:rsidR="00764857" w:rsidRPr="00E644CE" w:rsidRDefault="00764857" w:rsidP="00764857">
      <w:pPr>
        <w:pStyle w:val="3"/>
        <w:tabs>
          <w:tab w:val="num" w:pos="0"/>
        </w:tabs>
        <w:ind w:left="0" w:firstLine="0"/>
        <w:rPr>
          <w:sz w:val="28"/>
          <w:szCs w:val="28"/>
        </w:rPr>
      </w:pPr>
      <w:r w:rsidRPr="00E644CE">
        <w:rPr>
          <w:sz w:val="28"/>
          <w:szCs w:val="28"/>
        </w:rPr>
        <w:t xml:space="preserve">- </w:t>
      </w:r>
      <w:proofErr w:type="spellStart"/>
      <w:r w:rsidRPr="00E644CE">
        <w:rPr>
          <w:sz w:val="28"/>
          <w:szCs w:val="28"/>
        </w:rPr>
        <w:t>зеленый</w:t>
      </w:r>
      <w:proofErr w:type="spellEnd"/>
      <w:r w:rsidRPr="00E644CE">
        <w:rPr>
          <w:sz w:val="28"/>
          <w:szCs w:val="28"/>
        </w:rPr>
        <w:t xml:space="preserve"> тонкий провод – к </w:t>
      </w:r>
      <w:proofErr w:type="spellStart"/>
      <w:r w:rsidRPr="00E644CE">
        <w:rPr>
          <w:sz w:val="28"/>
          <w:szCs w:val="28"/>
        </w:rPr>
        <w:t>зеленой</w:t>
      </w:r>
      <w:proofErr w:type="spellEnd"/>
      <w:r w:rsidRPr="00E644CE">
        <w:rPr>
          <w:sz w:val="28"/>
          <w:szCs w:val="28"/>
        </w:rPr>
        <w:t xml:space="preserve"> сигнальной лампе </w:t>
      </w:r>
      <w:r w:rsidRPr="00E644CE">
        <w:rPr>
          <w:color w:val="00B050"/>
          <w:sz w:val="28"/>
          <w:szCs w:val="28"/>
        </w:rPr>
        <w:t>«минимальный шаг»</w:t>
      </w:r>
    </w:p>
    <w:p w:rsidR="00764857" w:rsidRPr="00E644CE" w:rsidRDefault="00764857" w:rsidP="00764857">
      <w:pPr>
        <w:pStyle w:val="3"/>
        <w:tabs>
          <w:tab w:val="num" w:pos="0"/>
        </w:tabs>
        <w:ind w:left="0" w:firstLine="0"/>
        <w:rPr>
          <w:sz w:val="28"/>
          <w:szCs w:val="28"/>
        </w:rPr>
      </w:pPr>
      <w:r w:rsidRPr="00E644CE">
        <w:rPr>
          <w:sz w:val="28"/>
          <w:szCs w:val="28"/>
        </w:rPr>
        <w:t xml:space="preserve">- синий тонкий провод - к выводу включения тумблера </w:t>
      </w:r>
      <w:r w:rsidRPr="00E644CE">
        <w:rPr>
          <w:color w:val="00B050"/>
          <w:sz w:val="28"/>
          <w:szCs w:val="28"/>
        </w:rPr>
        <w:t>«малый шаг»</w:t>
      </w:r>
    </w:p>
    <w:p w:rsidR="00764857" w:rsidRPr="00E644CE" w:rsidRDefault="00764857" w:rsidP="00764857">
      <w:pPr>
        <w:pStyle w:val="3"/>
        <w:tabs>
          <w:tab w:val="num" w:pos="0"/>
        </w:tabs>
        <w:ind w:left="0" w:firstLine="0"/>
        <w:rPr>
          <w:sz w:val="28"/>
          <w:szCs w:val="28"/>
        </w:rPr>
      </w:pPr>
      <w:r w:rsidRPr="00E644CE">
        <w:rPr>
          <w:sz w:val="28"/>
          <w:szCs w:val="28"/>
        </w:rPr>
        <w:t xml:space="preserve">- </w:t>
      </w:r>
      <w:proofErr w:type="spellStart"/>
      <w:r w:rsidRPr="00E644CE">
        <w:rPr>
          <w:sz w:val="28"/>
          <w:szCs w:val="28"/>
        </w:rPr>
        <w:t>желтый</w:t>
      </w:r>
      <w:proofErr w:type="spellEnd"/>
      <w:r w:rsidRPr="00E644CE">
        <w:rPr>
          <w:sz w:val="28"/>
          <w:szCs w:val="28"/>
        </w:rPr>
        <w:t xml:space="preserve"> тонкий провод - к выводу включения тумблера </w:t>
      </w:r>
      <w:r w:rsidRPr="00E644CE">
        <w:rPr>
          <w:color w:val="FF0000"/>
          <w:sz w:val="28"/>
          <w:szCs w:val="28"/>
        </w:rPr>
        <w:t>«большой шаг»</w:t>
      </w:r>
      <w:r w:rsidRPr="00E644CE">
        <w:rPr>
          <w:sz w:val="28"/>
          <w:szCs w:val="28"/>
        </w:rPr>
        <w:t xml:space="preserve"> </w:t>
      </w:r>
    </w:p>
    <w:p w:rsidR="00764857" w:rsidRPr="00E644CE" w:rsidRDefault="00764857" w:rsidP="00764857">
      <w:pPr>
        <w:pStyle w:val="3"/>
        <w:tabs>
          <w:tab w:val="num" w:pos="0"/>
        </w:tabs>
        <w:ind w:left="0" w:firstLine="0"/>
        <w:rPr>
          <w:sz w:val="28"/>
          <w:szCs w:val="28"/>
        </w:rPr>
      </w:pPr>
      <w:r w:rsidRPr="00E644CE">
        <w:rPr>
          <w:sz w:val="28"/>
          <w:szCs w:val="28"/>
        </w:rPr>
        <w:t xml:space="preserve">- красный тонкий провод - к красной сигнальной лампе </w:t>
      </w:r>
      <w:r w:rsidRPr="00E644CE">
        <w:rPr>
          <w:color w:val="FF0000"/>
          <w:sz w:val="28"/>
          <w:szCs w:val="28"/>
        </w:rPr>
        <w:t>«максимальный шаг»</w:t>
      </w:r>
    </w:p>
    <w:p w:rsidR="00764857" w:rsidRDefault="00764857" w:rsidP="00764857">
      <w:pPr>
        <w:pStyle w:val="3"/>
        <w:tabs>
          <w:tab w:val="num" w:pos="0"/>
        </w:tabs>
        <w:ind w:left="0" w:firstLine="0"/>
        <w:rPr>
          <w:sz w:val="28"/>
          <w:szCs w:val="28"/>
        </w:rPr>
      </w:pPr>
    </w:p>
    <w:p w:rsidR="00764857" w:rsidRPr="00E644CE" w:rsidRDefault="00764857" w:rsidP="00764857">
      <w:pPr>
        <w:pStyle w:val="3"/>
        <w:tabs>
          <w:tab w:val="num" w:pos="0"/>
        </w:tabs>
        <w:ind w:left="0" w:firstLine="0"/>
        <w:rPr>
          <w:sz w:val="28"/>
          <w:szCs w:val="28"/>
        </w:rPr>
      </w:pPr>
      <w:r w:rsidRPr="00E644CE">
        <w:rPr>
          <w:sz w:val="28"/>
          <w:szCs w:val="28"/>
        </w:rPr>
        <w:t>Лампы мощностью</w:t>
      </w:r>
      <w:r>
        <w:rPr>
          <w:sz w:val="28"/>
          <w:szCs w:val="28"/>
        </w:rPr>
        <w:t xml:space="preserve"> 1-</w:t>
      </w:r>
      <w:r w:rsidRPr="00E644CE">
        <w:rPr>
          <w:sz w:val="28"/>
          <w:szCs w:val="28"/>
        </w:rPr>
        <w:t>2 Вт или светодиоды.</w:t>
      </w:r>
      <w:r>
        <w:rPr>
          <w:sz w:val="28"/>
          <w:szCs w:val="28"/>
        </w:rPr>
        <w:t>*</w:t>
      </w:r>
    </w:p>
    <w:p w:rsidR="00764857" w:rsidRDefault="00764857" w:rsidP="00764857">
      <w:pPr>
        <w:pStyle w:val="3"/>
        <w:tabs>
          <w:tab w:val="num" w:pos="0"/>
        </w:tabs>
        <w:ind w:left="0" w:firstLine="0"/>
        <w:rPr>
          <w:sz w:val="28"/>
          <w:szCs w:val="28"/>
        </w:rPr>
      </w:pPr>
      <w:r w:rsidRPr="00E644CE">
        <w:rPr>
          <w:sz w:val="28"/>
          <w:szCs w:val="28"/>
        </w:rPr>
        <w:t>Переключател</w:t>
      </w:r>
      <w:proofErr w:type="gramStart"/>
      <w:r w:rsidRPr="00E644CE">
        <w:rPr>
          <w:sz w:val="28"/>
          <w:szCs w:val="28"/>
        </w:rPr>
        <w:t>ь–</w:t>
      </w:r>
      <w:proofErr w:type="gramEnd"/>
      <w:r w:rsidRPr="00E644CE">
        <w:rPr>
          <w:sz w:val="28"/>
          <w:szCs w:val="28"/>
        </w:rPr>
        <w:t xml:space="preserve"> </w:t>
      </w:r>
      <w:proofErr w:type="spellStart"/>
      <w:r w:rsidRPr="00E644CE">
        <w:rPr>
          <w:sz w:val="28"/>
          <w:szCs w:val="28"/>
        </w:rPr>
        <w:t>трехпозиционный</w:t>
      </w:r>
      <w:proofErr w:type="spellEnd"/>
      <w:r w:rsidRPr="00E644CE">
        <w:rPr>
          <w:sz w:val="28"/>
          <w:szCs w:val="28"/>
        </w:rPr>
        <w:t xml:space="preserve"> тумблер или клавиша с </w:t>
      </w:r>
      <w:proofErr w:type="spellStart"/>
      <w:r w:rsidRPr="00E644CE">
        <w:rPr>
          <w:sz w:val="28"/>
          <w:szCs w:val="28"/>
        </w:rPr>
        <w:t>нефиксирующимися</w:t>
      </w:r>
      <w:proofErr w:type="spellEnd"/>
      <w:r w:rsidRPr="00E644CE">
        <w:rPr>
          <w:sz w:val="28"/>
          <w:szCs w:val="28"/>
        </w:rPr>
        <w:t xml:space="preserve"> крайними положениями (</w:t>
      </w:r>
      <w:proofErr w:type="spellStart"/>
      <w:r w:rsidRPr="00E644CE">
        <w:rPr>
          <w:sz w:val="28"/>
          <w:szCs w:val="28"/>
        </w:rPr>
        <w:t>самовозвращающийся</w:t>
      </w:r>
      <w:proofErr w:type="spellEnd"/>
      <w:r w:rsidRPr="00E644CE">
        <w:rPr>
          <w:sz w:val="28"/>
          <w:szCs w:val="28"/>
        </w:rPr>
        <w:t xml:space="preserve"> в нейтральное положение).</w:t>
      </w:r>
      <w:r>
        <w:rPr>
          <w:sz w:val="28"/>
          <w:szCs w:val="28"/>
        </w:rPr>
        <w:t>*</w:t>
      </w:r>
    </w:p>
    <w:p w:rsidR="00DD3E9E" w:rsidRDefault="00DD3E9E">
      <w:bookmarkStart w:id="0" w:name="_GoBack"/>
      <w:bookmarkEnd w:id="0"/>
    </w:p>
    <w:sectPr w:rsidR="00DD3E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398"/>
    <w:rsid w:val="00764857"/>
    <w:rsid w:val="00CF1398"/>
    <w:rsid w:val="00DD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764857"/>
    <w:pPr>
      <w:spacing w:before="240" w:after="60"/>
      <w:outlineLvl w:val="4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64857"/>
    <w:rPr>
      <w:rFonts w:ascii="Times New Roman" w:eastAsia="Times New Roman" w:hAnsi="Times New Roman" w:cs="Times New Roman"/>
      <w:szCs w:val="20"/>
      <w:lang w:eastAsia="ru-RU"/>
    </w:rPr>
  </w:style>
  <w:style w:type="paragraph" w:styleId="3">
    <w:name w:val="List 3"/>
    <w:basedOn w:val="a"/>
    <w:semiHidden/>
    <w:rsid w:val="00764857"/>
    <w:pPr>
      <w:ind w:left="849" w:hanging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764857"/>
    <w:pPr>
      <w:spacing w:before="240" w:after="60"/>
      <w:outlineLvl w:val="4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64857"/>
    <w:rPr>
      <w:rFonts w:ascii="Times New Roman" w:eastAsia="Times New Roman" w:hAnsi="Times New Roman" w:cs="Times New Roman"/>
      <w:szCs w:val="20"/>
      <w:lang w:eastAsia="ru-RU"/>
    </w:rPr>
  </w:style>
  <w:style w:type="paragraph" w:styleId="3">
    <w:name w:val="List 3"/>
    <w:basedOn w:val="a"/>
    <w:semiHidden/>
    <w:rsid w:val="00764857"/>
    <w:pPr>
      <w:ind w:left="849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522</Characters>
  <Application>Microsoft Office Word</Application>
  <DocSecurity>0</DocSecurity>
  <Lines>4</Lines>
  <Paragraphs>1</Paragraphs>
  <ScaleCrop>false</ScaleCrop>
  <Company>M.video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 K. Nikolaev</dc:creator>
  <cp:keywords/>
  <dc:description/>
  <cp:lastModifiedBy>Aleksandr K. Nikolaev</cp:lastModifiedBy>
  <cp:revision>2</cp:revision>
  <dcterms:created xsi:type="dcterms:W3CDTF">2013-01-24T11:12:00Z</dcterms:created>
  <dcterms:modified xsi:type="dcterms:W3CDTF">2013-01-24T11:13:00Z</dcterms:modified>
</cp:coreProperties>
</file>