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CC6" w:rsidRDefault="007D112A">
      <w:r>
        <w:t>ЭКЗОТИКА В АЭРОДИНАМИКЕ</w:t>
      </w:r>
    </w:p>
    <w:p w:rsidR="007D112A" w:rsidRDefault="007D112A" w:rsidP="007D112A">
      <w:pPr>
        <w:ind w:firstLine="567"/>
      </w:pPr>
      <w:r>
        <w:t>В наше время появилось много опровергателей устоявшихся моделей окружающего мира. Плоская Земля, отсутствие гравитации, отрицание закона сохранения энергии и другая разная чушь. Хочу рассмотреть экзотический механизм возникновения подъёмной силы, в который поверили разные горячие головы.</w:t>
      </w:r>
    </w:p>
    <w:p w:rsidR="007D112A" w:rsidRDefault="00595094" w:rsidP="007D112A">
      <w:pPr>
        <w:ind w:firstLine="567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102870</wp:posOffset>
            </wp:positionH>
            <wp:positionV relativeFrom="margin">
              <wp:posOffset>1371600</wp:posOffset>
            </wp:positionV>
            <wp:extent cx="1367155" cy="1395730"/>
            <wp:effectExtent l="19050" t="0" r="4445" b="0"/>
            <wp:wrapSquare wrapText="bothSides"/>
            <wp:docPr id="2" name="Рисунок 1" descr="C:\Users\Вадим Гришаев\Desktop\Дуг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дим Гришаев\Desktop\Дуга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9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112A">
        <w:t xml:space="preserve">На рисунке </w:t>
      </w:r>
      <w:r w:rsidR="007B5F9A">
        <w:t xml:space="preserve">1 </w:t>
      </w:r>
      <w:r w:rsidR="007D112A">
        <w:t>представлен профиль в виде сегмента окружности.</w:t>
      </w:r>
      <w:r>
        <w:t xml:space="preserve"> Воздух, обтекая его горбушку, создаёт центробежную силу, которая в свою очередь создаёт разрежение. Оно и является причиной подъёмной силы.</w:t>
      </w:r>
    </w:p>
    <w:p w:rsidR="00595094" w:rsidRDefault="00595094" w:rsidP="007D112A">
      <w:pPr>
        <w:ind w:firstLine="567"/>
      </w:pPr>
      <w:r>
        <w:t xml:space="preserve">Чтобы понять, возможно ли это, попробуем посчитать разрежение над горбушкой. Пусть радиус кривизны горбушки равен </w:t>
      </w:r>
      <w:r w:rsidRPr="00BF31F1">
        <w:rPr>
          <w:i/>
        </w:rPr>
        <w:t>R</w:t>
      </w:r>
      <w:r>
        <w:t xml:space="preserve">, скорость потока равна </w:t>
      </w:r>
      <w:r w:rsidRPr="00BF31F1">
        <w:rPr>
          <w:i/>
        </w:rPr>
        <w:t>V</w:t>
      </w:r>
      <w:r>
        <w:t xml:space="preserve">. </w:t>
      </w:r>
      <w:r w:rsidR="00BF31F1" w:rsidRPr="00BF31F1">
        <w:t>Р</w:t>
      </w:r>
      <w:r w:rsidR="00BF31F1">
        <w:t xml:space="preserve">азмах крыла равен </w:t>
      </w:r>
      <w:r w:rsidR="00BF31F1" w:rsidRPr="00BF31F1">
        <w:rPr>
          <w:i/>
        </w:rPr>
        <w:t>L</w:t>
      </w:r>
      <w:r w:rsidR="00BF31F1">
        <w:t xml:space="preserve">. </w:t>
      </w:r>
      <w:r>
        <w:t xml:space="preserve">На частицу воздуха массой </w:t>
      </w:r>
      <w:proofErr w:type="spellStart"/>
      <w:r w:rsidRPr="00BF31F1">
        <w:rPr>
          <w:i/>
        </w:rPr>
        <w:t>dm</w:t>
      </w:r>
      <w:proofErr w:type="spellEnd"/>
      <w:r>
        <w:t xml:space="preserve"> действует </w:t>
      </w:r>
      <w:r w:rsidR="00DA7440" w:rsidRPr="00DA7440">
        <w:t xml:space="preserve">центростремительная </w:t>
      </w:r>
      <w:r>
        <w:t xml:space="preserve">сила, равная </w:t>
      </w:r>
    </w:p>
    <w:p w:rsidR="00595094" w:rsidRPr="00B85AD1" w:rsidRDefault="00595094" w:rsidP="007D112A">
      <w:pPr>
        <w:ind w:firstLine="567"/>
        <w:rPr>
          <w:rFonts w:eastAsiaTheme="minorEastAsia"/>
        </w:rPr>
      </w:pPr>
      <m:oMath>
        <m:r>
          <w:rPr>
            <w:rFonts w:ascii="Cambria Math" w:hAnsi="Cambria Math"/>
          </w:rPr>
          <m:t>dF=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 xml:space="preserve"> dm·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V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R</m:t>
            </m:r>
          </m:den>
        </m:f>
      </m:oMath>
      <w:r w:rsidR="00DA7440">
        <w:rPr>
          <w:rFonts w:eastAsiaTheme="minorEastAsia"/>
        </w:rPr>
        <w:tab/>
      </w:r>
      <w:r w:rsidR="00DA7440">
        <w:rPr>
          <w:rFonts w:eastAsiaTheme="minorEastAsia"/>
        </w:rPr>
        <w:tab/>
      </w:r>
      <w:r w:rsidR="00DA7440">
        <w:rPr>
          <w:rFonts w:eastAsiaTheme="minorEastAsia"/>
        </w:rPr>
        <w:tab/>
      </w:r>
      <w:r w:rsidR="00DA7440">
        <w:rPr>
          <w:rFonts w:eastAsiaTheme="minorEastAsia"/>
        </w:rPr>
        <w:tab/>
      </w:r>
      <w:r w:rsidR="00DA7440">
        <w:rPr>
          <w:rFonts w:eastAsiaTheme="minorEastAsia"/>
        </w:rPr>
        <w:tab/>
      </w:r>
      <w:r w:rsidR="00DA7440">
        <w:rPr>
          <w:rFonts w:eastAsiaTheme="minorEastAsia"/>
        </w:rPr>
        <w:tab/>
      </w:r>
      <w:r w:rsidR="00A41D7B" w:rsidRPr="00B85AD1">
        <w:rPr>
          <w:rFonts w:eastAsiaTheme="minorEastAsia"/>
        </w:rPr>
        <w:tab/>
      </w:r>
      <w:r w:rsidR="00A41D7B" w:rsidRPr="00B85AD1">
        <w:rPr>
          <w:rFonts w:eastAsiaTheme="minorEastAsia"/>
        </w:rPr>
        <w:tab/>
      </w:r>
      <w:r w:rsidR="00DA7440">
        <w:rPr>
          <w:rFonts w:eastAsiaTheme="minorEastAsia"/>
        </w:rPr>
        <w:tab/>
        <w:t>(1)</w:t>
      </w:r>
    </w:p>
    <w:p w:rsidR="00595094" w:rsidRDefault="00151541" w:rsidP="007D112A">
      <w:pPr>
        <w:ind w:firstLine="567"/>
        <w:rPr>
          <w:rFonts w:eastAsiaTheme="minorEastAsia"/>
        </w:rPr>
      </w:pPr>
      <w:r w:rsidRPr="00151541">
        <w:rPr>
          <w:rFonts w:eastAsiaTheme="minorEastAsia"/>
        </w:rPr>
        <w:t>Масса равна произведению плотно</w:t>
      </w:r>
      <w:r>
        <w:rPr>
          <w:rFonts w:eastAsiaTheme="minorEastAsia"/>
        </w:rPr>
        <w:t>с</w:t>
      </w:r>
      <w:r w:rsidRPr="00151541">
        <w:rPr>
          <w:rFonts w:eastAsiaTheme="minorEastAsia"/>
        </w:rPr>
        <w:t>ти на объём:</w:t>
      </w:r>
    </w:p>
    <w:p w:rsidR="00151541" w:rsidRDefault="00151541" w:rsidP="007D112A">
      <w:pPr>
        <w:ind w:firstLine="567"/>
        <w:rPr>
          <w:rFonts w:eastAsiaTheme="minorEastAsia"/>
        </w:rPr>
      </w:pPr>
      <m:oMath>
        <m:r>
          <w:rPr>
            <w:rFonts w:ascii="Cambria Math" w:hAnsi="Cambria Math"/>
          </w:rPr>
          <m:t>dm= ρ·rdφ·dr·</m:t>
        </m:r>
        <m:r>
          <w:rPr>
            <w:rFonts w:ascii="Cambria Math" w:hAnsi="Cambria Math"/>
            <w:lang w:val="en-US"/>
          </w:rPr>
          <m:t>dL</m:t>
        </m:r>
      </m:oMath>
      <w:r w:rsidR="00DA7440">
        <w:rPr>
          <w:rFonts w:eastAsiaTheme="minorEastAsia"/>
        </w:rPr>
        <w:tab/>
      </w:r>
      <w:r w:rsidR="00DA7440">
        <w:rPr>
          <w:rFonts w:eastAsiaTheme="minorEastAsia"/>
        </w:rPr>
        <w:tab/>
      </w:r>
      <w:r w:rsidR="00DA7440">
        <w:rPr>
          <w:rFonts w:eastAsiaTheme="minorEastAsia"/>
        </w:rPr>
        <w:tab/>
      </w:r>
      <w:r w:rsidR="00DA7440">
        <w:rPr>
          <w:rFonts w:eastAsiaTheme="minorEastAsia"/>
        </w:rPr>
        <w:tab/>
      </w:r>
      <w:r w:rsidR="00DA7440">
        <w:rPr>
          <w:rFonts w:eastAsiaTheme="minorEastAsia"/>
        </w:rPr>
        <w:tab/>
      </w:r>
      <w:r w:rsidR="00A41D7B" w:rsidRPr="00363178">
        <w:rPr>
          <w:rFonts w:eastAsiaTheme="minorEastAsia"/>
        </w:rPr>
        <w:tab/>
      </w:r>
      <w:r w:rsidR="00A41D7B" w:rsidRPr="00363178">
        <w:rPr>
          <w:rFonts w:eastAsiaTheme="minorEastAsia"/>
        </w:rPr>
        <w:tab/>
      </w:r>
      <w:r w:rsidR="00DA7440">
        <w:rPr>
          <w:rFonts w:eastAsiaTheme="minorEastAsia"/>
        </w:rPr>
        <w:tab/>
        <w:t>(2)</w:t>
      </w:r>
    </w:p>
    <w:p w:rsidR="00DA7440" w:rsidRDefault="00DA7440" w:rsidP="007D112A">
      <w:pPr>
        <w:ind w:firstLine="567"/>
        <w:rPr>
          <w:rFonts w:eastAsiaTheme="minorEastAsia"/>
        </w:rPr>
      </w:pPr>
      <w:r>
        <w:rPr>
          <w:rFonts w:eastAsiaTheme="minorEastAsia"/>
        </w:rPr>
        <w:t xml:space="preserve">Понятно, что под конец мы должны будем проинтегрировать (1) по углу и радиусу, чтобы учесть влияние всего воздуха над горбушкой. Ясно, что интегрирование по </w:t>
      </w:r>
      <m:oMath>
        <m:r>
          <w:rPr>
            <w:rFonts w:ascii="Cambria Math" w:hAnsi="Cambria Math"/>
          </w:rPr>
          <m:t>φ</m:t>
        </m:r>
      </m:oMath>
      <w:r>
        <w:rPr>
          <w:rFonts w:eastAsiaTheme="minorEastAsia"/>
        </w:rPr>
        <w:t xml:space="preserve"> </w:t>
      </w:r>
      <w:r w:rsidR="00BF31F1">
        <w:rPr>
          <w:rFonts w:eastAsiaTheme="minorEastAsia"/>
        </w:rPr>
        <w:t xml:space="preserve">и </w:t>
      </w:r>
      <w:r w:rsidR="00BF31F1" w:rsidRPr="00BF31F1">
        <w:rPr>
          <w:rFonts w:eastAsiaTheme="minorEastAsia"/>
          <w:i/>
          <w:lang w:val="en-US"/>
        </w:rPr>
        <w:t>L</w:t>
      </w:r>
      <w:r w:rsidR="00BF31F1">
        <w:rPr>
          <w:rFonts w:eastAsiaTheme="minorEastAsia"/>
        </w:rPr>
        <w:t xml:space="preserve"> </w:t>
      </w:r>
      <w:r>
        <w:rPr>
          <w:rFonts w:eastAsiaTheme="minorEastAsia"/>
        </w:rPr>
        <w:t xml:space="preserve">даст просто значение угла </w:t>
      </w:r>
      <m:oMath>
        <m:r>
          <w:rPr>
            <w:rFonts w:ascii="Cambria Math" w:hAnsi="Cambria Math"/>
          </w:rPr>
          <m:t>φ</m:t>
        </m:r>
      </m:oMath>
      <w:r>
        <w:rPr>
          <w:rFonts w:eastAsiaTheme="minorEastAsia"/>
        </w:rPr>
        <w:t>, на который опирается контур горбушки</w:t>
      </w:r>
      <w:r w:rsidR="00BF31F1" w:rsidRPr="00BF31F1">
        <w:rPr>
          <w:rFonts w:eastAsiaTheme="minorEastAsia"/>
        </w:rPr>
        <w:t xml:space="preserve"> и просто размах крыла </w:t>
      </w:r>
      <w:r w:rsidR="00BF31F1" w:rsidRPr="00BF31F1">
        <w:rPr>
          <w:rFonts w:eastAsiaTheme="minorEastAsia"/>
          <w:i/>
          <w:lang w:val="en-US"/>
        </w:rPr>
        <w:t>L</w:t>
      </w:r>
      <w:r w:rsidR="00BF31F1" w:rsidRPr="00BF31F1">
        <w:rPr>
          <w:rFonts w:eastAsiaTheme="minorEastAsia"/>
        </w:rPr>
        <w:t xml:space="preserve">. </w:t>
      </w:r>
      <w:r>
        <w:rPr>
          <w:rFonts w:eastAsiaTheme="minorEastAsia"/>
        </w:rPr>
        <w:t xml:space="preserve">А вот с радиусом </w:t>
      </w:r>
      <w:proofErr w:type="gramStart"/>
      <w:r>
        <w:rPr>
          <w:rFonts w:eastAsiaTheme="minorEastAsia"/>
        </w:rPr>
        <w:t>по</w:t>
      </w:r>
      <w:proofErr w:type="gramEnd"/>
      <w:r>
        <w:rPr>
          <w:rFonts w:eastAsiaTheme="minorEastAsia"/>
        </w:rPr>
        <w:t xml:space="preserve"> сложнее. Нам придётся учесть влияние изменения скорости, причём той её части, которая изменяет направление.</w:t>
      </w:r>
    </w:p>
    <w:p w:rsidR="00DA7440" w:rsidRDefault="00DA7440" w:rsidP="007D112A">
      <w:pPr>
        <w:ind w:firstLine="567"/>
        <w:rPr>
          <w:rFonts w:eastAsiaTheme="minorEastAsia"/>
        </w:rPr>
      </w:pPr>
      <w:r>
        <w:rPr>
          <w:rFonts w:eastAsiaTheme="minorEastAsia"/>
        </w:rPr>
        <w:t xml:space="preserve">Понятно, что просто так мы распределение скорости не узнаем. Обратимся к наблюдению. Известно, что на внутренней поверхности смерча существует скачок скорости. </w:t>
      </w:r>
      <w:r w:rsidR="00B74BFF">
        <w:rPr>
          <w:rFonts w:eastAsiaTheme="minorEastAsia"/>
        </w:rPr>
        <w:t xml:space="preserve">Все знают о курах, ощипанных наполовину. Их так ощипал смерч. При удалении от центра скорость может возрастать, но далее она постепенно убывает. </w:t>
      </w:r>
    </w:p>
    <w:p w:rsidR="00B74BFF" w:rsidRPr="00DA7440" w:rsidRDefault="00B74BFF" w:rsidP="007D112A">
      <w:pPr>
        <w:ind w:firstLine="567"/>
        <w:rPr>
          <w:rFonts w:eastAsiaTheme="minorEastAsia"/>
        </w:rPr>
      </w:pPr>
      <w:r>
        <w:rPr>
          <w:rFonts w:eastAsiaTheme="minorEastAsia"/>
        </w:rPr>
        <w:t>Это значит, что для наших грубых оценок мы можем задать подходящими функциями зависимость скорости от расстояния при удалении от горбушки. Посмотрим, как разные функции влияют на результат.</w:t>
      </w:r>
    </w:p>
    <w:p w:rsidR="00151541" w:rsidRDefault="00B74BFF" w:rsidP="007D112A">
      <w:pPr>
        <w:ind w:firstLine="567"/>
      </w:pPr>
      <w:r>
        <w:t xml:space="preserve">Пусть квадрат скорости зависит от </w:t>
      </w:r>
      <w:r w:rsidR="00AE3125">
        <w:t xml:space="preserve">расстояния </w:t>
      </w:r>
      <w:r w:rsidR="00AE3125">
        <w:rPr>
          <w:lang w:val="en-US"/>
        </w:rPr>
        <w:t>r</w:t>
      </w:r>
      <w:r>
        <w:t xml:space="preserve"> как</w:t>
      </w:r>
    </w:p>
    <w:p w:rsidR="00B74BFF" w:rsidRPr="00B85AD1" w:rsidRDefault="000005CB" w:rsidP="007D112A">
      <w:pPr>
        <w:ind w:firstLine="567"/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V</m:t>
            </m:r>
          </m:e>
          <m:sub>
            <m:r>
              <w:rPr>
                <w:rFonts w:ascii="Cambria Math" w:hAnsi="Cambria Math"/>
              </w:rPr>
              <m:t>0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e</m:t>
            </m:r>
          </m:e>
          <m:sup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r</m:t>
                </m:r>
              </m:num>
              <m:den>
                <m:r>
                  <w:rPr>
                    <w:rFonts w:ascii="Cambria Math" w:hAnsi="Cambria Math"/>
                  </w:rPr>
                  <m:t>R</m:t>
                </m:r>
              </m:den>
            </m:f>
          </m:sup>
        </m:sSup>
      </m:oMath>
      <w:r w:rsidR="00A41D7B" w:rsidRPr="00B85AD1">
        <w:rPr>
          <w:rFonts w:eastAsiaTheme="minorEastAsia"/>
          <w:i/>
        </w:rPr>
        <w:tab/>
      </w:r>
      <w:r w:rsidR="00A41D7B" w:rsidRPr="00B85AD1">
        <w:rPr>
          <w:rFonts w:eastAsiaTheme="minorEastAsia"/>
          <w:i/>
        </w:rPr>
        <w:tab/>
      </w:r>
      <w:r w:rsidR="00A41D7B" w:rsidRPr="00B85AD1">
        <w:rPr>
          <w:rFonts w:eastAsiaTheme="minorEastAsia"/>
          <w:i/>
        </w:rPr>
        <w:tab/>
      </w:r>
      <w:r w:rsidR="00A41D7B" w:rsidRPr="00B85AD1">
        <w:rPr>
          <w:rFonts w:eastAsiaTheme="minorEastAsia"/>
          <w:i/>
        </w:rPr>
        <w:tab/>
      </w:r>
      <w:r w:rsidR="00A41D7B" w:rsidRPr="00B85AD1">
        <w:rPr>
          <w:rFonts w:eastAsiaTheme="minorEastAsia"/>
          <w:i/>
        </w:rPr>
        <w:tab/>
      </w:r>
      <w:r w:rsidR="00A41D7B" w:rsidRPr="00B85AD1">
        <w:rPr>
          <w:rFonts w:eastAsiaTheme="minorEastAsia"/>
          <w:i/>
        </w:rPr>
        <w:tab/>
      </w:r>
      <w:r w:rsidR="00A41D7B" w:rsidRPr="00B85AD1">
        <w:rPr>
          <w:rFonts w:eastAsiaTheme="minorEastAsia"/>
          <w:i/>
        </w:rPr>
        <w:tab/>
      </w:r>
      <w:r w:rsidR="00A41D7B" w:rsidRPr="00B85AD1">
        <w:rPr>
          <w:rFonts w:eastAsiaTheme="minorEastAsia"/>
          <w:i/>
        </w:rPr>
        <w:tab/>
      </w:r>
      <w:r w:rsidR="00A41D7B" w:rsidRPr="00B85AD1">
        <w:rPr>
          <w:rFonts w:eastAsiaTheme="minorEastAsia"/>
          <w:i/>
        </w:rPr>
        <w:tab/>
      </w:r>
      <w:r w:rsidR="00A41D7B" w:rsidRPr="00B85AD1">
        <w:rPr>
          <w:rFonts w:eastAsiaTheme="minorEastAsia"/>
        </w:rPr>
        <w:t>(3)</w:t>
      </w:r>
    </w:p>
    <w:p w:rsidR="00AE3125" w:rsidRPr="00AE3125" w:rsidRDefault="00AE3125" w:rsidP="007D112A">
      <w:pPr>
        <w:ind w:firstLine="567"/>
        <w:rPr>
          <w:rFonts w:eastAsiaTheme="minorEastAsia"/>
          <w:i/>
        </w:rPr>
      </w:pPr>
    </w:p>
    <w:p w:rsidR="00B74BFF" w:rsidRDefault="00B74BFF" w:rsidP="00B74BFF">
      <w:pPr>
        <w:ind w:firstLine="567"/>
        <w:rPr>
          <w:rFonts w:eastAsiaTheme="minorEastAsia"/>
        </w:rPr>
      </w:pPr>
      <w:r w:rsidRPr="00B74BFF">
        <w:rPr>
          <w:rFonts w:eastAsiaTheme="minorEastAsia"/>
        </w:rPr>
        <w:t>График этой функции представлен на рис.</w:t>
      </w:r>
      <w:r w:rsidR="007B5F9A">
        <w:rPr>
          <w:rFonts w:eastAsiaTheme="minorEastAsia"/>
        </w:rPr>
        <w:t xml:space="preserve"> 2.</w:t>
      </w:r>
    </w:p>
    <w:p w:rsidR="007B5F9A" w:rsidRDefault="00951043" w:rsidP="00B74BFF">
      <w:pPr>
        <w:ind w:firstLine="567"/>
        <w:rPr>
          <w:rFonts w:eastAsiaTheme="minorEastAsia"/>
        </w:rPr>
      </w:pPr>
      <w:r>
        <w:rPr>
          <w:rFonts w:eastAsiaTheme="minorEastAsia"/>
          <w:noProof/>
          <w:lang w:eastAsia="ru-RU"/>
        </w:rPr>
        <w:lastRenderedPageBreak/>
        <w:drawing>
          <wp:inline distT="0" distB="0" distL="0" distR="0">
            <wp:extent cx="2152015" cy="725170"/>
            <wp:effectExtent l="19050" t="0" r="635" b="0"/>
            <wp:docPr id="1" name="Рисунок 1" descr="C:\Users\Вадим Гришаев\Desktop\Рис. 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дим Гришаев\Desktop\Рис. 2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5" cy="72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125" w:rsidRDefault="00AE3125" w:rsidP="00B74BFF">
      <w:pPr>
        <w:ind w:firstLine="567"/>
      </w:pPr>
    </w:p>
    <w:p w:rsidR="00B74BFF" w:rsidRDefault="00061EB3" w:rsidP="00B74BFF">
      <w:pPr>
        <w:ind w:firstLine="567"/>
      </w:pPr>
      <w:r>
        <w:t xml:space="preserve">Обозначим </w:t>
      </w:r>
      <m:oMath>
        <m:r>
          <w:rPr>
            <w:rFonts w:ascii="Cambria Math" w:eastAsiaTheme="minorEastAsia" w:hAnsi="Cambria Math"/>
          </w:rPr>
          <m:t>x=</m:t>
        </m:r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r</m:t>
            </m:r>
          </m:num>
          <m:den>
            <m:r>
              <w:rPr>
                <w:rFonts w:ascii="Cambria Math" w:eastAsiaTheme="minorEastAsia" w:hAnsi="Cambria Math"/>
              </w:rPr>
              <m:t>R</m:t>
            </m:r>
          </m:den>
        </m:f>
      </m:oMath>
      <w:r>
        <w:rPr>
          <w:rFonts w:eastAsiaTheme="minorEastAsia"/>
        </w:rPr>
        <w:t xml:space="preserve"> и и</w:t>
      </w:r>
      <w:r w:rsidR="007B5F9A">
        <w:t>спользуем эту зависимость:</w:t>
      </w:r>
    </w:p>
    <w:p w:rsidR="007B5F9A" w:rsidRPr="00AE3125" w:rsidRDefault="007B5F9A" w:rsidP="00B74BFF">
      <w:pPr>
        <w:ind w:firstLine="567"/>
        <w:rPr>
          <w:rFonts w:eastAsiaTheme="minorEastAsia"/>
        </w:rPr>
      </w:pPr>
      <m:oMath>
        <m:r>
          <w:rPr>
            <w:rFonts w:ascii="Cambria Math" w:hAnsi="Cambria Math"/>
          </w:rPr>
          <m:t>F=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ρ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V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φ</m:t>
            </m:r>
            <m:r>
              <w:rPr>
                <w:rFonts w:ascii="Cambria Math" w:hAnsi="Cambria Math"/>
                <w:lang w:val="en-US"/>
              </w:rPr>
              <m:t>L</m:t>
            </m:r>
          </m:num>
          <m:den>
            <m:r>
              <w:rPr>
                <w:rFonts w:ascii="Cambria Math" w:hAnsi="Cambria Math"/>
              </w:rPr>
              <m:t>R</m:t>
            </m:r>
          </m:den>
        </m:f>
        <m:nary>
          <m:naryPr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R</m:t>
            </m:r>
          </m:sub>
          <m:sup>
            <m:r>
              <w:rPr>
                <w:rFonts w:ascii="Cambria Math" w:hAnsi="Cambria Math"/>
              </w:rPr>
              <m:t>∞</m:t>
            </m:r>
          </m:sup>
          <m:e>
            <m:r>
              <w:rPr>
                <w:rFonts w:ascii="Cambria Math" w:hAnsi="Cambria Math"/>
              </w:rPr>
              <m:t>r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e</m:t>
                </m:r>
              </m:e>
              <m:sup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sup>
            </m:sSup>
          </m:e>
        </m:nary>
        <m:r>
          <w:rPr>
            <w:rFonts w:ascii="Cambria Math" w:hAnsi="Cambria Math"/>
          </w:rPr>
          <m:t>dr=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ρ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V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φL</m:t>
            </m:r>
          </m:num>
          <m:den>
            <m:r>
              <w:rPr>
                <w:rFonts w:ascii="Cambria Math" w:hAnsi="Cambria Math"/>
              </w:rPr>
              <m:t>R</m:t>
            </m:r>
          </m:den>
        </m:f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-x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e</m:t>
                </m:r>
              </m:e>
              <m:sup>
                <m:r>
                  <w:rPr>
                    <w:rFonts w:ascii="Cambria Math" w:hAnsi="Cambria Math"/>
                  </w:rPr>
                  <m:t>-x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e</m:t>
                </m:r>
              </m:e>
              <m:sup>
                <m:r>
                  <w:rPr>
                    <w:rFonts w:ascii="Cambria Math" w:hAnsi="Cambria Math"/>
                  </w:rPr>
                  <m:t>-x</m:t>
                </m:r>
              </m:sup>
            </m:sSup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)|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  <m:sup>
                <m:r>
                  <w:rPr>
                    <w:rFonts w:ascii="Cambria Math" w:hAnsi="Cambria Math"/>
                  </w:rPr>
                  <m:t>∞</m:t>
                </m:r>
              </m:sup>
            </m:sSubSup>
          </m:e>
        </m:d>
      </m:oMath>
      <w:r w:rsidRPr="007B5F9A">
        <w:rPr>
          <w:rFonts w:eastAsiaTheme="minorEastAsia"/>
          <w:i/>
        </w:rPr>
        <w:t>=</w:t>
      </w:r>
      <m:oMath>
        <m:r>
          <w:rPr>
            <w:rFonts w:ascii="Cambria Math" w:hAnsi="Cambria Math"/>
          </w:rPr>
          <m:t xml:space="preserve"> ρ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RφL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e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e</m:t>
            </m:r>
          </m:den>
        </m:f>
        <m:r>
          <w:rPr>
            <w:rFonts w:ascii="Cambria Math" w:hAnsi="Cambria Math"/>
          </w:rPr>
          <m:t>ρ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lL</m:t>
        </m:r>
      </m:oMath>
      <w:r w:rsidR="00A41D7B" w:rsidRPr="00A41D7B">
        <w:rPr>
          <w:rFonts w:eastAsiaTheme="minorEastAsia"/>
          <w:i/>
        </w:rPr>
        <w:t>.</w:t>
      </w:r>
      <w:r w:rsidR="00A41D7B" w:rsidRPr="00AE3125">
        <w:rPr>
          <w:rFonts w:eastAsiaTheme="minorEastAsia"/>
        </w:rPr>
        <w:tab/>
        <w:t>(4)</w:t>
      </w:r>
    </w:p>
    <w:p w:rsidR="00A41D7B" w:rsidRPr="00747D47" w:rsidRDefault="0083421F" w:rsidP="00B74BFF">
      <w:pPr>
        <w:ind w:firstLine="567"/>
      </w:pPr>
      <w:r>
        <w:t>В</w:t>
      </w:r>
      <w:r w:rsidR="006C464E">
        <w:t xml:space="preserve">ыбросить ненужный постоянный множитель </w:t>
      </w:r>
      <w:r w:rsidR="006C464E" w:rsidRPr="00747D47">
        <w:rPr>
          <w:i/>
        </w:rPr>
        <w:t>2/</w:t>
      </w:r>
      <w:proofErr w:type="spellStart"/>
      <w:r w:rsidR="006C464E" w:rsidRPr="00747D47">
        <w:rPr>
          <w:i/>
        </w:rPr>
        <w:t>e</w:t>
      </w:r>
      <w:proofErr w:type="spellEnd"/>
      <w:r>
        <w:rPr>
          <w:i/>
        </w:rPr>
        <w:t xml:space="preserve">, </w:t>
      </w:r>
      <w:r>
        <w:t xml:space="preserve">поскольку он произошёл от произвольно выбранной зависимости </w:t>
      </w:r>
      <w:r w:rsidRPr="0083421F">
        <w:rPr>
          <w:i/>
        </w:rPr>
        <w:t>V(</w:t>
      </w:r>
      <w:proofErr w:type="spellStart"/>
      <w:r w:rsidRPr="0083421F">
        <w:rPr>
          <w:i/>
        </w:rPr>
        <w:t>r</w:t>
      </w:r>
      <w:proofErr w:type="spellEnd"/>
      <w:r w:rsidRPr="0083421F">
        <w:rPr>
          <w:i/>
        </w:rPr>
        <w:t>)</w:t>
      </w:r>
      <w:r w:rsidR="00A41D7B">
        <w:t>.</w:t>
      </w:r>
      <w:r w:rsidR="00747D47">
        <w:t xml:space="preserve"> Ясно, что </w:t>
      </w:r>
      <w:proofErr w:type="spellStart"/>
      <w:r w:rsidR="00747D47" w:rsidRPr="00747D47">
        <w:rPr>
          <w:i/>
        </w:rPr>
        <w:t>lL</w:t>
      </w:r>
      <w:proofErr w:type="spellEnd"/>
      <w:r w:rsidR="00747D47" w:rsidRPr="00747D47">
        <w:rPr>
          <w:i/>
        </w:rPr>
        <w:t xml:space="preserve"> = S</w:t>
      </w:r>
      <w:r w:rsidR="00747D47">
        <w:t xml:space="preserve"> – площадь крыла.</w:t>
      </w:r>
    </w:p>
    <w:p w:rsidR="00A41D7B" w:rsidRDefault="00A41D7B" w:rsidP="00B74BFF">
      <w:pPr>
        <w:ind w:firstLine="567"/>
      </w:pPr>
      <w:r>
        <w:t>Получим</w:t>
      </w:r>
    </w:p>
    <w:p w:rsidR="00A41D7B" w:rsidRPr="006C464E" w:rsidRDefault="00A41D7B" w:rsidP="00A41D7B">
      <w:pPr>
        <w:ind w:firstLine="567"/>
        <w:rPr>
          <w:rFonts w:eastAsiaTheme="minorEastAsia"/>
        </w:rPr>
      </w:pPr>
      <m:oMath>
        <m:r>
          <w:rPr>
            <w:rFonts w:ascii="Cambria Math" w:hAnsi="Cambria Math"/>
          </w:rPr>
          <m:t>F=ρ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lL=ρ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S</m:t>
        </m:r>
      </m:oMath>
      <w:r w:rsidR="006C464E" w:rsidRPr="006C464E">
        <w:rPr>
          <w:rFonts w:eastAsiaTheme="minorEastAsia"/>
        </w:rPr>
        <w:tab/>
      </w:r>
      <w:r w:rsidR="006C464E" w:rsidRPr="006C464E">
        <w:rPr>
          <w:rFonts w:eastAsiaTheme="minorEastAsia"/>
        </w:rPr>
        <w:tab/>
      </w:r>
      <w:r w:rsidR="006C464E" w:rsidRPr="006C464E">
        <w:rPr>
          <w:rFonts w:eastAsiaTheme="minorEastAsia"/>
        </w:rPr>
        <w:tab/>
      </w:r>
      <w:r w:rsidR="006C464E" w:rsidRPr="006C464E">
        <w:rPr>
          <w:rFonts w:eastAsiaTheme="minorEastAsia"/>
        </w:rPr>
        <w:tab/>
      </w:r>
      <w:r w:rsidR="006C464E" w:rsidRPr="006C464E">
        <w:rPr>
          <w:rFonts w:eastAsiaTheme="minorEastAsia"/>
        </w:rPr>
        <w:tab/>
      </w:r>
      <w:r w:rsidR="006C464E" w:rsidRPr="006C464E">
        <w:rPr>
          <w:rFonts w:eastAsiaTheme="minorEastAsia"/>
        </w:rPr>
        <w:tab/>
      </w:r>
      <w:r w:rsidR="006C464E" w:rsidRPr="006C464E">
        <w:rPr>
          <w:rFonts w:eastAsiaTheme="minorEastAsia"/>
        </w:rPr>
        <w:tab/>
      </w:r>
      <w:r w:rsidR="006C464E" w:rsidRPr="006C464E">
        <w:rPr>
          <w:rFonts w:eastAsiaTheme="minorEastAsia"/>
        </w:rPr>
        <w:tab/>
      </w:r>
      <w:r w:rsidR="006C464E" w:rsidRPr="006C464E">
        <w:rPr>
          <w:rFonts w:eastAsiaTheme="minorEastAsia"/>
        </w:rPr>
        <w:tab/>
      </w:r>
      <w:r w:rsidR="006C464E" w:rsidRPr="006C464E">
        <w:rPr>
          <w:rFonts w:eastAsiaTheme="minorEastAsia"/>
        </w:rPr>
        <w:tab/>
        <w:t>(5)</w:t>
      </w:r>
    </w:p>
    <w:p w:rsidR="00363178" w:rsidRDefault="00363178" w:rsidP="00B74BFF">
      <w:pPr>
        <w:ind w:firstLine="567"/>
      </w:pPr>
      <w:r>
        <w:t>Если у кого возникнет подозрение, что результат сильно зависит от распределения скорости (3), рассмотрим другое, похожее распределение:</w:t>
      </w:r>
    </w:p>
    <w:p w:rsidR="00363178" w:rsidRDefault="000005CB" w:rsidP="00B74BFF">
      <w:pPr>
        <w:ind w:firstLine="567"/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0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R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r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</m:den>
        </m:f>
      </m:oMath>
      <w:r w:rsidR="00363178">
        <w:rPr>
          <w:rFonts w:eastAsiaTheme="minorEastAsia"/>
        </w:rPr>
        <w:t xml:space="preserve"> ,</w:t>
      </w:r>
    </w:p>
    <w:p w:rsidR="00363178" w:rsidRDefault="00363178" w:rsidP="00B74BFF">
      <w:pPr>
        <w:ind w:firstLine="567"/>
        <w:rPr>
          <w:rFonts w:eastAsiaTheme="minorEastAsia"/>
        </w:rPr>
      </w:pPr>
      <w:r>
        <w:rPr>
          <w:rFonts w:eastAsiaTheme="minorEastAsia"/>
        </w:rPr>
        <w:t xml:space="preserve">Где </w:t>
      </w:r>
      <w:proofErr w:type="spellStart"/>
      <w:r w:rsidRPr="00363178">
        <w:rPr>
          <w:rFonts w:eastAsiaTheme="minorEastAsia"/>
          <w:i/>
        </w:rPr>
        <w:t>n</w:t>
      </w:r>
      <w:proofErr w:type="spellEnd"/>
      <w:r>
        <w:rPr>
          <w:rFonts w:eastAsiaTheme="minorEastAsia"/>
        </w:rPr>
        <w:t xml:space="preserve"> &gt; </w:t>
      </w:r>
      <w:r w:rsidR="00C02292">
        <w:rPr>
          <w:rFonts w:eastAsiaTheme="minorEastAsia"/>
        </w:rPr>
        <w:t>2</w:t>
      </w:r>
      <w:r>
        <w:rPr>
          <w:rFonts w:eastAsiaTheme="minorEastAsia"/>
        </w:rPr>
        <w:t>.</w:t>
      </w:r>
    </w:p>
    <w:p w:rsidR="00363178" w:rsidRDefault="00363178" w:rsidP="00B74BFF">
      <w:pPr>
        <w:ind w:firstLine="567"/>
        <w:rPr>
          <w:rFonts w:eastAsiaTheme="minorEastAsia"/>
        </w:rPr>
      </w:pPr>
      <w:r>
        <w:rPr>
          <w:rFonts w:eastAsiaTheme="minorEastAsia"/>
        </w:rPr>
        <w:t>Получим</w:t>
      </w:r>
    </w:p>
    <w:p w:rsidR="00363178" w:rsidRDefault="00363178" w:rsidP="00B74BFF">
      <w:pPr>
        <w:ind w:firstLine="567"/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ρ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φ</m:t>
              </m:r>
              <m:r>
                <w:rPr>
                  <w:rFonts w:ascii="Cambria Math" w:hAnsi="Cambria Math"/>
                  <w:lang w:val="en-US"/>
                </w:rPr>
                <m:t>L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1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  <m:r>
                    <w:rPr>
                      <w:rFonts w:ascii="Cambria Math" w:hAnsi="Cambria Math"/>
                    </w:rPr>
                    <m:t>r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den>
              </m:f>
            </m:e>
          </m:nary>
          <m:r>
            <w:rPr>
              <w:rFonts w:ascii="Cambria Math" w:hAnsi="Cambria Math"/>
            </w:rPr>
            <m:t>dr=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ρ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φL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  <w:lang w:val="en-US"/>
                </w:rPr>
                <m:t>n-</m:t>
              </m:r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ρ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V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S ~ρ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V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S .</m:t>
          </m:r>
        </m:oMath>
      </m:oMathPara>
    </w:p>
    <w:p w:rsidR="00CE3F91" w:rsidRPr="00CE3F91" w:rsidRDefault="00CE3F91" w:rsidP="00CE3F91">
      <w:pPr>
        <w:ind w:firstLine="567"/>
      </w:pPr>
      <w:r>
        <w:rPr>
          <w:rFonts w:eastAsiaTheme="minorEastAsia"/>
        </w:rPr>
        <w:t>Получили такой же результат.</w:t>
      </w:r>
    </w:p>
    <w:p w:rsidR="006C464E" w:rsidRDefault="00E636E3" w:rsidP="00B74BFF">
      <w:pPr>
        <w:ind w:firstLine="567"/>
      </w:pPr>
      <w:r>
        <w:t xml:space="preserve">Видим классическую формулу для подъёмной силы (двойка в знаменателе не в счёт). Как это объяснить – большой секрет. </w:t>
      </w:r>
      <w:r w:rsidR="0065132D">
        <w:t xml:space="preserve">Ещё больший секрет в пропаже радиуса горбушки </w:t>
      </w:r>
      <w:r w:rsidR="0065132D" w:rsidRPr="0065132D">
        <w:rPr>
          <w:i/>
        </w:rPr>
        <w:t>R</w:t>
      </w:r>
      <w:r w:rsidR="0065132D">
        <w:t>. Мы видим, что подъёмная сила никак не зависит от его величины.</w:t>
      </w:r>
      <w:r w:rsidR="00A63195">
        <w:t xml:space="preserve"> Здесь даже не предполагается наличие угла атаки, который наверняка сильно влияет на распределение скорости потока.</w:t>
      </w:r>
    </w:p>
    <w:p w:rsidR="00A63195" w:rsidRDefault="009776BB" w:rsidP="00B74BFF">
      <w:pPr>
        <w:ind w:firstLine="567"/>
      </w:pPr>
      <w:r>
        <w:t>Мы можем понять неожиданное появление зависимости (5), рассмотрев закон сохранения энергии для тела, движущегося по окружности. Его кинетическая энергия равна</w:t>
      </w:r>
    </w:p>
    <w:p w:rsidR="009776BB" w:rsidRDefault="009776BB" w:rsidP="00B74BFF">
      <w:pPr>
        <w:ind w:firstLine="567"/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</w:rPr>
            <m:t>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9776BB" w:rsidRPr="009776BB" w:rsidRDefault="009776BB" w:rsidP="00B74BFF">
      <w:pPr>
        <w:ind w:firstLine="567"/>
        <w:rPr>
          <w:rFonts w:eastAsiaTheme="minorEastAsia"/>
        </w:rPr>
      </w:pPr>
      <w:r w:rsidRPr="009776BB">
        <w:rPr>
          <w:rFonts w:eastAsiaTheme="minorEastAsia"/>
        </w:rPr>
        <w:t>Поскольку на тело действует центростремительная сила</w:t>
      </w:r>
      <w:r>
        <w:rPr>
          <w:rFonts w:eastAsiaTheme="minorEastAsia"/>
        </w:rPr>
        <w:t xml:space="preserve"> </w:t>
      </w:r>
      <w:r w:rsidRPr="009776BB">
        <w:rPr>
          <w:rFonts w:eastAsiaTheme="minorEastAsia"/>
          <w:i/>
        </w:rPr>
        <w:t>F</w:t>
      </w:r>
      <w:r w:rsidRPr="009776BB">
        <w:rPr>
          <w:rFonts w:eastAsiaTheme="minorEastAsia"/>
        </w:rPr>
        <w:t xml:space="preserve">, то существует потенциальная энергия </w:t>
      </w:r>
      <w:r w:rsidRPr="009776BB">
        <w:rPr>
          <w:rFonts w:eastAsiaTheme="minorEastAsia"/>
          <w:i/>
          <w:lang w:val="en-US"/>
        </w:rPr>
        <w:t>U</w:t>
      </w:r>
      <w:r>
        <w:rPr>
          <w:rFonts w:eastAsiaTheme="minorEastAsia"/>
        </w:rPr>
        <w:t>, которая её создаёт</w:t>
      </w:r>
      <w:r w:rsidRPr="009776BB">
        <w:rPr>
          <w:rFonts w:eastAsiaTheme="minorEastAsia"/>
        </w:rPr>
        <w:t>:</w:t>
      </w:r>
    </w:p>
    <w:p w:rsidR="009776BB" w:rsidRDefault="009776BB" w:rsidP="00B74BFF">
      <w:pPr>
        <w:ind w:firstLine="567"/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dU</m:t>
              </m:r>
            </m:num>
            <m:den>
              <m:r>
                <w:rPr>
                  <w:rFonts w:ascii="Cambria Math" w:hAnsi="Cambria Math"/>
                </w:rPr>
                <m:t>dR</m:t>
              </m:r>
            </m:den>
          </m:f>
        </m:oMath>
      </m:oMathPara>
    </w:p>
    <w:p w:rsidR="009776BB" w:rsidRDefault="009776BB" w:rsidP="009776BB">
      <w:pPr>
        <w:ind w:firstLine="567"/>
        <w:rPr>
          <w:rFonts w:eastAsiaTheme="minorEastAsia"/>
        </w:rPr>
      </w:pPr>
      <w:r>
        <w:rPr>
          <w:rFonts w:eastAsiaTheme="minorEastAsia"/>
        </w:rPr>
        <w:lastRenderedPageBreak/>
        <w:t xml:space="preserve">Нам ничего не остаётся, как предположить, что </w:t>
      </w:r>
      <w:r w:rsidRPr="009776BB">
        <w:rPr>
          <w:rFonts w:eastAsiaTheme="minorEastAsia"/>
          <w:i/>
        </w:rPr>
        <w:t>U = E</w:t>
      </w:r>
      <w:r>
        <w:rPr>
          <w:rFonts w:eastAsiaTheme="minorEastAsia"/>
        </w:rPr>
        <w:t>. Учтём, что V = 2π</w:t>
      </w:r>
      <w:proofErr w:type="spellStart"/>
      <w:r>
        <w:rPr>
          <w:rFonts w:eastAsiaTheme="minorEastAsia"/>
          <w:lang w:val="en-US"/>
        </w:rPr>
        <w:t>Rn</w:t>
      </w:r>
      <w:proofErr w:type="spellEnd"/>
      <w:r>
        <w:rPr>
          <w:rFonts w:eastAsiaTheme="minorEastAsia"/>
        </w:rPr>
        <w:t>. Продифференцируем по R. Получим:</w:t>
      </w:r>
    </w:p>
    <w:p w:rsidR="009776BB" w:rsidRPr="009776BB" w:rsidRDefault="009776BB" w:rsidP="009776BB">
      <w:pPr>
        <w:ind w:firstLine="567"/>
      </w:pPr>
      <m:oMathPara>
        <m:oMath>
          <m:r>
            <w:rPr>
              <w:rFonts w:ascii="Cambria Math" w:hAnsi="Cambria Math"/>
            </w:rPr>
            <m:t>F=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2πn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R=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mω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</m:oMath>
      </m:oMathPara>
    </w:p>
    <w:p w:rsidR="0065132D" w:rsidRPr="002D7309" w:rsidRDefault="002D7309" w:rsidP="00B74BFF">
      <w:pPr>
        <w:ind w:firstLine="567"/>
      </w:pPr>
      <w:r w:rsidRPr="002D7309">
        <w:t>Поэтому, как бы мы ни рассматривали происхождение подъёмной силы, мы вынуждены будем пройти через ворота законов сохранения.</w:t>
      </w:r>
    </w:p>
    <w:p w:rsidR="006C464E" w:rsidRDefault="006C464E" w:rsidP="006C464E">
      <w:pPr>
        <w:spacing w:after="0"/>
        <w:ind w:firstLine="567"/>
      </w:pPr>
      <w:r>
        <w:t>Гришаев В.</w:t>
      </w:r>
    </w:p>
    <w:p w:rsidR="006C464E" w:rsidRPr="006C464E" w:rsidRDefault="006C464E" w:rsidP="00B74BFF">
      <w:pPr>
        <w:ind w:firstLine="567"/>
        <w:rPr>
          <w:i/>
          <w:sz w:val="20"/>
          <w:szCs w:val="20"/>
        </w:rPr>
      </w:pPr>
      <w:r w:rsidRPr="006C464E">
        <w:rPr>
          <w:i/>
          <w:sz w:val="20"/>
          <w:szCs w:val="20"/>
        </w:rPr>
        <w:t>03.12.2021 г.</w:t>
      </w:r>
    </w:p>
    <w:sectPr w:rsidR="006C464E" w:rsidRPr="006C464E" w:rsidSect="00B74BF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7D112A"/>
    <w:rsid w:val="000005CB"/>
    <w:rsid w:val="00061EB3"/>
    <w:rsid w:val="00150EAE"/>
    <w:rsid w:val="00151541"/>
    <w:rsid w:val="002D7309"/>
    <w:rsid w:val="00363178"/>
    <w:rsid w:val="0044269C"/>
    <w:rsid w:val="004B3D0A"/>
    <w:rsid w:val="00595094"/>
    <w:rsid w:val="0065132D"/>
    <w:rsid w:val="006674F1"/>
    <w:rsid w:val="006B74F5"/>
    <w:rsid w:val="006C464E"/>
    <w:rsid w:val="00747D47"/>
    <w:rsid w:val="00762E4B"/>
    <w:rsid w:val="007B5F9A"/>
    <w:rsid w:val="007D112A"/>
    <w:rsid w:val="0083421F"/>
    <w:rsid w:val="00950CC6"/>
    <w:rsid w:val="00951043"/>
    <w:rsid w:val="009776BB"/>
    <w:rsid w:val="009F0FDF"/>
    <w:rsid w:val="00A41D7B"/>
    <w:rsid w:val="00A63195"/>
    <w:rsid w:val="00A768BB"/>
    <w:rsid w:val="00AE3125"/>
    <w:rsid w:val="00B36E4E"/>
    <w:rsid w:val="00B74BFF"/>
    <w:rsid w:val="00B85AD1"/>
    <w:rsid w:val="00BF31F1"/>
    <w:rsid w:val="00C02292"/>
    <w:rsid w:val="00CE3F91"/>
    <w:rsid w:val="00DA7440"/>
    <w:rsid w:val="00E636E3"/>
    <w:rsid w:val="00ED2109"/>
    <w:rsid w:val="00FA2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0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094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59509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3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Гришаев</dc:creator>
  <cp:keywords/>
  <dc:description/>
  <cp:lastModifiedBy>Вадим Гришаев</cp:lastModifiedBy>
  <cp:revision>16</cp:revision>
  <dcterms:created xsi:type="dcterms:W3CDTF">2021-12-02T08:44:00Z</dcterms:created>
  <dcterms:modified xsi:type="dcterms:W3CDTF">2021-12-06T07:30:00Z</dcterms:modified>
</cp:coreProperties>
</file>