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53F" w:rsidRDefault="00C836D1" w:rsidP="00C836D1">
      <w:pPr>
        <w:jc w:val="center"/>
        <w:rPr>
          <w:sz w:val="28"/>
          <w:szCs w:val="28"/>
        </w:rPr>
      </w:pPr>
      <w:r w:rsidRPr="00C836D1">
        <w:rPr>
          <w:sz w:val="28"/>
          <w:szCs w:val="28"/>
        </w:rPr>
        <w:t>Измерение планера АС4-115</w:t>
      </w:r>
    </w:p>
    <w:p w:rsidR="00C836D1" w:rsidRDefault="00C836D1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>1. Планер АС4-115</w:t>
      </w:r>
      <w:r w:rsidR="008C72E7">
        <w:rPr>
          <w:sz w:val="28"/>
          <w:szCs w:val="28"/>
        </w:rPr>
        <w:t>, заводской номер 007, 2014 года выпуска,</w:t>
      </w:r>
      <w:r>
        <w:rPr>
          <w:sz w:val="28"/>
          <w:szCs w:val="28"/>
        </w:rPr>
        <w:t xml:space="preserve"> имеет дефект проявляющийся в том, что показания указателя скольжения (шарика) не совпадают с показаниями нити на фонаре.</w:t>
      </w:r>
    </w:p>
    <w:p w:rsidR="00C836D1" w:rsidRDefault="00C836D1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>При установлении режима полета, при котором шарик в центре, нитка на фонаре показывает скольжение, а при установлении нитки вдоль направления полета, шарик показывает крен.</w:t>
      </w:r>
    </w:p>
    <w:p w:rsidR="00C836D1" w:rsidRDefault="00C836D1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связи с этим невозможно получить максимальное аэродинамическое качество  планирования.</w:t>
      </w:r>
    </w:p>
    <w:p w:rsidR="00014D99" w:rsidRDefault="00C836D1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Для измерения планера принята следующая методика: За базовую линию принята линия соединяющая задние концы кромки крыла. Все измерения и расчеты производятся относительно этой линии. </w:t>
      </w:r>
    </w:p>
    <w:p w:rsidR="00014D99" w:rsidRDefault="00014D99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836D1">
        <w:rPr>
          <w:sz w:val="28"/>
          <w:szCs w:val="28"/>
        </w:rPr>
        <w:t xml:space="preserve">Точка А расположена на задней </w:t>
      </w:r>
      <w:proofErr w:type="spellStart"/>
      <w:r w:rsidR="00C836D1">
        <w:rPr>
          <w:sz w:val="28"/>
          <w:szCs w:val="28"/>
        </w:rPr>
        <w:t>законцовке</w:t>
      </w:r>
      <w:proofErr w:type="spellEnd"/>
      <w:r w:rsidR="00C836D1">
        <w:rPr>
          <w:sz w:val="28"/>
          <w:szCs w:val="28"/>
        </w:rPr>
        <w:t xml:space="preserve"> правого крыла, </w:t>
      </w:r>
    </w:p>
    <w:p w:rsidR="00014D99" w:rsidRDefault="00014D99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836D1">
        <w:rPr>
          <w:sz w:val="28"/>
          <w:szCs w:val="28"/>
        </w:rPr>
        <w:t xml:space="preserve">точка В - на задней </w:t>
      </w:r>
      <w:proofErr w:type="spellStart"/>
      <w:r w:rsidR="00C836D1">
        <w:rPr>
          <w:sz w:val="28"/>
          <w:szCs w:val="28"/>
        </w:rPr>
        <w:t>законцовке</w:t>
      </w:r>
      <w:proofErr w:type="spellEnd"/>
      <w:r w:rsidR="00C836D1">
        <w:rPr>
          <w:sz w:val="28"/>
          <w:szCs w:val="28"/>
        </w:rPr>
        <w:t xml:space="preserve"> левого крыла. </w:t>
      </w:r>
    </w:p>
    <w:p w:rsidR="00C836D1" w:rsidRDefault="00C836D1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следующих </w:t>
      </w:r>
      <w:proofErr w:type="spellStart"/>
      <w:r>
        <w:rPr>
          <w:sz w:val="28"/>
          <w:szCs w:val="28"/>
        </w:rPr>
        <w:t>реперных</w:t>
      </w:r>
      <w:proofErr w:type="spellEnd"/>
      <w:r>
        <w:rPr>
          <w:sz w:val="28"/>
          <w:szCs w:val="28"/>
        </w:rPr>
        <w:t xml:space="preserve"> точек приняты: </w:t>
      </w:r>
    </w:p>
    <w:p w:rsidR="00BA32B5" w:rsidRDefault="00BA32B5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836D1">
        <w:rPr>
          <w:sz w:val="28"/>
          <w:szCs w:val="28"/>
        </w:rPr>
        <w:t xml:space="preserve"> </w:t>
      </w:r>
      <w:r w:rsidR="00014D99">
        <w:rPr>
          <w:sz w:val="28"/>
          <w:szCs w:val="28"/>
        </w:rPr>
        <w:t xml:space="preserve">точка С - </w:t>
      </w:r>
      <w:r w:rsidR="00C836D1">
        <w:rPr>
          <w:sz w:val="28"/>
          <w:szCs w:val="28"/>
        </w:rPr>
        <w:t>переднее основание руля высоты</w:t>
      </w:r>
      <w:r w:rsidR="00014D99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</w:p>
    <w:p w:rsidR="00C836D1" w:rsidRPr="00D818B9" w:rsidRDefault="00BA32B5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4D99">
        <w:rPr>
          <w:sz w:val="28"/>
          <w:szCs w:val="28"/>
        </w:rPr>
        <w:t xml:space="preserve">точка </w:t>
      </w:r>
      <w:r w:rsidR="00014D99">
        <w:rPr>
          <w:sz w:val="28"/>
          <w:szCs w:val="28"/>
          <w:lang w:val="en-US"/>
        </w:rPr>
        <w:t>D</w:t>
      </w:r>
      <w:r w:rsidR="00014D99" w:rsidRPr="00014D99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точка над приемником воздушного </w:t>
      </w:r>
      <w:r w:rsidR="00014D99">
        <w:rPr>
          <w:sz w:val="28"/>
          <w:szCs w:val="28"/>
        </w:rPr>
        <w:t>давления на руле высоты</w:t>
      </w:r>
      <w:r w:rsidR="00491A92">
        <w:rPr>
          <w:sz w:val="28"/>
          <w:szCs w:val="28"/>
        </w:rPr>
        <w:t>;</w:t>
      </w:r>
    </w:p>
    <w:p w:rsidR="00911B87" w:rsidRPr="00491A92" w:rsidRDefault="00911B87" w:rsidP="00911B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точка </w:t>
      </w:r>
      <w:r>
        <w:rPr>
          <w:sz w:val="28"/>
          <w:szCs w:val="28"/>
          <w:lang w:val="en-US"/>
        </w:rPr>
        <w:t>F</w:t>
      </w:r>
      <w:r w:rsidRPr="00491A92">
        <w:rPr>
          <w:sz w:val="28"/>
          <w:szCs w:val="28"/>
        </w:rPr>
        <w:t xml:space="preserve"> - </w:t>
      </w:r>
      <w:r>
        <w:rPr>
          <w:sz w:val="28"/>
          <w:szCs w:val="28"/>
        </w:rPr>
        <w:t>середина линии</w:t>
      </w:r>
      <w:r w:rsidRPr="00911B87">
        <w:rPr>
          <w:sz w:val="28"/>
          <w:szCs w:val="28"/>
        </w:rPr>
        <w:t xml:space="preserve"> </w:t>
      </w:r>
      <w:r>
        <w:rPr>
          <w:sz w:val="28"/>
          <w:szCs w:val="28"/>
        </w:rPr>
        <w:t>АВ;</w:t>
      </w:r>
    </w:p>
    <w:p w:rsidR="00014D99" w:rsidRDefault="00014D99" w:rsidP="00C836D1">
      <w:pPr>
        <w:jc w:val="both"/>
        <w:rPr>
          <w:sz w:val="28"/>
          <w:szCs w:val="28"/>
        </w:rPr>
      </w:pPr>
      <w:r w:rsidRPr="00014D99">
        <w:rPr>
          <w:sz w:val="28"/>
          <w:szCs w:val="28"/>
        </w:rPr>
        <w:t xml:space="preserve">- </w:t>
      </w:r>
      <w:r>
        <w:rPr>
          <w:sz w:val="28"/>
          <w:szCs w:val="28"/>
        </w:rPr>
        <w:t>точка Е - точка падения перпендикуляра</w:t>
      </w:r>
      <w:r w:rsidR="00491A92">
        <w:rPr>
          <w:sz w:val="28"/>
          <w:szCs w:val="28"/>
        </w:rPr>
        <w:t xml:space="preserve"> из точки </w:t>
      </w:r>
      <w:r w:rsidR="00491A92">
        <w:rPr>
          <w:sz w:val="28"/>
          <w:szCs w:val="28"/>
          <w:lang w:val="en-US"/>
        </w:rPr>
        <w:t>D</w:t>
      </w:r>
      <w:r w:rsidR="00911B87">
        <w:rPr>
          <w:sz w:val="28"/>
          <w:szCs w:val="28"/>
        </w:rPr>
        <w:t xml:space="preserve"> к продолжению линии </w:t>
      </w:r>
      <w:r w:rsidR="00911B87">
        <w:rPr>
          <w:sz w:val="28"/>
          <w:szCs w:val="28"/>
          <w:lang w:val="en-US"/>
        </w:rPr>
        <w:t>FC</w:t>
      </w:r>
      <w:r w:rsidR="00491A92">
        <w:rPr>
          <w:sz w:val="28"/>
          <w:szCs w:val="28"/>
        </w:rPr>
        <w:t>;</w:t>
      </w:r>
    </w:p>
    <w:p w:rsidR="00BA32B5" w:rsidRDefault="00BA32B5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>3. Для измерения использовалась рулетка со стальной лентой длиной 20 м, со шкалой 1 мм.</w:t>
      </w:r>
    </w:p>
    <w:p w:rsidR="00BA32B5" w:rsidRDefault="00BA32B5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>4. При измерениях получены следующие данные:</w:t>
      </w:r>
    </w:p>
    <w:p w:rsidR="00BA32B5" w:rsidRDefault="00787264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A32B5">
        <w:rPr>
          <w:sz w:val="28"/>
          <w:szCs w:val="28"/>
          <w:lang w:val="en-US"/>
        </w:rPr>
        <w:t>AB</w:t>
      </w:r>
      <w:r w:rsidR="00BA32B5" w:rsidRPr="00BA32B5">
        <w:rPr>
          <w:sz w:val="28"/>
          <w:szCs w:val="28"/>
        </w:rPr>
        <w:t xml:space="preserve">=12500 </w:t>
      </w:r>
      <w:r w:rsidR="00BA32B5">
        <w:rPr>
          <w:sz w:val="28"/>
          <w:szCs w:val="28"/>
        </w:rPr>
        <w:t>мм</w:t>
      </w:r>
      <w:r w:rsidR="00BA32B5" w:rsidRPr="00BA32B5">
        <w:rPr>
          <w:sz w:val="28"/>
          <w:szCs w:val="28"/>
        </w:rPr>
        <w:t xml:space="preserve">; </w:t>
      </w:r>
      <w:r w:rsidR="00BA32B5">
        <w:rPr>
          <w:sz w:val="28"/>
          <w:szCs w:val="28"/>
          <w:lang w:val="en-US"/>
        </w:rPr>
        <w:t>AC</w:t>
      </w:r>
      <w:r w:rsidR="00BA32B5" w:rsidRPr="00BA32B5">
        <w:rPr>
          <w:sz w:val="28"/>
          <w:szCs w:val="28"/>
        </w:rPr>
        <w:t xml:space="preserve">=6870 </w:t>
      </w:r>
      <w:r w:rsidR="00BA32B5">
        <w:rPr>
          <w:sz w:val="28"/>
          <w:szCs w:val="28"/>
        </w:rPr>
        <w:t>мм</w:t>
      </w:r>
      <w:r w:rsidR="00BA32B5" w:rsidRPr="00BA32B5">
        <w:rPr>
          <w:sz w:val="28"/>
          <w:szCs w:val="28"/>
        </w:rPr>
        <w:t xml:space="preserve">; </w:t>
      </w:r>
      <w:r w:rsidR="00BA32B5">
        <w:rPr>
          <w:sz w:val="28"/>
          <w:szCs w:val="28"/>
          <w:lang w:val="en-US"/>
        </w:rPr>
        <w:t>CB</w:t>
      </w:r>
      <w:r w:rsidR="00BA32B5" w:rsidRPr="00BA32B5">
        <w:rPr>
          <w:sz w:val="28"/>
          <w:szCs w:val="28"/>
        </w:rPr>
        <w:t xml:space="preserve">=6845 </w:t>
      </w:r>
      <w:r w:rsidR="00BA32B5">
        <w:rPr>
          <w:sz w:val="28"/>
          <w:szCs w:val="28"/>
        </w:rPr>
        <w:t>мм</w:t>
      </w:r>
      <w:r w:rsidR="00BA32B5" w:rsidRPr="00BA32B5">
        <w:rPr>
          <w:sz w:val="28"/>
          <w:szCs w:val="28"/>
        </w:rPr>
        <w:t xml:space="preserve">; </w:t>
      </w:r>
      <w:r w:rsidR="00BA32B5">
        <w:rPr>
          <w:sz w:val="28"/>
          <w:szCs w:val="28"/>
          <w:lang w:val="en-US"/>
        </w:rPr>
        <w:t>CD</w:t>
      </w:r>
      <w:r w:rsidR="00BA32B5" w:rsidRPr="00BA32B5">
        <w:rPr>
          <w:sz w:val="28"/>
          <w:szCs w:val="28"/>
        </w:rPr>
        <w:t xml:space="preserve">=750 </w:t>
      </w:r>
      <w:r w:rsidR="00BA32B5">
        <w:rPr>
          <w:sz w:val="28"/>
          <w:szCs w:val="28"/>
        </w:rPr>
        <w:t>мм</w:t>
      </w:r>
      <w:r w:rsidR="00BA32B5" w:rsidRPr="00BA32B5">
        <w:rPr>
          <w:sz w:val="28"/>
          <w:szCs w:val="28"/>
        </w:rPr>
        <w:t xml:space="preserve">; </w:t>
      </w:r>
      <w:r w:rsidR="00BA32B5">
        <w:rPr>
          <w:sz w:val="28"/>
          <w:szCs w:val="28"/>
          <w:lang w:val="en-US"/>
        </w:rPr>
        <w:t>AD</w:t>
      </w:r>
      <w:r w:rsidR="00BA32B5" w:rsidRPr="00BA32B5">
        <w:rPr>
          <w:sz w:val="28"/>
          <w:szCs w:val="28"/>
        </w:rPr>
        <w:t>=</w:t>
      </w:r>
      <w:r w:rsidR="00BA32B5">
        <w:rPr>
          <w:sz w:val="28"/>
          <w:szCs w:val="28"/>
        </w:rPr>
        <w:t>7212 мм;</w:t>
      </w:r>
      <w:r w:rsidR="00BA32B5" w:rsidRPr="00BA32B5">
        <w:rPr>
          <w:sz w:val="28"/>
          <w:szCs w:val="28"/>
        </w:rPr>
        <w:t xml:space="preserve">   </w:t>
      </w:r>
      <w:r w:rsidR="00BA32B5">
        <w:rPr>
          <w:sz w:val="28"/>
          <w:szCs w:val="28"/>
          <w:lang w:val="en-US"/>
        </w:rPr>
        <w:t>DB</w:t>
      </w:r>
      <w:r w:rsidR="00BA32B5" w:rsidRPr="00BA32B5">
        <w:rPr>
          <w:sz w:val="28"/>
          <w:szCs w:val="28"/>
        </w:rPr>
        <w:t>=</w:t>
      </w:r>
      <w:r w:rsidR="00BA32B5">
        <w:rPr>
          <w:sz w:val="28"/>
          <w:szCs w:val="28"/>
        </w:rPr>
        <w:t>6970 мм.</w:t>
      </w:r>
    </w:p>
    <w:p w:rsidR="00787264" w:rsidRDefault="00787264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Расчеты производятся относительно плоскости </w:t>
      </w:r>
      <w:r>
        <w:rPr>
          <w:sz w:val="28"/>
          <w:szCs w:val="28"/>
          <w:lang w:val="en-US"/>
        </w:rPr>
        <w:t>ABC</w:t>
      </w:r>
      <w:r>
        <w:rPr>
          <w:sz w:val="28"/>
          <w:szCs w:val="28"/>
        </w:rPr>
        <w:t>. Таким образом, первоначально имеем:</w:t>
      </w:r>
    </w:p>
    <w:p w:rsidR="00787264" w:rsidRDefault="00787264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базовую плоскость в которой лежит треугольник </w:t>
      </w:r>
      <w:r>
        <w:rPr>
          <w:sz w:val="28"/>
          <w:szCs w:val="28"/>
          <w:lang w:val="en-US"/>
        </w:rPr>
        <w:t>ABC</w:t>
      </w:r>
      <w:r w:rsidRPr="00787264">
        <w:rPr>
          <w:sz w:val="28"/>
          <w:szCs w:val="28"/>
        </w:rPr>
        <w:t>;</w:t>
      </w:r>
    </w:p>
    <w:p w:rsidR="00787264" w:rsidRDefault="00787264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треугольник </w:t>
      </w:r>
      <w:r>
        <w:rPr>
          <w:sz w:val="28"/>
          <w:szCs w:val="28"/>
          <w:lang w:val="en-US"/>
        </w:rPr>
        <w:t>ABD</w:t>
      </w:r>
      <w:r w:rsidRPr="00014D99">
        <w:rPr>
          <w:sz w:val="28"/>
          <w:szCs w:val="28"/>
        </w:rPr>
        <w:t>;</w:t>
      </w:r>
    </w:p>
    <w:p w:rsidR="00787264" w:rsidRPr="00014D99" w:rsidRDefault="00787264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треугольник </w:t>
      </w:r>
      <w:r>
        <w:rPr>
          <w:sz w:val="28"/>
          <w:szCs w:val="28"/>
          <w:lang w:val="en-US"/>
        </w:rPr>
        <w:t>CDE</w:t>
      </w:r>
      <w:r w:rsidRPr="00864947">
        <w:rPr>
          <w:sz w:val="28"/>
          <w:szCs w:val="28"/>
        </w:rPr>
        <w:t xml:space="preserve"> </w:t>
      </w:r>
      <w:r w:rsidR="00864947">
        <w:rPr>
          <w:sz w:val="28"/>
          <w:szCs w:val="28"/>
        </w:rPr>
        <w:t>.</w:t>
      </w:r>
    </w:p>
    <w:p w:rsidR="00014D99" w:rsidRDefault="00864947" w:rsidP="00C836D1">
      <w:pPr>
        <w:jc w:val="both"/>
        <w:rPr>
          <w:sz w:val="28"/>
          <w:szCs w:val="28"/>
        </w:rPr>
      </w:pPr>
      <w:r w:rsidRPr="00864947">
        <w:rPr>
          <w:sz w:val="28"/>
          <w:szCs w:val="28"/>
        </w:rPr>
        <w:lastRenderedPageBreak/>
        <w:t>6</w:t>
      </w:r>
      <w:r>
        <w:rPr>
          <w:sz w:val="28"/>
          <w:szCs w:val="28"/>
        </w:rPr>
        <w:t>. Из рез</w:t>
      </w:r>
      <w:r w:rsidR="00491A92">
        <w:rPr>
          <w:sz w:val="28"/>
          <w:szCs w:val="28"/>
        </w:rPr>
        <w:t>ультатов измерений видно что</w:t>
      </w:r>
      <w:r w:rsidR="00014D99">
        <w:rPr>
          <w:sz w:val="28"/>
          <w:szCs w:val="28"/>
        </w:rPr>
        <w:t xml:space="preserve"> треугольники</w:t>
      </w:r>
      <w:r w:rsidR="00491A92">
        <w:rPr>
          <w:sz w:val="28"/>
          <w:szCs w:val="28"/>
        </w:rPr>
        <w:t xml:space="preserve"> </w:t>
      </w:r>
      <w:r w:rsidR="00014D99">
        <w:rPr>
          <w:sz w:val="28"/>
          <w:szCs w:val="28"/>
        </w:rPr>
        <w:t xml:space="preserve"> </w:t>
      </w:r>
      <w:r w:rsidR="00491A92">
        <w:rPr>
          <w:sz w:val="28"/>
          <w:szCs w:val="28"/>
          <w:lang w:val="en-US"/>
        </w:rPr>
        <w:t>ABC</w:t>
      </w:r>
      <w:r w:rsidR="00491A92" w:rsidRPr="00491A92">
        <w:rPr>
          <w:sz w:val="28"/>
          <w:szCs w:val="28"/>
        </w:rPr>
        <w:t xml:space="preserve"> </w:t>
      </w:r>
      <w:r w:rsidR="00491A92">
        <w:rPr>
          <w:sz w:val="28"/>
          <w:szCs w:val="28"/>
        </w:rPr>
        <w:t xml:space="preserve">и </w:t>
      </w:r>
      <w:r w:rsidR="00491A92">
        <w:rPr>
          <w:sz w:val="28"/>
          <w:szCs w:val="28"/>
          <w:lang w:val="en-US"/>
        </w:rPr>
        <w:t>ABD</w:t>
      </w:r>
      <w:r w:rsidR="00491A92" w:rsidRPr="00491A92">
        <w:rPr>
          <w:sz w:val="28"/>
          <w:szCs w:val="28"/>
        </w:rPr>
        <w:t xml:space="preserve"> </w:t>
      </w:r>
      <w:r w:rsidR="00014D99">
        <w:rPr>
          <w:sz w:val="28"/>
          <w:szCs w:val="28"/>
        </w:rPr>
        <w:t>не равносторонние, что говорит об отсутствии симметрии фюзеляжа планера. Для более точного определения несимметричности фюзеляжа необходимо произвести дополнительные расчеты.</w:t>
      </w:r>
    </w:p>
    <w:p w:rsidR="00864947" w:rsidRDefault="008C72E7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Расчет треугольника </w:t>
      </w:r>
      <w:r>
        <w:rPr>
          <w:sz w:val="28"/>
          <w:szCs w:val="28"/>
          <w:lang w:val="en-US"/>
        </w:rPr>
        <w:t>ABC</w:t>
      </w:r>
      <w:r>
        <w:rPr>
          <w:sz w:val="28"/>
          <w:szCs w:val="28"/>
        </w:rPr>
        <w:t xml:space="preserve"> позволяет определить не перпендикулярность оси фюзеляжа к базовой линии крыла. Расстояние Х</w:t>
      </w:r>
      <w:r w:rsidRPr="008C72E7">
        <w:rPr>
          <w:sz w:val="28"/>
          <w:szCs w:val="28"/>
        </w:rPr>
        <w:t>1</w:t>
      </w:r>
      <w:r>
        <w:rPr>
          <w:sz w:val="28"/>
          <w:szCs w:val="28"/>
        </w:rPr>
        <w:t xml:space="preserve"> от правой </w:t>
      </w:r>
      <w:proofErr w:type="spellStart"/>
      <w:r>
        <w:rPr>
          <w:sz w:val="28"/>
          <w:szCs w:val="28"/>
        </w:rPr>
        <w:t>законцовки</w:t>
      </w:r>
      <w:proofErr w:type="spellEnd"/>
      <w:r>
        <w:rPr>
          <w:sz w:val="28"/>
          <w:szCs w:val="28"/>
        </w:rPr>
        <w:t xml:space="preserve"> крыла до точки падения перпендикуляра проведенного из точки С к линии АВ равно:</w:t>
      </w:r>
    </w:p>
    <w:p w:rsidR="008C72E7" w:rsidRPr="00014D99" w:rsidRDefault="008C72E7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Х1=</w:t>
      </w:r>
      <w:r w:rsidRPr="00014D99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AB</w:t>
      </w:r>
      <w:r w:rsidRPr="00014D99">
        <w:rPr>
          <w:sz w:val="28"/>
          <w:szCs w:val="28"/>
        </w:rPr>
        <w:t>^2+</w:t>
      </w:r>
      <w:r>
        <w:rPr>
          <w:sz w:val="28"/>
          <w:szCs w:val="28"/>
          <w:lang w:val="en-US"/>
        </w:rPr>
        <w:t>AC</w:t>
      </w:r>
      <w:r w:rsidRPr="00014D99">
        <w:rPr>
          <w:sz w:val="28"/>
          <w:szCs w:val="28"/>
        </w:rPr>
        <w:t>^2-</w:t>
      </w:r>
      <w:r>
        <w:rPr>
          <w:sz w:val="28"/>
          <w:szCs w:val="28"/>
          <w:lang w:val="en-US"/>
        </w:rPr>
        <w:t>BC</w:t>
      </w:r>
      <w:r w:rsidRPr="00014D99">
        <w:rPr>
          <w:sz w:val="28"/>
          <w:szCs w:val="28"/>
        </w:rPr>
        <w:t>^2)/2</w:t>
      </w:r>
      <w:r>
        <w:rPr>
          <w:sz w:val="28"/>
          <w:szCs w:val="28"/>
          <w:lang w:val="en-US"/>
        </w:rPr>
        <w:t>AB</w:t>
      </w:r>
      <w:r w:rsidRPr="00014D99">
        <w:rPr>
          <w:sz w:val="28"/>
          <w:szCs w:val="28"/>
        </w:rPr>
        <w:t xml:space="preserve"> </w:t>
      </w:r>
      <w:r w:rsidR="00014D99">
        <w:rPr>
          <w:sz w:val="28"/>
          <w:szCs w:val="28"/>
        </w:rPr>
        <w:t>= 6263,7 мм</w:t>
      </w:r>
      <w:r w:rsidRPr="00014D99">
        <w:rPr>
          <w:sz w:val="28"/>
          <w:szCs w:val="28"/>
        </w:rPr>
        <w:t xml:space="preserve">    (1)</w:t>
      </w:r>
    </w:p>
    <w:p w:rsidR="008C72E7" w:rsidRDefault="008C72E7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>Расстояние от точки Х1 до середины базовой линии АВ равно:</w:t>
      </w:r>
    </w:p>
    <w:p w:rsidR="00612F49" w:rsidRDefault="008C72E7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  <w:lang w:val="en-US"/>
        </w:rPr>
        <w:t>dX</w:t>
      </w:r>
      <w:proofErr w:type="spellEnd"/>
      <w:r w:rsidRPr="00612F49">
        <w:rPr>
          <w:sz w:val="28"/>
          <w:szCs w:val="28"/>
        </w:rPr>
        <w:t>1=</w:t>
      </w:r>
      <w:r>
        <w:rPr>
          <w:sz w:val="28"/>
          <w:szCs w:val="28"/>
          <w:lang w:val="en-US"/>
        </w:rPr>
        <w:t>X</w:t>
      </w:r>
      <w:r w:rsidRPr="00612F49">
        <w:rPr>
          <w:sz w:val="28"/>
          <w:szCs w:val="28"/>
        </w:rPr>
        <w:t>1-(</w:t>
      </w:r>
      <w:r>
        <w:rPr>
          <w:sz w:val="28"/>
          <w:szCs w:val="28"/>
          <w:lang w:val="en-US"/>
        </w:rPr>
        <w:t>AB</w:t>
      </w:r>
      <w:r w:rsidRPr="00612F49">
        <w:rPr>
          <w:sz w:val="28"/>
          <w:szCs w:val="28"/>
        </w:rPr>
        <w:t xml:space="preserve">/2)=13,7 </w:t>
      </w:r>
      <w:r>
        <w:rPr>
          <w:sz w:val="28"/>
          <w:szCs w:val="28"/>
        </w:rPr>
        <w:t>мм ;</w:t>
      </w:r>
      <w:r w:rsidR="00612F49">
        <w:rPr>
          <w:sz w:val="28"/>
          <w:szCs w:val="28"/>
        </w:rPr>
        <w:t xml:space="preserve"> </w:t>
      </w:r>
    </w:p>
    <w:p w:rsidR="00612F49" w:rsidRDefault="00612F49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это расстояние смещен фюзеляж в точке С от линии перпендикулярной к середине базовой линии. </w:t>
      </w:r>
    </w:p>
    <w:p w:rsidR="00612F49" w:rsidRDefault="00612F49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>Высота треугольника АВС равна:</w:t>
      </w:r>
    </w:p>
    <w:p w:rsidR="00612F49" w:rsidRDefault="00612F49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06A2D">
        <w:rPr>
          <w:sz w:val="28"/>
          <w:szCs w:val="28"/>
          <w:lang w:val="en-US"/>
        </w:rPr>
        <w:t>CF</w:t>
      </w:r>
      <w:proofErr w:type="spellStart"/>
      <w:r w:rsidRPr="00612F49">
        <w:rPr>
          <w:sz w:val="28"/>
          <w:szCs w:val="28"/>
        </w:rPr>
        <w:t>=</w:t>
      </w:r>
      <w:r>
        <w:rPr>
          <w:sz w:val="28"/>
          <w:szCs w:val="28"/>
        </w:rPr>
        <w:t>Корень</w:t>
      </w:r>
      <w:proofErr w:type="spellEnd"/>
      <w:r>
        <w:rPr>
          <w:sz w:val="28"/>
          <w:szCs w:val="28"/>
        </w:rPr>
        <w:t>(АС</w:t>
      </w:r>
      <w:r w:rsidRPr="00612F49">
        <w:rPr>
          <w:sz w:val="28"/>
          <w:szCs w:val="28"/>
        </w:rPr>
        <w:t>^2-</w:t>
      </w:r>
      <w:r>
        <w:rPr>
          <w:sz w:val="28"/>
          <w:szCs w:val="28"/>
          <w:lang w:val="en-US"/>
        </w:rPr>
        <w:t>X</w:t>
      </w:r>
      <w:r w:rsidRPr="00612F49">
        <w:rPr>
          <w:sz w:val="28"/>
          <w:szCs w:val="28"/>
        </w:rPr>
        <w:t xml:space="preserve">1^2)=2821,8 </w:t>
      </w:r>
      <w:r>
        <w:rPr>
          <w:sz w:val="28"/>
          <w:szCs w:val="28"/>
        </w:rPr>
        <w:t>мм;</w:t>
      </w:r>
    </w:p>
    <w:p w:rsidR="00612F49" w:rsidRDefault="00491A92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>Считая что фюзеляж начинается из середины базовой линии, рассчитаем</w:t>
      </w:r>
      <w:r w:rsidR="00612F49">
        <w:rPr>
          <w:sz w:val="28"/>
          <w:szCs w:val="28"/>
        </w:rPr>
        <w:t xml:space="preserve"> угол</w:t>
      </w:r>
      <w:r w:rsidR="00612F49" w:rsidRPr="00612F49">
        <w:rPr>
          <w:sz w:val="28"/>
          <w:szCs w:val="28"/>
        </w:rPr>
        <w:t xml:space="preserve"> </w:t>
      </w:r>
      <w:r w:rsidR="00612F49">
        <w:rPr>
          <w:sz w:val="28"/>
          <w:szCs w:val="28"/>
          <w:lang w:val="en-US"/>
        </w:rPr>
        <w:t>U</w:t>
      </w:r>
      <w:r w:rsidR="00612F49" w:rsidRPr="00612F49">
        <w:rPr>
          <w:sz w:val="28"/>
          <w:szCs w:val="28"/>
        </w:rPr>
        <w:t>1</w:t>
      </w:r>
      <w:r w:rsidR="00612F49">
        <w:rPr>
          <w:sz w:val="28"/>
          <w:szCs w:val="28"/>
        </w:rPr>
        <w:t xml:space="preserve"> между</w:t>
      </w:r>
      <w:r w:rsidR="00014D99">
        <w:rPr>
          <w:sz w:val="28"/>
          <w:szCs w:val="28"/>
        </w:rPr>
        <w:t xml:space="preserve"> направлением  фюзеляжа</w:t>
      </w:r>
      <w:r w:rsidR="00612F49">
        <w:rPr>
          <w:sz w:val="28"/>
          <w:szCs w:val="28"/>
        </w:rPr>
        <w:t xml:space="preserve"> и базовой линией равен</w:t>
      </w:r>
    </w:p>
    <w:p w:rsidR="00612F49" w:rsidRDefault="00612F49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>U</w:t>
      </w:r>
      <w:r w:rsidRPr="00612F49">
        <w:rPr>
          <w:sz w:val="28"/>
          <w:szCs w:val="28"/>
        </w:rPr>
        <w:t>1=</w:t>
      </w:r>
      <w:proofErr w:type="spellStart"/>
      <w:r w:rsidR="00491A92">
        <w:rPr>
          <w:sz w:val="28"/>
          <w:szCs w:val="28"/>
          <w:lang w:val="en-US"/>
        </w:rPr>
        <w:t>arcTg</w:t>
      </w:r>
      <w:proofErr w:type="spellEnd"/>
      <w:r w:rsidRPr="00612F49">
        <w:rPr>
          <w:sz w:val="28"/>
          <w:szCs w:val="28"/>
        </w:rPr>
        <w:t>(</w:t>
      </w:r>
      <w:proofErr w:type="spellStart"/>
      <w:r>
        <w:rPr>
          <w:sz w:val="28"/>
          <w:szCs w:val="28"/>
          <w:lang w:val="en-US"/>
        </w:rPr>
        <w:t>dX</w:t>
      </w:r>
      <w:proofErr w:type="spellEnd"/>
      <w:r w:rsidRPr="00612F49">
        <w:rPr>
          <w:sz w:val="28"/>
          <w:szCs w:val="28"/>
        </w:rPr>
        <w:t>1/</w:t>
      </w:r>
      <w:proofErr w:type="spellStart"/>
      <w:r>
        <w:rPr>
          <w:sz w:val="28"/>
          <w:szCs w:val="28"/>
          <w:lang w:val="en-US"/>
        </w:rPr>
        <w:t>H</w:t>
      </w:r>
      <w:r>
        <w:rPr>
          <w:sz w:val="28"/>
          <w:szCs w:val="28"/>
          <w:vertAlign w:val="subscript"/>
          <w:lang w:val="en-US"/>
        </w:rPr>
        <w:t>abc</w:t>
      </w:r>
      <w:proofErr w:type="spellEnd"/>
      <w:r w:rsidRPr="00612F49">
        <w:rPr>
          <w:sz w:val="28"/>
          <w:szCs w:val="28"/>
        </w:rPr>
        <w:t>)*180/</w:t>
      </w:r>
      <w:r>
        <w:rPr>
          <w:sz w:val="28"/>
          <w:szCs w:val="28"/>
          <w:lang w:val="en-US"/>
        </w:rPr>
        <w:t>Pi</w:t>
      </w:r>
      <w:r w:rsidRPr="00612F49">
        <w:rPr>
          <w:sz w:val="28"/>
          <w:szCs w:val="28"/>
        </w:rPr>
        <w:t>=0</w:t>
      </w:r>
      <w:r>
        <w:rPr>
          <w:sz w:val="28"/>
          <w:szCs w:val="28"/>
        </w:rPr>
        <w:t>,28 градусов.</w:t>
      </w:r>
    </w:p>
    <w:p w:rsidR="008C72E7" w:rsidRDefault="00612F49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Для треугольника </w:t>
      </w:r>
      <w:r>
        <w:rPr>
          <w:sz w:val="28"/>
          <w:szCs w:val="28"/>
          <w:lang w:val="en-US"/>
        </w:rPr>
        <w:t>ABD</w:t>
      </w:r>
      <w:r w:rsidRPr="00612F49">
        <w:rPr>
          <w:sz w:val="28"/>
          <w:szCs w:val="28"/>
        </w:rPr>
        <w:t xml:space="preserve"> </w:t>
      </w:r>
      <w:r>
        <w:rPr>
          <w:sz w:val="28"/>
          <w:szCs w:val="28"/>
        </w:rPr>
        <w:t>точно так же рассчитываем:</w:t>
      </w:r>
    </w:p>
    <w:p w:rsidR="00612F49" w:rsidRDefault="00612F49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расстояние Х2 от правой </w:t>
      </w:r>
      <w:proofErr w:type="spellStart"/>
      <w:r>
        <w:rPr>
          <w:sz w:val="28"/>
          <w:szCs w:val="28"/>
        </w:rPr>
        <w:t>законцовки</w:t>
      </w:r>
      <w:proofErr w:type="spellEnd"/>
      <w:r>
        <w:rPr>
          <w:sz w:val="28"/>
          <w:szCs w:val="28"/>
        </w:rPr>
        <w:t xml:space="preserve"> крыла до точки падения перпендикуляра проведенного из верхней то</w:t>
      </w:r>
      <w:r w:rsidR="00564AEF">
        <w:rPr>
          <w:sz w:val="28"/>
          <w:szCs w:val="28"/>
        </w:rPr>
        <w:t>чки руля высоты к базовой линии Х2=6387,3 мм.</w:t>
      </w:r>
    </w:p>
    <w:p w:rsidR="00564AEF" w:rsidRDefault="00564AEF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смещение этой точки от середины базовой линии </w:t>
      </w:r>
      <w:proofErr w:type="spellStart"/>
      <w:r>
        <w:rPr>
          <w:sz w:val="28"/>
          <w:szCs w:val="28"/>
          <w:lang w:val="en-US"/>
        </w:rPr>
        <w:t>dX</w:t>
      </w:r>
      <w:proofErr w:type="spellEnd"/>
      <w:r w:rsidRPr="00564AEF">
        <w:rPr>
          <w:sz w:val="28"/>
          <w:szCs w:val="28"/>
        </w:rPr>
        <w:t xml:space="preserve">2=137,3 </w:t>
      </w:r>
      <w:r>
        <w:rPr>
          <w:sz w:val="28"/>
          <w:szCs w:val="28"/>
        </w:rPr>
        <w:t>мм.</w:t>
      </w:r>
    </w:p>
    <w:p w:rsidR="00564AEF" w:rsidRDefault="00564AEF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>- смещение верхней точки руля высоты от нижней точки руля высоты (наклон руля высоты)</w:t>
      </w:r>
      <w:r w:rsidR="00006A2D">
        <w:rPr>
          <w:sz w:val="28"/>
          <w:szCs w:val="28"/>
        </w:rPr>
        <w:t xml:space="preserve"> </w:t>
      </w:r>
      <w:proofErr w:type="spellStart"/>
      <w:r w:rsidR="00006A2D">
        <w:rPr>
          <w:sz w:val="28"/>
          <w:szCs w:val="28"/>
          <w:lang w:val="en-US"/>
        </w:rPr>
        <w:t>dX</w:t>
      </w:r>
      <w:proofErr w:type="spellEnd"/>
      <w:r>
        <w:rPr>
          <w:sz w:val="28"/>
          <w:szCs w:val="28"/>
        </w:rPr>
        <w:t xml:space="preserve"> =</w:t>
      </w:r>
      <w:proofErr w:type="spellStart"/>
      <w:r>
        <w:rPr>
          <w:sz w:val="28"/>
          <w:szCs w:val="28"/>
          <w:lang w:val="en-US"/>
        </w:rPr>
        <w:t>dX</w:t>
      </w:r>
      <w:proofErr w:type="spellEnd"/>
      <w:r w:rsidRPr="00564AEF">
        <w:rPr>
          <w:sz w:val="28"/>
          <w:szCs w:val="28"/>
        </w:rPr>
        <w:t>2-</w:t>
      </w:r>
      <w:proofErr w:type="spellStart"/>
      <w:r>
        <w:rPr>
          <w:sz w:val="28"/>
          <w:szCs w:val="28"/>
          <w:lang w:val="en-US"/>
        </w:rPr>
        <w:t>dX</w:t>
      </w:r>
      <w:proofErr w:type="spellEnd"/>
      <w:r w:rsidRPr="00564AEF">
        <w:rPr>
          <w:sz w:val="28"/>
          <w:szCs w:val="28"/>
        </w:rPr>
        <w:t xml:space="preserve">1=123,6 </w:t>
      </w:r>
      <w:r>
        <w:rPr>
          <w:sz w:val="28"/>
          <w:szCs w:val="28"/>
        </w:rPr>
        <w:t>мм</w:t>
      </w:r>
    </w:p>
    <w:p w:rsidR="008E1CAB" w:rsidRPr="008E1CAB" w:rsidRDefault="008E1CAB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>- высота треугольника</w:t>
      </w:r>
      <w:r w:rsidRPr="008E1CA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ABD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H</w:t>
      </w:r>
      <w:r>
        <w:rPr>
          <w:sz w:val="28"/>
          <w:szCs w:val="28"/>
          <w:vertAlign w:val="subscript"/>
          <w:lang w:val="en-US"/>
        </w:rPr>
        <w:t>abd</w:t>
      </w:r>
      <w:proofErr w:type="spellEnd"/>
      <w:r>
        <w:rPr>
          <w:sz w:val="28"/>
          <w:szCs w:val="28"/>
        </w:rPr>
        <w:t>= корень(</w:t>
      </w:r>
      <w:r>
        <w:rPr>
          <w:sz w:val="28"/>
          <w:szCs w:val="28"/>
          <w:lang w:val="en-US"/>
        </w:rPr>
        <w:t>AD</w:t>
      </w:r>
      <w:r w:rsidRPr="008E1CAB">
        <w:rPr>
          <w:sz w:val="28"/>
          <w:szCs w:val="28"/>
        </w:rPr>
        <w:t>^2-</w:t>
      </w:r>
      <w:r>
        <w:rPr>
          <w:sz w:val="28"/>
          <w:szCs w:val="28"/>
          <w:lang w:val="en-US"/>
        </w:rPr>
        <w:t>X</w:t>
      </w:r>
      <w:r w:rsidRPr="008E1CAB">
        <w:rPr>
          <w:sz w:val="28"/>
          <w:szCs w:val="28"/>
        </w:rPr>
        <w:t>2^2)</w:t>
      </w:r>
      <w:r>
        <w:rPr>
          <w:sz w:val="28"/>
          <w:szCs w:val="28"/>
        </w:rPr>
        <w:t xml:space="preserve"> = 3349 мм.</w:t>
      </w:r>
    </w:p>
    <w:p w:rsidR="00564AEF" w:rsidRDefault="00564AEF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Для определения удаления верхней точки руля </w:t>
      </w:r>
      <w:r w:rsidR="00006A2D">
        <w:rPr>
          <w:sz w:val="28"/>
          <w:szCs w:val="28"/>
        </w:rPr>
        <w:t>высоты от плоскости АВС рассмотрим</w:t>
      </w:r>
      <w:r>
        <w:rPr>
          <w:sz w:val="28"/>
          <w:szCs w:val="28"/>
        </w:rPr>
        <w:t xml:space="preserve"> треугольник</w:t>
      </w:r>
      <w:r w:rsidR="00006A2D">
        <w:rPr>
          <w:sz w:val="28"/>
          <w:szCs w:val="28"/>
        </w:rPr>
        <w:t xml:space="preserve"> </w:t>
      </w:r>
      <w:r w:rsidR="008E1CAB">
        <w:rPr>
          <w:sz w:val="28"/>
          <w:szCs w:val="28"/>
        </w:rPr>
        <w:t xml:space="preserve"> </w:t>
      </w:r>
      <w:r w:rsidR="008E1CAB">
        <w:rPr>
          <w:sz w:val="28"/>
          <w:szCs w:val="28"/>
          <w:lang w:val="en-US"/>
        </w:rPr>
        <w:t>DF</w:t>
      </w:r>
      <w:r w:rsidR="00006A2D">
        <w:rPr>
          <w:sz w:val="28"/>
          <w:szCs w:val="28"/>
        </w:rPr>
        <w:t>Е.</w:t>
      </w:r>
      <w:r w:rsidR="008E1CAB">
        <w:rPr>
          <w:sz w:val="28"/>
          <w:szCs w:val="28"/>
        </w:rPr>
        <w:t xml:space="preserve"> Рассчитаем:</w:t>
      </w:r>
    </w:p>
    <w:p w:rsidR="008E1CAB" w:rsidRDefault="008E1CAB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расстояние от точки </w:t>
      </w:r>
      <w:r>
        <w:rPr>
          <w:sz w:val="28"/>
          <w:szCs w:val="28"/>
          <w:lang w:val="en-US"/>
        </w:rPr>
        <w:t>D</w:t>
      </w:r>
      <w:r w:rsidRPr="008E1C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 точки </w:t>
      </w:r>
      <w:r>
        <w:rPr>
          <w:sz w:val="28"/>
          <w:szCs w:val="28"/>
          <w:lang w:val="en-US"/>
        </w:rPr>
        <w:t>F</w:t>
      </w:r>
      <w:r w:rsidR="008A09F4">
        <w:rPr>
          <w:sz w:val="28"/>
          <w:szCs w:val="28"/>
        </w:rPr>
        <w:t>, DF</w:t>
      </w:r>
      <w:r w:rsidRPr="008E1CAB">
        <w:rPr>
          <w:sz w:val="28"/>
          <w:szCs w:val="28"/>
        </w:rPr>
        <w:t xml:space="preserve">= </w:t>
      </w:r>
      <w:r>
        <w:rPr>
          <w:sz w:val="28"/>
          <w:szCs w:val="28"/>
        </w:rPr>
        <w:t>корень(</w:t>
      </w:r>
      <w:proofErr w:type="spellStart"/>
      <w:r>
        <w:rPr>
          <w:sz w:val="28"/>
          <w:szCs w:val="28"/>
          <w:lang w:val="en-US"/>
        </w:rPr>
        <w:t>H</w:t>
      </w:r>
      <w:r>
        <w:rPr>
          <w:sz w:val="28"/>
          <w:szCs w:val="28"/>
          <w:vertAlign w:val="subscript"/>
          <w:lang w:val="en-US"/>
        </w:rPr>
        <w:t>abd</w:t>
      </w:r>
      <w:proofErr w:type="spellEnd"/>
      <w:r w:rsidRPr="008E1CAB">
        <w:rPr>
          <w:sz w:val="28"/>
          <w:szCs w:val="28"/>
        </w:rPr>
        <w:t>^2+</w:t>
      </w:r>
      <w:proofErr w:type="spellStart"/>
      <w:r>
        <w:rPr>
          <w:sz w:val="28"/>
          <w:szCs w:val="28"/>
          <w:lang w:val="en-US"/>
        </w:rPr>
        <w:t>dX</w:t>
      </w:r>
      <w:proofErr w:type="spellEnd"/>
      <w:r w:rsidR="00006A2D">
        <w:rPr>
          <w:sz w:val="28"/>
          <w:szCs w:val="28"/>
        </w:rPr>
        <w:t>2</w:t>
      </w:r>
      <w:r w:rsidRPr="008E1CAB">
        <w:rPr>
          <w:sz w:val="28"/>
          <w:szCs w:val="28"/>
        </w:rPr>
        <w:t xml:space="preserve">^2)=3351,8 </w:t>
      </w:r>
      <w:r w:rsidR="008A09F4">
        <w:rPr>
          <w:sz w:val="28"/>
          <w:szCs w:val="28"/>
        </w:rPr>
        <w:t>мм,</w:t>
      </w:r>
    </w:p>
    <w:p w:rsidR="008A09F4" w:rsidRDefault="008A09F4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>- расстояние от точки С до точки</w:t>
      </w:r>
      <w:r w:rsidRPr="008A09F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F</w:t>
      </w:r>
      <w:r w:rsidRPr="008A09F4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CF</w:t>
      </w:r>
      <w:proofErr w:type="spellStart"/>
      <w:r w:rsidRPr="008A09F4">
        <w:rPr>
          <w:sz w:val="28"/>
          <w:szCs w:val="28"/>
        </w:rPr>
        <w:t>=</w:t>
      </w:r>
      <w:r>
        <w:rPr>
          <w:sz w:val="28"/>
          <w:szCs w:val="28"/>
        </w:rPr>
        <w:t>корень</w:t>
      </w:r>
      <w:proofErr w:type="spellEnd"/>
      <w:r>
        <w:rPr>
          <w:sz w:val="28"/>
          <w:szCs w:val="28"/>
        </w:rPr>
        <w:t>(</w:t>
      </w:r>
      <w:proofErr w:type="spellStart"/>
      <w:r>
        <w:rPr>
          <w:sz w:val="28"/>
          <w:szCs w:val="28"/>
          <w:lang w:val="en-US"/>
        </w:rPr>
        <w:t>H</w:t>
      </w:r>
      <w:r>
        <w:rPr>
          <w:sz w:val="28"/>
          <w:szCs w:val="28"/>
          <w:vertAlign w:val="subscript"/>
          <w:lang w:val="en-US"/>
        </w:rPr>
        <w:t>abc</w:t>
      </w:r>
      <w:proofErr w:type="spellEnd"/>
      <w:r w:rsidRPr="008A09F4">
        <w:rPr>
          <w:sz w:val="28"/>
          <w:szCs w:val="28"/>
        </w:rPr>
        <w:t>^2+</w:t>
      </w:r>
      <w:proofErr w:type="spellStart"/>
      <w:r>
        <w:rPr>
          <w:sz w:val="28"/>
          <w:szCs w:val="28"/>
          <w:lang w:val="en-US"/>
        </w:rPr>
        <w:t>dX</w:t>
      </w:r>
      <w:proofErr w:type="spellEnd"/>
      <w:r w:rsidRPr="008A09F4">
        <w:rPr>
          <w:sz w:val="28"/>
          <w:szCs w:val="28"/>
        </w:rPr>
        <w:t xml:space="preserve">1^2)=2821,9 </w:t>
      </w:r>
      <w:r>
        <w:rPr>
          <w:sz w:val="28"/>
          <w:szCs w:val="28"/>
        </w:rPr>
        <w:t xml:space="preserve">мм. </w:t>
      </w:r>
    </w:p>
    <w:p w:rsidR="008A09F4" w:rsidRPr="008A09F4" w:rsidRDefault="008A09F4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>- расстояние от точки С до точки</w:t>
      </w:r>
      <w:r w:rsidRPr="008A09F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</w:t>
      </w:r>
      <w:r w:rsidRPr="008A09F4">
        <w:rPr>
          <w:sz w:val="28"/>
          <w:szCs w:val="28"/>
        </w:rPr>
        <w:t xml:space="preserve">, </w:t>
      </w:r>
    </w:p>
    <w:p w:rsidR="008A09F4" w:rsidRPr="000E1551" w:rsidRDefault="008A09F4" w:rsidP="00C836D1">
      <w:pPr>
        <w:jc w:val="both"/>
        <w:rPr>
          <w:sz w:val="28"/>
          <w:szCs w:val="28"/>
          <w:lang w:val="en-US"/>
        </w:rPr>
      </w:pPr>
      <w:r w:rsidRPr="00014D99">
        <w:rPr>
          <w:sz w:val="28"/>
          <w:szCs w:val="28"/>
        </w:rPr>
        <w:lastRenderedPageBreak/>
        <w:tab/>
      </w:r>
      <w:r w:rsidRPr="00014D99">
        <w:rPr>
          <w:sz w:val="28"/>
          <w:szCs w:val="28"/>
        </w:rPr>
        <w:tab/>
      </w:r>
      <w:r w:rsidRPr="00014D99">
        <w:rPr>
          <w:sz w:val="28"/>
          <w:szCs w:val="28"/>
        </w:rPr>
        <w:tab/>
      </w:r>
      <w:r w:rsidRPr="00014D99">
        <w:rPr>
          <w:sz w:val="28"/>
          <w:szCs w:val="28"/>
        </w:rPr>
        <w:tab/>
      </w:r>
      <w:r>
        <w:rPr>
          <w:sz w:val="28"/>
          <w:szCs w:val="28"/>
          <w:lang w:val="en-US"/>
        </w:rPr>
        <w:t>CE=(</w:t>
      </w:r>
      <w:r w:rsidR="000E1551">
        <w:rPr>
          <w:sz w:val="28"/>
          <w:szCs w:val="28"/>
          <w:lang w:val="en-US"/>
        </w:rPr>
        <w:t xml:space="preserve">DF^2-CF^2-CD^2)/2/CF=480 </w:t>
      </w:r>
      <w:r w:rsidR="000E1551">
        <w:rPr>
          <w:sz w:val="28"/>
          <w:szCs w:val="28"/>
        </w:rPr>
        <w:t>мм</w:t>
      </w:r>
      <w:r w:rsidR="000E1551" w:rsidRPr="000E1551">
        <w:rPr>
          <w:sz w:val="28"/>
          <w:szCs w:val="28"/>
          <w:lang w:val="en-US"/>
        </w:rPr>
        <w:t>;</w:t>
      </w:r>
    </w:p>
    <w:p w:rsidR="000E1551" w:rsidRDefault="000E1551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Теперь можно рассчитать высоту точки </w:t>
      </w:r>
      <w:r>
        <w:rPr>
          <w:sz w:val="28"/>
          <w:szCs w:val="28"/>
          <w:lang w:val="en-US"/>
        </w:rPr>
        <w:t>D</w:t>
      </w:r>
      <w:r w:rsidRPr="000E1551">
        <w:rPr>
          <w:sz w:val="28"/>
          <w:szCs w:val="28"/>
        </w:rPr>
        <w:t xml:space="preserve"> </w:t>
      </w:r>
      <w:r>
        <w:rPr>
          <w:sz w:val="28"/>
          <w:szCs w:val="28"/>
        </w:rPr>
        <w:t>от плоскости АВС:</w:t>
      </w:r>
    </w:p>
    <w:p w:rsidR="000E1551" w:rsidRDefault="000E1551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>DE</w:t>
      </w:r>
      <w:proofErr w:type="spellStart"/>
      <w:r w:rsidRPr="000E1551">
        <w:rPr>
          <w:sz w:val="28"/>
          <w:szCs w:val="28"/>
        </w:rPr>
        <w:t>=</w:t>
      </w:r>
      <w:r>
        <w:rPr>
          <w:sz w:val="28"/>
          <w:szCs w:val="28"/>
        </w:rPr>
        <w:t>корень</w:t>
      </w:r>
      <w:proofErr w:type="spellEnd"/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CD</w:t>
      </w:r>
      <w:r w:rsidRPr="000E1551">
        <w:rPr>
          <w:sz w:val="28"/>
          <w:szCs w:val="28"/>
        </w:rPr>
        <w:t>^2-</w:t>
      </w:r>
      <w:r>
        <w:rPr>
          <w:sz w:val="28"/>
          <w:szCs w:val="28"/>
          <w:lang w:val="en-US"/>
        </w:rPr>
        <w:t>CE</w:t>
      </w:r>
      <w:r w:rsidRPr="000E1551">
        <w:rPr>
          <w:sz w:val="28"/>
          <w:szCs w:val="28"/>
        </w:rPr>
        <w:t xml:space="preserve">^2)=576 </w:t>
      </w:r>
      <w:r>
        <w:rPr>
          <w:sz w:val="28"/>
          <w:szCs w:val="28"/>
        </w:rPr>
        <w:t>мм;</w:t>
      </w:r>
    </w:p>
    <w:p w:rsidR="000E1551" w:rsidRDefault="000E1551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Поскольку точка </w:t>
      </w:r>
      <w:r>
        <w:rPr>
          <w:sz w:val="28"/>
          <w:szCs w:val="28"/>
          <w:lang w:val="en-US"/>
        </w:rPr>
        <w:t>D</w:t>
      </w:r>
      <w:r w:rsidRPr="008608D0">
        <w:rPr>
          <w:sz w:val="28"/>
          <w:szCs w:val="28"/>
        </w:rPr>
        <w:t xml:space="preserve"> </w:t>
      </w:r>
      <w:r>
        <w:rPr>
          <w:sz w:val="28"/>
          <w:szCs w:val="28"/>
        </w:rPr>
        <w:t>отодвинута</w:t>
      </w:r>
      <w:r w:rsidR="008608D0">
        <w:rPr>
          <w:sz w:val="28"/>
          <w:szCs w:val="28"/>
        </w:rPr>
        <w:t xml:space="preserve"> в сторону на расстояние </w:t>
      </w:r>
      <w:proofErr w:type="spellStart"/>
      <w:r w:rsidR="008608D0">
        <w:rPr>
          <w:sz w:val="28"/>
          <w:szCs w:val="28"/>
          <w:lang w:val="en-US"/>
        </w:rPr>
        <w:t>dX</w:t>
      </w:r>
      <w:proofErr w:type="spellEnd"/>
      <w:r w:rsidR="008608D0">
        <w:rPr>
          <w:sz w:val="28"/>
          <w:szCs w:val="28"/>
        </w:rPr>
        <w:t xml:space="preserve">, найдем угол наклона стабилизатора к перпендикуляру на плоскость </w:t>
      </w:r>
      <w:r w:rsidR="008608D0">
        <w:rPr>
          <w:sz w:val="28"/>
          <w:szCs w:val="28"/>
          <w:lang w:val="en-US"/>
        </w:rPr>
        <w:t>ABC</w:t>
      </w:r>
      <w:r w:rsidR="008608D0">
        <w:rPr>
          <w:sz w:val="28"/>
          <w:szCs w:val="28"/>
        </w:rPr>
        <w:t>:</w:t>
      </w:r>
    </w:p>
    <w:p w:rsidR="008608D0" w:rsidRPr="00D818B9" w:rsidRDefault="008608D0" w:rsidP="00C836D1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  <w:lang w:val="en-US"/>
        </w:rPr>
        <w:t>U</w:t>
      </w:r>
      <w:r>
        <w:rPr>
          <w:sz w:val="28"/>
          <w:szCs w:val="28"/>
          <w:vertAlign w:val="subscript"/>
          <w:lang w:val="en-US"/>
        </w:rPr>
        <w:t>stab</w:t>
      </w:r>
      <w:proofErr w:type="spellEnd"/>
      <w:r>
        <w:rPr>
          <w:sz w:val="28"/>
          <w:szCs w:val="28"/>
          <w:lang w:val="en-US"/>
        </w:rPr>
        <w:t>=</w:t>
      </w:r>
      <w:proofErr w:type="spellStart"/>
      <w:r>
        <w:rPr>
          <w:sz w:val="28"/>
          <w:szCs w:val="28"/>
          <w:lang w:val="en-US"/>
        </w:rPr>
        <w:t>arcsin</w:t>
      </w:r>
      <w:proofErr w:type="spellEnd"/>
      <w:r>
        <w:rPr>
          <w:sz w:val="28"/>
          <w:szCs w:val="28"/>
          <w:lang w:val="en-US"/>
        </w:rPr>
        <w:t>(</w:t>
      </w:r>
      <w:proofErr w:type="spellStart"/>
      <w:r>
        <w:rPr>
          <w:sz w:val="28"/>
          <w:szCs w:val="28"/>
          <w:lang w:val="en-US"/>
        </w:rPr>
        <w:t>dX</w:t>
      </w:r>
      <w:proofErr w:type="spellEnd"/>
      <w:r>
        <w:rPr>
          <w:sz w:val="28"/>
          <w:szCs w:val="28"/>
          <w:lang w:val="en-US"/>
        </w:rPr>
        <w:t xml:space="preserve">/DE)*180/Pi = 12,3 </w:t>
      </w:r>
      <w:r>
        <w:rPr>
          <w:sz w:val="28"/>
          <w:szCs w:val="28"/>
        </w:rPr>
        <w:t>градуса</w:t>
      </w:r>
      <w:r w:rsidRPr="008608D0">
        <w:rPr>
          <w:sz w:val="28"/>
          <w:szCs w:val="28"/>
          <w:lang w:val="en-US"/>
        </w:rPr>
        <w:t>.</w:t>
      </w:r>
    </w:p>
    <w:p w:rsidR="008608D0" w:rsidRDefault="008608D0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>Выводы: Фюзеляж имеет неперпендикулярность к базовой линии порядка 0,28 градуса, что можно считать приемлемым. Однако, угол наклона ру</w:t>
      </w:r>
      <w:r w:rsidR="00911B87">
        <w:rPr>
          <w:sz w:val="28"/>
          <w:szCs w:val="28"/>
        </w:rPr>
        <w:t>ля направления</w:t>
      </w:r>
      <w:r>
        <w:rPr>
          <w:sz w:val="28"/>
          <w:szCs w:val="28"/>
        </w:rPr>
        <w:t xml:space="preserve"> к базовой плоскости составляет 12,3 градуса. Такой же угол наклона имеет и руль высоты, поскольку он расположен на верху руля направления. Такая кривизна фюзеляжа не позволяет планеру иметь максимально возможное аэродинамическое качество, что делает маловероятным возможность использования его в полетах по маршрутам. Этим объясняется и несовпадение показаний указателя скольжения и нити.</w:t>
      </w:r>
    </w:p>
    <w:p w:rsidR="008608D0" w:rsidRDefault="008608D0" w:rsidP="00C836D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Измерения и расчеты произвел:</w:t>
      </w:r>
    </w:p>
    <w:p w:rsidR="008608D0" w:rsidRDefault="008608D0" w:rsidP="00911B87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11B87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Алхимов</w:t>
      </w:r>
      <w:proofErr w:type="spellEnd"/>
      <w:r w:rsidR="00911B87">
        <w:rPr>
          <w:sz w:val="28"/>
          <w:szCs w:val="28"/>
        </w:rPr>
        <w:t xml:space="preserve">  </w:t>
      </w:r>
      <w:r>
        <w:rPr>
          <w:sz w:val="28"/>
          <w:szCs w:val="28"/>
        </w:rPr>
        <w:t>Д</w:t>
      </w:r>
      <w:r w:rsidR="00911B87">
        <w:rPr>
          <w:sz w:val="28"/>
          <w:szCs w:val="28"/>
        </w:rPr>
        <w:t xml:space="preserve">митрий </w:t>
      </w:r>
      <w:r>
        <w:rPr>
          <w:sz w:val="28"/>
          <w:szCs w:val="28"/>
        </w:rPr>
        <w:t>Дмитриевич</w:t>
      </w:r>
    </w:p>
    <w:p w:rsidR="00911B87" w:rsidRDefault="00911B87" w:rsidP="00911B87">
      <w:pPr>
        <w:jc w:val="right"/>
        <w:rPr>
          <w:sz w:val="28"/>
          <w:szCs w:val="28"/>
        </w:rPr>
      </w:pPr>
      <w:r>
        <w:rPr>
          <w:sz w:val="28"/>
          <w:szCs w:val="28"/>
        </w:rPr>
        <w:t>г. Смоленск, 10 июля 2018 года.</w:t>
      </w:r>
    </w:p>
    <w:p w:rsidR="00D818B9" w:rsidRPr="00D818B9" w:rsidRDefault="00D818B9" w:rsidP="00911B8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Программа расчета в </w:t>
      </w:r>
      <w:r>
        <w:rPr>
          <w:sz w:val="28"/>
          <w:szCs w:val="28"/>
          <w:lang w:val="en-US"/>
        </w:rPr>
        <w:t>EXCEL</w:t>
      </w:r>
      <w:r w:rsidRPr="00D818B9">
        <w:rPr>
          <w:sz w:val="28"/>
          <w:szCs w:val="28"/>
        </w:rPr>
        <w:t xml:space="preserve"> </w:t>
      </w:r>
      <w:r>
        <w:rPr>
          <w:sz w:val="28"/>
          <w:szCs w:val="28"/>
        </w:rPr>
        <w:t>прилагается.</w:t>
      </w:r>
    </w:p>
    <w:sectPr w:rsidR="00D818B9" w:rsidRPr="00D818B9" w:rsidSect="008474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/>
  <w:defaultTabStop w:val="708"/>
  <w:characterSpacingControl w:val="doNotCompress"/>
  <w:compat/>
  <w:rsids>
    <w:rsidRoot w:val="00C836D1"/>
    <w:rsid w:val="00006A2D"/>
    <w:rsid w:val="00014D99"/>
    <w:rsid w:val="000E1551"/>
    <w:rsid w:val="00491A92"/>
    <w:rsid w:val="00564AEF"/>
    <w:rsid w:val="00612F49"/>
    <w:rsid w:val="0072420E"/>
    <w:rsid w:val="00787264"/>
    <w:rsid w:val="00847419"/>
    <w:rsid w:val="008608D0"/>
    <w:rsid w:val="00864947"/>
    <w:rsid w:val="008A09F4"/>
    <w:rsid w:val="008C72E7"/>
    <w:rsid w:val="008E1CAB"/>
    <w:rsid w:val="00911B87"/>
    <w:rsid w:val="00B21388"/>
    <w:rsid w:val="00B80D83"/>
    <w:rsid w:val="00BA32B5"/>
    <w:rsid w:val="00C4462E"/>
    <w:rsid w:val="00C836D1"/>
    <w:rsid w:val="00D818B9"/>
    <w:rsid w:val="00DE27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4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CEE44-7D32-4DE3-A766-DA0463ADA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3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dcterms:created xsi:type="dcterms:W3CDTF">2018-07-09T12:22:00Z</dcterms:created>
  <dcterms:modified xsi:type="dcterms:W3CDTF">2018-07-10T14:56:00Z</dcterms:modified>
</cp:coreProperties>
</file>