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08" w:rsidRPr="00E77D86" w:rsidRDefault="005B5D4F" w:rsidP="00E77D86">
      <w:pPr>
        <w:pStyle w:val="a4"/>
        <w:jc w:val="center"/>
        <w:rPr>
          <w:b/>
        </w:rPr>
      </w:pPr>
      <w:r w:rsidRPr="00E77D86">
        <w:rPr>
          <w:b/>
        </w:rPr>
        <w:t>Этапы получения СЛГ для ЕЭВС</w:t>
      </w:r>
    </w:p>
    <w:tbl>
      <w:tblPr>
        <w:tblStyle w:val="a3"/>
        <w:tblpPr w:leftFromText="180" w:rightFromText="180" w:vertAnchor="text" w:horzAnchor="margin" w:tblpY="62"/>
        <w:tblW w:w="31679" w:type="dxa"/>
        <w:tblLayout w:type="fixed"/>
        <w:tblLook w:val="04A0"/>
      </w:tblPr>
      <w:tblGrid>
        <w:gridCol w:w="250"/>
        <w:gridCol w:w="7867"/>
        <w:gridCol w:w="236"/>
        <w:gridCol w:w="7880"/>
        <w:gridCol w:w="7723"/>
        <w:gridCol w:w="7723"/>
      </w:tblGrid>
      <w:tr w:rsidR="005B5D4F" w:rsidRPr="00E77D86" w:rsidTr="00515FB4">
        <w:trPr>
          <w:gridAfter w:val="2"/>
          <w:wAfter w:w="15446" w:type="dxa"/>
        </w:trPr>
        <w:tc>
          <w:tcPr>
            <w:tcW w:w="8117" w:type="dxa"/>
            <w:gridSpan w:val="2"/>
          </w:tcPr>
          <w:p w:rsidR="005B5D4F" w:rsidRPr="00E77D86" w:rsidRDefault="005B5D4F" w:rsidP="005B5D4F">
            <w:pPr>
              <w:jc w:val="center"/>
              <w:rPr>
                <w:rFonts w:ascii="Times New Roman" w:hAnsi="Times New Roman" w:cs="Times New Roman"/>
                <w:color w:val="0000FF"/>
              </w:rPr>
            </w:pPr>
            <w:r w:rsidRPr="00E77D86">
              <w:rPr>
                <w:rFonts w:ascii="Times New Roman" w:hAnsi="Times New Roman" w:cs="Times New Roman"/>
                <w:color w:val="0000FF"/>
              </w:rPr>
              <w:t>В соответствии с приказом  Минтранса №175 от 07.05.2013 г.</w:t>
            </w:r>
          </w:p>
          <w:p w:rsidR="005B5D4F" w:rsidRPr="00E77D86" w:rsidRDefault="005B5D4F" w:rsidP="005B5D4F">
            <w:pPr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  <w:color w:val="0000FF"/>
              </w:rPr>
              <w:t>(</w:t>
            </w:r>
            <w:r w:rsidRPr="00E77D86">
              <w:rPr>
                <w:rFonts w:ascii="Times New Roman" w:hAnsi="Times New Roman" w:cs="Times New Roman"/>
                <w:bCs/>
                <w:color w:val="0000FF"/>
              </w:rPr>
              <w:t>административный регламент ФАВТ предоставления государственной услуги по организации и проведению инспекций гражданских ВС с целью оценки их летной годности и выдачи соответствующих документов</w:t>
            </w:r>
            <w:r w:rsidRPr="00E77D86">
              <w:rPr>
                <w:rFonts w:ascii="Times New Roman" w:hAnsi="Times New Roman" w:cs="Times New Roman"/>
                <w:color w:val="0000FF"/>
              </w:rPr>
              <w:t>)</w:t>
            </w:r>
          </w:p>
        </w:tc>
        <w:tc>
          <w:tcPr>
            <w:tcW w:w="8116" w:type="dxa"/>
            <w:gridSpan w:val="2"/>
            <w:vAlign w:val="center"/>
          </w:tcPr>
          <w:p w:rsidR="005B5D4F" w:rsidRPr="00E77D86" w:rsidRDefault="005B5D4F" w:rsidP="005B5D4F">
            <w:pPr>
              <w:jc w:val="center"/>
              <w:rPr>
                <w:rFonts w:ascii="Times New Roman" w:hAnsi="Times New Roman" w:cs="Times New Roman"/>
                <w:color w:val="0000FF"/>
              </w:rPr>
            </w:pPr>
            <w:r w:rsidRPr="00E77D86">
              <w:rPr>
                <w:rFonts w:ascii="Times New Roman" w:hAnsi="Times New Roman" w:cs="Times New Roman"/>
                <w:color w:val="0000FF"/>
              </w:rPr>
              <w:t>Нынешняя практика проведения работ по сертификации ЕЭВС с целью получения СЛГ</w:t>
            </w:r>
          </w:p>
        </w:tc>
      </w:tr>
      <w:tr w:rsidR="005B5D4F" w:rsidRPr="00E77D86" w:rsidTr="00515FB4">
        <w:trPr>
          <w:gridAfter w:val="2"/>
          <w:wAfter w:w="15446" w:type="dxa"/>
        </w:trPr>
        <w:tc>
          <w:tcPr>
            <w:tcW w:w="250" w:type="dxa"/>
          </w:tcPr>
          <w:p w:rsidR="005B5D4F" w:rsidRPr="00E77D86" w:rsidRDefault="005B5D4F" w:rsidP="005B5D4F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67" w:type="dxa"/>
          </w:tcPr>
          <w:p w:rsidR="005B5D4F" w:rsidRPr="00E77D86" w:rsidRDefault="005B5D4F" w:rsidP="005B5D4F">
            <w:pPr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  <w:b/>
              </w:rPr>
              <w:t>Приём заявки</w:t>
            </w:r>
            <w:r w:rsidRPr="00E77D86">
              <w:rPr>
                <w:rFonts w:ascii="Times New Roman" w:hAnsi="Times New Roman" w:cs="Times New Roman"/>
              </w:rPr>
              <w:t xml:space="preserve"> </w:t>
            </w:r>
            <w:r w:rsidRPr="00E77D86">
              <w:rPr>
                <w:rFonts w:ascii="Times New Roman" w:hAnsi="Times New Roman" w:cs="Times New Roman"/>
                <w:b/>
              </w:rPr>
              <w:t>и комплекта документов</w:t>
            </w:r>
            <w:r w:rsidRPr="00E77D8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E77D86">
              <w:rPr>
                <w:rFonts w:ascii="Times New Roman" w:hAnsi="Times New Roman" w:cs="Times New Roman"/>
              </w:rPr>
              <w:t>согл</w:t>
            </w:r>
            <w:proofErr w:type="spellEnd"/>
            <w:r w:rsidRPr="00E77D86">
              <w:rPr>
                <w:rFonts w:ascii="Times New Roman" w:hAnsi="Times New Roman" w:cs="Times New Roman"/>
              </w:rPr>
              <w:t>. п. 33.2).</w:t>
            </w:r>
          </w:p>
          <w:p w:rsidR="005B5D4F" w:rsidRPr="00E77D86" w:rsidRDefault="005B5D4F" w:rsidP="005B5D4F">
            <w:pPr>
              <w:jc w:val="both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Основанием для начала административной процедуры является обращение заявителя в МТУ ВТ с заявкой и комплектом документов, необходимых для предоставления государственной услуги</w:t>
            </w:r>
            <w:r w:rsidR="00E77D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6" w:type="dxa"/>
          </w:tcPr>
          <w:p w:rsidR="005B5D4F" w:rsidRPr="00E77D86" w:rsidRDefault="005B5D4F" w:rsidP="005B5D4F">
            <w:pPr>
              <w:ind w:left="-37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80" w:type="dxa"/>
          </w:tcPr>
          <w:p w:rsidR="005B5D4F" w:rsidRPr="00E77D86" w:rsidRDefault="009701FE" w:rsidP="009701FE">
            <w:pPr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  <w:b/>
              </w:rPr>
              <w:t>Приём заявки</w:t>
            </w:r>
            <w:r w:rsidRPr="00E77D86">
              <w:rPr>
                <w:rFonts w:ascii="Times New Roman" w:hAnsi="Times New Roman" w:cs="Times New Roman"/>
              </w:rPr>
              <w:t xml:space="preserve"> </w:t>
            </w:r>
            <w:r w:rsidRPr="00E77D86">
              <w:rPr>
                <w:rFonts w:ascii="Times New Roman" w:hAnsi="Times New Roman" w:cs="Times New Roman"/>
                <w:b/>
              </w:rPr>
              <w:t>и комплекта документов</w:t>
            </w:r>
          </w:p>
        </w:tc>
      </w:tr>
      <w:tr w:rsidR="009701FE" w:rsidRPr="00E77D86" w:rsidTr="00515FB4">
        <w:trPr>
          <w:gridAfter w:val="2"/>
          <w:wAfter w:w="15446" w:type="dxa"/>
        </w:trPr>
        <w:tc>
          <w:tcPr>
            <w:tcW w:w="250" w:type="dxa"/>
            <w:vMerge w:val="restart"/>
          </w:tcPr>
          <w:p w:rsidR="009701FE" w:rsidRPr="00E77D86" w:rsidRDefault="009701FE" w:rsidP="005B5D4F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867" w:type="dxa"/>
            <w:vMerge w:val="restart"/>
          </w:tcPr>
          <w:p w:rsidR="009701FE" w:rsidRPr="00E77D86" w:rsidRDefault="009701FE" w:rsidP="005B5D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b/>
              </w:rPr>
              <w:t>Рассмотрение заявки и принятие решения о проведении работ по сертификации ЕЭВС.</w:t>
            </w:r>
          </w:p>
          <w:p w:rsidR="009701FE" w:rsidRPr="00E77D86" w:rsidRDefault="009701FE" w:rsidP="005B5D4F">
            <w:pPr>
              <w:jc w:val="both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Основанием для начала административной процедуры является зарегистрированная МТУ  заявка на сертификацию ЕЭВС.</w:t>
            </w:r>
          </w:p>
          <w:p w:rsidR="009701FE" w:rsidRPr="00E77D86" w:rsidRDefault="009701FE" w:rsidP="005B5D4F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E77D86">
              <w:rPr>
                <w:rFonts w:ascii="Times New Roman" w:hAnsi="Times New Roman" w:cs="Times New Roman"/>
                <w:u w:val="single"/>
              </w:rPr>
              <w:t>Решение принимается только на основании установления соответствия заявки и комплекта документов установленным требованиям</w:t>
            </w:r>
            <w:r w:rsidRPr="00E77D86">
              <w:rPr>
                <w:rFonts w:ascii="Times New Roman" w:hAnsi="Times New Roman" w:cs="Times New Roman"/>
              </w:rPr>
              <w:t xml:space="preserve"> и не зависит от привлекаемого СЦ.</w:t>
            </w:r>
          </w:p>
        </w:tc>
        <w:tc>
          <w:tcPr>
            <w:tcW w:w="236" w:type="dxa"/>
          </w:tcPr>
          <w:p w:rsidR="009701FE" w:rsidRPr="00E77D86" w:rsidRDefault="009701FE" w:rsidP="005B5D4F">
            <w:pPr>
              <w:ind w:left="-37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880" w:type="dxa"/>
          </w:tcPr>
          <w:p w:rsidR="009701FE" w:rsidRPr="00E77D86" w:rsidRDefault="009701FE" w:rsidP="009701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b/>
              </w:rPr>
              <w:t xml:space="preserve">Рассмотрение заявки и принятие решения о </w:t>
            </w:r>
            <w:r>
              <w:rPr>
                <w:rFonts w:ascii="Times New Roman" w:hAnsi="Times New Roman" w:cs="Times New Roman"/>
                <w:b/>
              </w:rPr>
              <w:t>поручении</w:t>
            </w:r>
            <w:r w:rsidRPr="00E77D86">
              <w:rPr>
                <w:rFonts w:ascii="Times New Roman" w:hAnsi="Times New Roman" w:cs="Times New Roman"/>
                <w:b/>
              </w:rPr>
              <w:t xml:space="preserve"> работ по сертификации ЕЭВС</w:t>
            </w:r>
            <w:r>
              <w:rPr>
                <w:rFonts w:ascii="Times New Roman" w:hAnsi="Times New Roman" w:cs="Times New Roman"/>
                <w:b/>
              </w:rPr>
              <w:t xml:space="preserve"> конкретному СЦ</w:t>
            </w:r>
            <w:r w:rsidRPr="00E77D86">
              <w:rPr>
                <w:rFonts w:ascii="Times New Roman" w:hAnsi="Times New Roman" w:cs="Times New Roman"/>
                <w:b/>
              </w:rPr>
              <w:t>.</w:t>
            </w:r>
          </w:p>
          <w:p w:rsidR="009701FE" w:rsidRPr="00E77D86" w:rsidRDefault="009701FE" w:rsidP="005B5D4F">
            <w:pPr>
              <w:rPr>
                <w:rFonts w:ascii="Times New Roman" w:hAnsi="Times New Roman" w:cs="Times New Roman"/>
              </w:rPr>
            </w:pPr>
          </w:p>
        </w:tc>
      </w:tr>
      <w:tr w:rsidR="009701FE" w:rsidRPr="00E77D86" w:rsidTr="00515FB4">
        <w:trPr>
          <w:gridAfter w:val="2"/>
          <w:wAfter w:w="15446" w:type="dxa"/>
        </w:trPr>
        <w:tc>
          <w:tcPr>
            <w:tcW w:w="250" w:type="dxa"/>
            <w:vMerge/>
          </w:tcPr>
          <w:p w:rsidR="009701FE" w:rsidRPr="00E77D86" w:rsidRDefault="009701FE" w:rsidP="009701FE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7" w:type="dxa"/>
            <w:vMerge/>
          </w:tcPr>
          <w:p w:rsidR="009701FE" w:rsidRPr="00E77D86" w:rsidRDefault="009701FE" w:rsidP="009701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</w:tcPr>
          <w:p w:rsidR="009701FE" w:rsidRPr="00E77D86" w:rsidRDefault="009701FE" w:rsidP="009701FE">
            <w:pPr>
              <w:ind w:left="-37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80" w:type="dxa"/>
          </w:tcPr>
          <w:p w:rsidR="009701FE" w:rsidRDefault="009701FE" w:rsidP="009701FE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701FE">
              <w:rPr>
                <w:rFonts w:ascii="Times New Roman" w:hAnsi="Times New Roman" w:cs="Times New Roman"/>
                <w:b/>
                <w:color w:val="FF0000"/>
              </w:rPr>
              <w:t>Заключение заявителем договора с СЦ на оказание услуг по сертификации ЕЭВС.</w:t>
            </w:r>
          </w:p>
          <w:p w:rsidR="006A69E3" w:rsidRPr="009701FE" w:rsidRDefault="006A69E3" w:rsidP="009701FE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1A7601" w:rsidRPr="006A69E3" w:rsidRDefault="009701FE" w:rsidP="009701FE">
            <w:pPr>
              <w:rPr>
                <w:rFonts w:ascii="Times New Roman" w:hAnsi="Times New Roman" w:cs="Times New Roman"/>
                <w:color w:val="FF0000"/>
              </w:rPr>
            </w:pPr>
            <w:r w:rsidRPr="009701FE">
              <w:rPr>
                <w:rFonts w:ascii="Times New Roman" w:hAnsi="Times New Roman" w:cs="Times New Roman"/>
                <w:color w:val="FF0000"/>
              </w:rPr>
              <w:t xml:space="preserve">Оплата услуг по сертификации:  от </w:t>
            </w:r>
            <w:proofErr w:type="spellStart"/>
            <w:r w:rsidRPr="009701FE">
              <w:rPr>
                <w:rFonts w:ascii="Times New Roman" w:hAnsi="Times New Roman" w:cs="Times New Roman"/>
                <w:color w:val="FF0000"/>
              </w:rPr>
              <w:t>_______т.р</w:t>
            </w:r>
            <w:proofErr w:type="spellEnd"/>
            <w:r w:rsidRPr="009701FE">
              <w:rPr>
                <w:rFonts w:ascii="Times New Roman" w:hAnsi="Times New Roman" w:cs="Times New Roman"/>
                <w:color w:val="FF0000"/>
              </w:rPr>
              <w:t>.</w:t>
            </w:r>
          </w:p>
        </w:tc>
      </w:tr>
      <w:tr w:rsidR="009701FE" w:rsidRPr="00E77D86" w:rsidTr="00515FB4">
        <w:trPr>
          <w:gridAfter w:val="2"/>
          <w:wAfter w:w="15446" w:type="dxa"/>
        </w:trPr>
        <w:tc>
          <w:tcPr>
            <w:tcW w:w="250" w:type="dxa"/>
            <w:vMerge w:val="restart"/>
          </w:tcPr>
          <w:p w:rsidR="009701FE" w:rsidRPr="00E77D86" w:rsidRDefault="009701FE" w:rsidP="009701FE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67" w:type="dxa"/>
            <w:vMerge w:val="restart"/>
          </w:tcPr>
          <w:p w:rsidR="009701FE" w:rsidRPr="00E77D86" w:rsidRDefault="009701FE" w:rsidP="009701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b/>
              </w:rPr>
              <w:t>Проведение инспекции гражданских воздушных судов с целью оценки их летной годности</w:t>
            </w:r>
          </w:p>
          <w:p w:rsidR="009701FE" w:rsidRPr="00E77D86" w:rsidRDefault="009701FE" w:rsidP="009701FE">
            <w:pPr>
              <w:jc w:val="both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Основанием для начала административной процедуры является Решение о проведении работ по сертификации ЕЭВС.</w:t>
            </w:r>
          </w:p>
          <w:p w:rsidR="009701FE" w:rsidRPr="00E77D86" w:rsidRDefault="009701FE" w:rsidP="009701FE">
            <w:pPr>
              <w:jc w:val="both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Проведение инспекции ЕЭВС заявителя с целью оценки летной годности организует МТУ.</w:t>
            </w:r>
          </w:p>
          <w:p w:rsidR="009701FE" w:rsidRPr="00E77D86" w:rsidRDefault="009701FE" w:rsidP="009701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u w:val="single"/>
              </w:rPr>
              <w:t>Результат</w:t>
            </w:r>
            <w:r w:rsidRPr="00E77D86">
              <w:rPr>
                <w:rFonts w:ascii="Times New Roman" w:hAnsi="Times New Roman" w:cs="Times New Roman"/>
              </w:rPr>
              <w:t>:  Заключение по инспекции ЕЭВС с целью оценки летной годности, с выявленными замечаниями. Отчёт об устранении замечаний направляется в МТУ заявителем.</w:t>
            </w:r>
          </w:p>
        </w:tc>
        <w:tc>
          <w:tcPr>
            <w:tcW w:w="236" w:type="dxa"/>
          </w:tcPr>
          <w:p w:rsidR="009701FE" w:rsidRPr="00E77D86" w:rsidRDefault="009701FE" w:rsidP="009701FE">
            <w:pPr>
              <w:ind w:left="-37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880" w:type="dxa"/>
          </w:tcPr>
          <w:p w:rsidR="009701FE" w:rsidRPr="006A69E3" w:rsidRDefault="009701FE" w:rsidP="009701FE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A69E3">
              <w:rPr>
                <w:rFonts w:ascii="Times New Roman" w:hAnsi="Times New Roman" w:cs="Times New Roman"/>
                <w:b/>
                <w:color w:val="FF0000"/>
              </w:rPr>
              <w:t>Комплектование заявителем дополнительного комплекта документов, запрошенных СЦ и отправка их в СЦ.</w:t>
            </w:r>
          </w:p>
        </w:tc>
      </w:tr>
      <w:tr w:rsidR="00515FB4" w:rsidRPr="00E77D86" w:rsidTr="00515FB4">
        <w:trPr>
          <w:gridAfter w:val="2"/>
          <w:wAfter w:w="15446" w:type="dxa"/>
        </w:trPr>
        <w:tc>
          <w:tcPr>
            <w:tcW w:w="250" w:type="dxa"/>
            <w:vMerge/>
          </w:tcPr>
          <w:p w:rsidR="00515FB4" w:rsidRPr="00E77D86" w:rsidRDefault="00515FB4" w:rsidP="00515FB4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7" w:type="dxa"/>
            <w:vMerge/>
          </w:tcPr>
          <w:p w:rsidR="00515FB4" w:rsidRPr="00E77D86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</w:tcPr>
          <w:p w:rsidR="00515FB4" w:rsidRPr="00E77D86" w:rsidRDefault="00515FB4" w:rsidP="00515FB4">
            <w:pPr>
              <w:ind w:left="-37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880" w:type="dxa"/>
          </w:tcPr>
          <w:p w:rsidR="00515FB4" w:rsidRPr="00515FB4" w:rsidRDefault="00515FB4" w:rsidP="00515FB4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15FB4">
              <w:rPr>
                <w:rFonts w:ascii="Times New Roman" w:hAnsi="Times New Roman" w:cs="Times New Roman"/>
                <w:b/>
                <w:color w:val="000000"/>
              </w:rPr>
              <w:t>Разработка СЦ программы проведения работ по оценке соответствия ЕЭВС установленным требованиям к ЕЭВС и утверждение ТМТУ.</w:t>
            </w:r>
          </w:p>
        </w:tc>
      </w:tr>
      <w:tr w:rsidR="00515FB4" w:rsidRPr="00E77D86" w:rsidTr="00515FB4">
        <w:trPr>
          <w:gridAfter w:val="2"/>
          <w:wAfter w:w="15446" w:type="dxa"/>
          <w:trHeight w:val="253"/>
        </w:trPr>
        <w:tc>
          <w:tcPr>
            <w:tcW w:w="250" w:type="dxa"/>
            <w:vMerge/>
          </w:tcPr>
          <w:p w:rsidR="00515FB4" w:rsidRPr="00E77D86" w:rsidRDefault="00515FB4" w:rsidP="00515FB4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7" w:type="dxa"/>
            <w:vMerge/>
          </w:tcPr>
          <w:p w:rsidR="00515FB4" w:rsidRPr="00E77D86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vMerge w:val="restart"/>
          </w:tcPr>
          <w:p w:rsidR="00515FB4" w:rsidRPr="00E77D86" w:rsidRDefault="00515FB4" w:rsidP="00FB538C">
            <w:pPr>
              <w:ind w:left="-37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880" w:type="dxa"/>
            <w:vMerge w:val="restart"/>
          </w:tcPr>
          <w:p w:rsidR="00515FB4" w:rsidRPr="006A69E3" w:rsidRDefault="00515FB4" w:rsidP="00515FB4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A69E3">
              <w:rPr>
                <w:rFonts w:ascii="Times New Roman" w:hAnsi="Times New Roman" w:cs="Times New Roman"/>
                <w:b/>
                <w:color w:val="FF0000"/>
              </w:rPr>
              <w:t>Организация и проведение инспекции силами СЦ</w:t>
            </w:r>
            <w:r>
              <w:rPr>
                <w:rFonts w:ascii="Times New Roman" w:hAnsi="Times New Roman" w:cs="Times New Roman"/>
                <w:b/>
                <w:color w:val="FF0000"/>
              </w:rPr>
              <w:t>.</w:t>
            </w:r>
          </w:p>
          <w:p w:rsidR="00515FB4" w:rsidRPr="006A69E3" w:rsidRDefault="00515FB4" w:rsidP="00515FB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A69E3">
              <w:rPr>
                <w:rFonts w:ascii="Times New Roman" w:hAnsi="Times New Roman" w:cs="Times New Roman"/>
                <w:color w:val="FF0000"/>
              </w:rPr>
              <w:t>(возможно проведение дополнительных инспекций, после устранения выявленных замечаний в ходе первичной инспекции).</w:t>
            </w:r>
          </w:p>
          <w:p w:rsidR="00515FB4" w:rsidRDefault="00515FB4" w:rsidP="00515FB4">
            <w:pPr>
              <w:rPr>
                <w:rFonts w:ascii="Times New Roman" w:hAnsi="Times New Roman" w:cs="Times New Roman"/>
                <w:color w:val="FF0000"/>
              </w:rPr>
            </w:pPr>
            <w:r w:rsidRPr="006A69E3">
              <w:rPr>
                <w:rFonts w:ascii="Times New Roman" w:hAnsi="Times New Roman" w:cs="Times New Roman"/>
                <w:color w:val="FF0000"/>
              </w:rPr>
              <w:t>Оплата командировочных расходов: от _________ т.р.</w:t>
            </w:r>
          </w:p>
          <w:p w:rsidR="00515FB4" w:rsidRPr="00515FB4" w:rsidRDefault="00515FB4" w:rsidP="00D534F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15FB4">
              <w:rPr>
                <w:rFonts w:ascii="Times New Roman" w:hAnsi="Times New Roman" w:cs="Times New Roman"/>
                <w:u w:val="single"/>
              </w:rPr>
              <w:t>Результат</w:t>
            </w:r>
            <w:r w:rsidRPr="00515FB4">
              <w:rPr>
                <w:rFonts w:ascii="Times New Roman" w:hAnsi="Times New Roman" w:cs="Times New Roman"/>
              </w:rPr>
              <w:t>:</w:t>
            </w:r>
            <w:r w:rsidRPr="00515FB4">
              <w:rPr>
                <w:rFonts w:ascii="Times New Roman" w:hAnsi="Times New Roman" w:cs="Times New Roman"/>
                <w:color w:val="000000"/>
              </w:rPr>
              <w:t xml:space="preserve"> оформление заключения по оценке соответствия ЕЭВС установленным требованиям к ЕЭВС ( приложени</w:t>
            </w:r>
            <w:r>
              <w:rPr>
                <w:rFonts w:ascii="Times New Roman" w:hAnsi="Times New Roman" w:cs="Times New Roman"/>
                <w:color w:val="000000"/>
              </w:rPr>
              <w:t>е №</w:t>
            </w:r>
            <w:r w:rsidRPr="00515FB4">
              <w:rPr>
                <w:rFonts w:ascii="Times New Roman" w:hAnsi="Times New Roman" w:cs="Times New Roman"/>
                <w:color w:val="000000"/>
              </w:rPr>
              <w:t>4, ФАП-118)</w:t>
            </w:r>
            <w:r w:rsidRPr="00735E6C">
              <w:rPr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 и комплексного заключения </w:t>
            </w:r>
            <w:r w:rsidRPr="00515FB4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(</w:t>
            </w:r>
            <w:r w:rsidRPr="00515FB4">
              <w:rPr>
                <w:rFonts w:ascii="Times New Roman" w:hAnsi="Times New Roman" w:cs="Times New Roman"/>
                <w:color w:val="000000"/>
              </w:rPr>
              <w:t>приложени</w:t>
            </w:r>
            <w:r>
              <w:rPr>
                <w:rFonts w:ascii="Times New Roman" w:hAnsi="Times New Roman" w:cs="Times New Roman"/>
                <w:color w:val="000000"/>
              </w:rPr>
              <w:t>е №5</w:t>
            </w:r>
            <w:r w:rsidRPr="00515FB4">
              <w:rPr>
                <w:rFonts w:ascii="Times New Roman" w:hAnsi="Times New Roman" w:cs="Times New Roman"/>
                <w:color w:val="000000"/>
              </w:rPr>
              <w:t>, ФАП-118)</w:t>
            </w:r>
            <w:r w:rsidRPr="00735E6C">
              <w:rPr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15FB4" w:rsidRPr="00E77D86" w:rsidTr="00515FB4">
        <w:trPr>
          <w:gridAfter w:val="2"/>
          <w:wAfter w:w="15446" w:type="dxa"/>
          <w:trHeight w:val="253"/>
        </w:trPr>
        <w:tc>
          <w:tcPr>
            <w:tcW w:w="250" w:type="dxa"/>
            <w:vMerge w:val="restart"/>
          </w:tcPr>
          <w:p w:rsidR="00515FB4" w:rsidRPr="00E77D86" w:rsidRDefault="00515FB4" w:rsidP="00515FB4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867" w:type="dxa"/>
            <w:vMerge w:val="restart"/>
          </w:tcPr>
          <w:p w:rsidR="00515FB4" w:rsidRPr="00E77D86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b/>
              </w:rPr>
              <w:t>Анализ полученных результатов и принятие решения по результатам инспекции гражданских воздушных судов с целью оценки их летной годности</w:t>
            </w:r>
          </w:p>
          <w:p w:rsidR="00515FB4" w:rsidRPr="00E77D86" w:rsidRDefault="00515FB4" w:rsidP="00515F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Основанием для начала административной процедуры являются заключение по инспекции ЕЭВС и отчет заявителя об устранении выявленных замечаний.</w:t>
            </w:r>
          </w:p>
          <w:p w:rsidR="00515FB4" w:rsidRPr="00E77D86" w:rsidRDefault="00515FB4" w:rsidP="00515F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  <w:u w:val="single"/>
              </w:rPr>
              <w:t>Результат</w:t>
            </w:r>
            <w:r w:rsidRPr="00E77D86">
              <w:rPr>
                <w:rFonts w:ascii="Times New Roman" w:hAnsi="Times New Roman" w:cs="Times New Roman"/>
              </w:rPr>
              <w:t>: Комплексное заключение по результатам инспекции ЕЭВС, на основании которого принимается решение о выдаче СЛГ.</w:t>
            </w:r>
          </w:p>
        </w:tc>
        <w:tc>
          <w:tcPr>
            <w:tcW w:w="236" w:type="dxa"/>
            <w:vMerge/>
          </w:tcPr>
          <w:p w:rsidR="00515FB4" w:rsidRPr="00E77D86" w:rsidRDefault="00515FB4" w:rsidP="00515FB4">
            <w:pPr>
              <w:ind w:left="-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80" w:type="dxa"/>
            <w:vMerge/>
          </w:tcPr>
          <w:p w:rsidR="00515FB4" w:rsidRPr="00515FB4" w:rsidRDefault="00515FB4" w:rsidP="00515FB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15FB4" w:rsidRPr="00E77D86" w:rsidTr="00B3523B">
        <w:trPr>
          <w:gridAfter w:val="2"/>
          <w:wAfter w:w="15446" w:type="dxa"/>
          <w:trHeight w:val="1012"/>
        </w:trPr>
        <w:tc>
          <w:tcPr>
            <w:tcW w:w="250" w:type="dxa"/>
            <w:vMerge/>
            <w:tcBorders>
              <w:bottom w:val="single" w:sz="4" w:space="0" w:color="auto"/>
            </w:tcBorders>
          </w:tcPr>
          <w:p w:rsidR="00515FB4" w:rsidRPr="00E77D86" w:rsidRDefault="00515FB4" w:rsidP="00515FB4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7" w:type="dxa"/>
            <w:vMerge/>
            <w:tcBorders>
              <w:bottom w:val="single" w:sz="4" w:space="0" w:color="auto"/>
            </w:tcBorders>
          </w:tcPr>
          <w:p w:rsidR="00515FB4" w:rsidRPr="00E77D86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15FB4" w:rsidRPr="00E77D86" w:rsidRDefault="00515FB4" w:rsidP="00515FB4">
            <w:pPr>
              <w:ind w:left="-37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880" w:type="dxa"/>
            <w:tcBorders>
              <w:bottom w:val="single" w:sz="4" w:space="0" w:color="auto"/>
            </w:tcBorders>
          </w:tcPr>
          <w:p w:rsidR="00515FB4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Pr="009701FE">
              <w:rPr>
                <w:rFonts w:ascii="Times New Roman" w:hAnsi="Times New Roman" w:cs="Times New Roman"/>
                <w:b/>
              </w:rPr>
              <w:t>ередача</w:t>
            </w:r>
            <w:r>
              <w:rPr>
                <w:rFonts w:ascii="Times New Roman" w:hAnsi="Times New Roman" w:cs="Times New Roman"/>
                <w:b/>
              </w:rPr>
              <w:t xml:space="preserve"> заключения и комплексного заключения</w:t>
            </w:r>
            <w:r w:rsidRPr="009701FE">
              <w:rPr>
                <w:rFonts w:ascii="Times New Roman" w:hAnsi="Times New Roman" w:cs="Times New Roman"/>
                <w:b/>
              </w:rPr>
              <w:t xml:space="preserve"> МТУ для принятия решения о выдаче СЛГ.</w:t>
            </w:r>
          </w:p>
          <w:p w:rsidR="00515FB4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15FB4" w:rsidRPr="009701FE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15FB4" w:rsidRPr="00E77D86" w:rsidTr="00515FB4">
        <w:trPr>
          <w:gridAfter w:val="2"/>
          <w:wAfter w:w="15446" w:type="dxa"/>
        </w:trPr>
        <w:tc>
          <w:tcPr>
            <w:tcW w:w="250" w:type="dxa"/>
          </w:tcPr>
          <w:p w:rsidR="00515FB4" w:rsidRPr="00E77D86" w:rsidRDefault="00515FB4" w:rsidP="00515FB4">
            <w:pPr>
              <w:ind w:left="-142" w:right="-108"/>
              <w:jc w:val="center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867" w:type="dxa"/>
          </w:tcPr>
          <w:p w:rsidR="00515FB4" w:rsidRPr="00E77D86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b/>
              </w:rPr>
              <w:t xml:space="preserve">Оформление, регистрация и выдача </w:t>
            </w:r>
            <w:r>
              <w:rPr>
                <w:rFonts w:ascii="Times New Roman" w:hAnsi="Times New Roman" w:cs="Times New Roman"/>
                <w:b/>
              </w:rPr>
              <w:t>СЛГ</w:t>
            </w:r>
          </w:p>
          <w:p w:rsidR="00515FB4" w:rsidRPr="00E77D86" w:rsidRDefault="00515FB4" w:rsidP="00515FB4">
            <w:pPr>
              <w:jc w:val="both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</w:rPr>
              <w:t>Основанием для выдачи СЛГ ЕЭВС является решение о выдаче СЛГ.</w:t>
            </w:r>
          </w:p>
          <w:p w:rsidR="00515FB4" w:rsidRPr="00E77D86" w:rsidRDefault="00515FB4" w:rsidP="00515FB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u w:val="single"/>
              </w:rPr>
              <w:t>Результат</w:t>
            </w:r>
            <w:r w:rsidRPr="00E77D86">
              <w:rPr>
                <w:rFonts w:ascii="Times New Roman" w:hAnsi="Times New Roman" w:cs="Times New Roman"/>
              </w:rPr>
              <w:t xml:space="preserve">: Выдача СЛГ после его регистрации и оплаты госпошлины - </w:t>
            </w:r>
            <w:r w:rsidRPr="00E77D86">
              <w:rPr>
                <w:rFonts w:ascii="Times New Roman" w:hAnsi="Times New Roman" w:cs="Times New Roman"/>
                <w:b/>
              </w:rPr>
              <w:t>650 р</w:t>
            </w:r>
            <w:r w:rsidRPr="00E77D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6" w:type="dxa"/>
          </w:tcPr>
          <w:p w:rsidR="00515FB4" w:rsidRPr="00E77D86" w:rsidRDefault="00515FB4" w:rsidP="00515FB4">
            <w:pPr>
              <w:ind w:left="-3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880" w:type="dxa"/>
          </w:tcPr>
          <w:p w:rsidR="001402DE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b/>
              </w:rPr>
              <w:t xml:space="preserve">Оформление, регистрация и выдача </w:t>
            </w:r>
            <w:r>
              <w:rPr>
                <w:rFonts w:ascii="Times New Roman" w:hAnsi="Times New Roman" w:cs="Times New Roman"/>
                <w:b/>
              </w:rPr>
              <w:t xml:space="preserve">СЛГ. </w:t>
            </w:r>
          </w:p>
          <w:p w:rsidR="00515FB4" w:rsidRPr="00E77D86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Согласование эксплуатационной документации.</w:t>
            </w:r>
          </w:p>
          <w:p w:rsidR="00515FB4" w:rsidRPr="009701FE" w:rsidRDefault="004A656B" w:rsidP="004A656B">
            <w:pPr>
              <w:rPr>
                <w:rFonts w:ascii="Times New Roman" w:hAnsi="Times New Roman" w:cs="Times New Roman"/>
                <w:b/>
              </w:rPr>
            </w:pPr>
            <w:r w:rsidRPr="00E77D86">
              <w:rPr>
                <w:rFonts w:ascii="Times New Roman" w:hAnsi="Times New Roman" w:cs="Times New Roman"/>
                <w:u w:val="single"/>
              </w:rPr>
              <w:t>Результат</w:t>
            </w:r>
            <w:r w:rsidRPr="00E77D86">
              <w:rPr>
                <w:rFonts w:ascii="Times New Roman" w:hAnsi="Times New Roman" w:cs="Times New Roman"/>
              </w:rPr>
              <w:t xml:space="preserve">: Выдача СЛГ после его регистрации и оплаты госпошлины - </w:t>
            </w:r>
            <w:r w:rsidRPr="00E77D86">
              <w:rPr>
                <w:rFonts w:ascii="Times New Roman" w:hAnsi="Times New Roman" w:cs="Times New Roman"/>
                <w:b/>
              </w:rPr>
              <w:t>650 р</w:t>
            </w:r>
            <w:r w:rsidRPr="00E77D86">
              <w:rPr>
                <w:rFonts w:ascii="Times New Roman" w:hAnsi="Times New Roman" w:cs="Times New Roman"/>
              </w:rPr>
              <w:t>.</w:t>
            </w:r>
          </w:p>
        </w:tc>
      </w:tr>
      <w:tr w:rsidR="00515FB4" w:rsidRPr="00E77D86" w:rsidTr="00515FB4">
        <w:tc>
          <w:tcPr>
            <w:tcW w:w="8117" w:type="dxa"/>
            <w:gridSpan w:val="2"/>
          </w:tcPr>
          <w:p w:rsidR="00515FB4" w:rsidRDefault="00515FB4" w:rsidP="00515FB4">
            <w:pPr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  <w:u w:val="single"/>
              </w:rPr>
              <w:t>Примечания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515FB4" w:rsidRDefault="00515FB4" w:rsidP="00515FB4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В ходе предоставления государственной услуги МТУ </w:t>
            </w:r>
            <w:r w:rsidRPr="00E77D86">
              <w:rPr>
                <w:rFonts w:ascii="Calibri" w:hAnsi="Calibri" w:cs="Calibri"/>
                <w:b/>
              </w:rPr>
              <w:t>могут</w:t>
            </w:r>
            <w:r>
              <w:rPr>
                <w:rFonts w:ascii="Calibri" w:hAnsi="Calibri" w:cs="Calibri"/>
              </w:rPr>
              <w:t xml:space="preserve"> привлекать центры сертификации, научные организации (п.29)</w:t>
            </w:r>
          </w:p>
          <w:p w:rsidR="00515FB4" w:rsidRPr="00E77D86" w:rsidRDefault="00515FB4" w:rsidP="00515FB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</w:rPr>
              <w:t xml:space="preserve">2. Взимание платы за </w:t>
            </w:r>
            <w:r w:rsidRPr="00E77D86">
              <w:rPr>
                <w:rFonts w:ascii="Times New Roman" w:hAnsi="Times New Roman" w:cs="Times New Roman"/>
              </w:rPr>
              <w:t xml:space="preserve">предоставление услуг, которые являются необходимыми и обязательными для предоставления государственной услуги, законодательством РФ </w:t>
            </w:r>
            <w:r w:rsidRPr="00E77D86">
              <w:rPr>
                <w:rFonts w:ascii="Times New Roman" w:hAnsi="Times New Roman" w:cs="Times New Roman"/>
                <w:b/>
              </w:rPr>
              <w:t>не предусмотрено</w:t>
            </w:r>
            <w:r w:rsidRPr="00E77D86">
              <w:rPr>
                <w:rFonts w:ascii="Times New Roman" w:hAnsi="Times New Roman" w:cs="Times New Roman"/>
              </w:rPr>
              <w:t xml:space="preserve"> (п.46)</w:t>
            </w:r>
          </w:p>
          <w:p w:rsidR="00515FB4" w:rsidRPr="00E77D86" w:rsidRDefault="00515FB4" w:rsidP="00515F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E77D86">
              <w:rPr>
                <w:rFonts w:ascii="Times New Roman" w:hAnsi="Times New Roman" w:cs="Times New Roman"/>
              </w:rPr>
              <w:t>3.</w:t>
            </w:r>
            <w:r>
              <w:rPr>
                <w:rFonts w:ascii="Calibri" w:hAnsi="Calibri" w:cs="Calibri"/>
                <w:color w:val="FF0000"/>
              </w:rPr>
              <w:t xml:space="preserve"> </w:t>
            </w:r>
            <w:r>
              <w:rPr>
                <w:rFonts w:ascii="Calibri" w:hAnsi="Calibri" w:cs="Calibri"/>
              </w:rPr>
              <w:t xml:space="preserve"> Срок предоставления государственной услуги (при соответствии ЕЭВС ФАП-118) - </w:t>
            </w:r>
            <w:r w:rsidRPr="005622B4">
              <w:rPr>
                <w:rFonts w:ascii="Calibri" w:hAnsi="Calibri" w:cs="Calibri"/>
                <w:b/>
              </w:rPr>
              <w:t>не более 35 дней</w:t>
            </w:r>
            <w:r>
              <w:rPr>
                <w:rFonts w:ascii="Calibri" w:hAnsi="Calibri" w:cs="Calibri"/>
              </w:rPr>
              <w:t xml:space="preserve"> (п.31)</w:t>
            </w:r>
          </w:p>
        </w:tc>
        <w:tc>
          <w:tcPr>
            <w:tcW w:w="8116" w:type="dxa"/>
            <w:gridSpan w:val="2"/>
          </w:tcPr>
          <w:p w:rsidR="00515FB4" w:rsidRDefault="00515FB4" w:rsidP="00515FB4">
            <w:pPr>
              <w:jc w:val="both"/>
              <w:rPr>
                <w:rFonts w:ascii="Times New Roman" w:hAnsi="Times New Roman" w:cs="Times New Roman"/>
              </w:rPr>
            </w:pPr>
            <w:r w:rsidRPr="00E77D86">
              <w:rPr>
                <w:rFonts w:ascii="Times New Roman" w:hAnsi="Times New Roman" w:cs="Times New Roman"/>
                <w:u w:val="single"/>
              </w:rPr>
              <w:t>Примечания</w:t>
            </w:r>
            <w:r>
              <w:rPr>
                <w:rFonts w:ascii="Times New Roman" w:hAnsi="Times New Roman" w:cs="Times New Roman"/>
              </w:rPr>
              <w:t>: красным цветом выделены действия не регламентированные ни одним действующим документом.</w:t>
            </w:r>
          </w:p>
          <w:p w:rsidR="00515FB4" w:rsidRPr="009701FE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23" w:type="dxa"/>
          </w:tcPr>
          <w:p w:rsidR="00515FB4" w:rsidRPr="00E77D86" w:rsidRDefault="00515FB4" w:rsidP="00515FB4">
            <w:pPr>
              <w:ind w:left="-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3" w:type="dxa"/>
          </w:tcPr>
          <w:p w:rsidR="00515FB4" w:rsidRPr="009701FE" w:rsidRDefault="00515FB4" w:rsidP="00515FB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6A69E3" w:rsidRDefault="006A69E3" w:rsidP="006A69E3">
      <w:pPr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E77D86" w:rsidRPr="001A7601" w:rsidRDefault="006A69E3" w:rsidP="001A760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7601">
        <w:rPr>
          <w:rFonts w:ascii="Times New Roman" w:hAnsi="Times New Roman" w:cs="Times New Roman"/>
          <w:b/>
          <w:sz w:val="24"/>
          <w:szCs w:val="24"/>
        </w:rPr>
        <w:t>Информация, касающаяся оплаты услуг по сертификации</w:t>
      </w:r>
      <w:r w:rsidR="001A7601" w:rsidRPr="001A7601">
        <w:rPr>
          <w:rFonts w:ascii="Times New Roman" w:hAnsi="Times New Roman" w:cs="Times New Roman"/>
          <w:b/>
          <w:sz w:val="24"/>
          <w:szCs w:val="24"/>
        </w:rPr>
        <w:t xml:space="preserve"> ЕЭВС</w:t>
      </w:r>
    </w:p>
    <w:p w:rsidR="001A7601" w:rsidRDefault="001A7601" w:rsidP="001A760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1A760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из п</w:t>
      </w:r>
      <w:r w:rsidRPr="001A7601">
        <w:rPr>
          <w:rFonts w:ascii="Times New Roman" w:hAnsi="Times New Roman" w:cs="Times New Roman"/>
          <w:sz w:val="24"/>
          <w:szCs w:val="24"/>
        </w:rPr>
        <w:t>исьм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A7601">
        <w:rPr>
          <w:rFonts w:ascii="Times New Roman" w:hAnsi="Times New Roman" w:cs="Times New Roman"/>
          <w:sz w:val="24"/>
          <w:szCs w:val="24"/>
        </w:rPr>
        <w:t xml:space="preserve"> Минтранса исх. № 01-16/5033 от 03.11.2015 г.)</w:t>
      </w:r>
    </w:p>
    <w:p w:rsidR="001A7601" w:rsidRPr="001A7601" w:rsidRDefault="001A7601" w:rsidP="001A760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A69E3" w:rsidRDefault="00515FB4" w:rsidP="001A76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6A69E3" w:rsidRPr="006A69E3">
        <w:rPr>
          <w:rFonts w:ascii="Times New Roman" w:hAnsi="Times New Roman" w:cs="Times New Roman"/>
          <w:sz w:val="24"/>
          <w:szCs w:val="24"/>
        </w:rPr>
        <w:t>Часть 2 ст</w:t>
      </w:r>
      <w:r w:rsidR="006A69E3">
        <w:rPr>
          <w:rFonts w:ascii="Times New Roman" w:hAnsi="Times New Roman" w:cs="Times New Roman"/>
          <w:sz w:val="24"/>
          <w:szCs w:val="24"/>
        </w:rPr>
        <w:t>.</w:t>
      </w:r>
      <w:r w:rsidR="006A69E3" w:rsidRPr="006A69E3">
        <w:rPr>
          <w:rFonts w:ascii="Times New Roman" w:hAnsi="Times New Roman" w:cs="Times New Roman"/>
          <w:sz w:val="24"/>
          <w:szCs w:val="24"/>
        </w:rPr>
        <w:t xml:space="preserve"> 8 ВК РФ устанавливает,</w:t>
      </w:r>
      <w:r w:rsidR="006A69E3">
        <w:rPr>
          <w:rFonts w:ascii="Times New Roman" w:hAnsi="Times New Roman" w:cs="Times New Roman"/>
          <w:sz w:val="24"/>
          <w:szCs w:val="24"/>
        </w:rPr>
        <w:t xml:space="preserve"> </w:t>
      </w:r>
      <w:r w:rsidR="006A69E3" w:rsidRPr="006A69E3">
        <w:rPr>
          <w:rFonts w:ascii="Times New Roman" w:hAnsi="Times New Roman" w:cs="Times New Roman"/>
          <w:sz w:val="24"/>
          <w:szCs w:val="24"/>
        </w:rPr>
        <w:t>что проведение обязательной сертификации осуществляется</w:t>
      </w:r>
      <w:r w:rsidR="006A6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69E3" w:rsidRPr="006A69E3">
        <w:rPr>
          <w:rFonts w:ascii="Times New Roman" w:hAnsi="Times New Roman" w:cs="Times New Roman"/>
          <w:sz w:val="24"/>
          <w:szCs w:val="24"/>
        </w:rPr>
        <w:t>возмездно</w:t>
      </w:r>
      <w:proofErr w:type="spellEnd"/>
      <w:r w:rsidR="006A69E3" w:rsidRPr="006A69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69E3" w:rsidRDefault="006A69E3" w:rsidP="001A76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9E3">
        <w:rPr>
          <w:rFonts w:ascii="Times New Roman" w:hAnsi="Times New Roman" w:cs="Times New Roman"/>
          <w:sz w:val="24"/>
          <w:szCs w:val="24"/>
        </w:rPr>
        <w:t xml:space="preserve">Вместе с тем, процедура инспекции гражданских </w:t>
      </w:r>
      <w:r>
        <w:rPr>
          <w:rFonts w:ascii="Times New Roman" w:hAnsi="Times New Roman" w:cs="Times New Roman"/>
          <w:sz w:val="24"/>
          <w:szCs w:val="24"/>
        </w:rPr>
        <w:t>ВС</w:t>
      </w:r>
      <w:r w:rsidRPr="006A69E3">
        <w:rPr>
          <w:rFonts w:ascii="Times New Roman" w:hAnsi="Times New Roman" w:cs="Times New Roman"/>
          <w:sz w:val="24"/>
          <w:szCs w:val="24"/>
        </w:rPr>
        <w:t xml:space="preserve"> с целью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69E3">
        <w:rPr>
          <w:rFonts w:ascii="Times New Roman" w:hAnsi="Times New Roman" w:cs="Times New Roman"/>
          <w:sz w:val="24"/>
          <w:szCs w:val="24"/>
        </w:rPr>
        <w:t>оценки их летной годности и выдачи соответствующих документов (далее - инспекция летной годности) не входит в перечень видов обязательной сертификации, установленной частью 1 ст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69E3">
        <w:rPr>
          <w:rFonts w:ascii="Times New Roman" w:hAnsi="Times New Roman" w:cs="Times New Roman"/>
          <w:sz w:val="24"/>
          <w:szCs w:val="24"/>
        </w:rPr>
        <w:t xml:space="preserve"> 8 </w:t>
      </w:r>
      <w:r>
        <w:rPr>
          <w:rFonts w:ascii="Times New Roman" w:hAnsi="Times New Roman" w:cs="Times New Roman"/>
          <w:sz w:val="24"/>
          <w:szCs w:val="24"/>
        </w:rPr>
        <w:t>ВК РФ</w:t>
      </w:r>
      <w:r w:rsidRPr="006A69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69E3" w:rsidRDefault="006A69E3" w:rsidP="001A76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9E3">
        <w:rPr>
          <w:rFonts w:ascii="Times New Roman" w:hAnsi="Times New Roman" w:cs="Times New Roman"/>
          <w:sz w:val="24"/>
          <w:szCs w:val="24"/>
        </w:rPr>
        <w:t>Инспекция летной годности производится в порядке, установленном ст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69E3">
        <w:rPr>
          <w:rFonts w:ascii="Times New Roman" w:hAnsi="Times New Roman" w:cs="Times New Roman"/>
          <w:sz w:val="24"/>
          <w:szCs w:val="24"/>
        </w:rPr>
        <w:t xml:space="preserve"> 36 </w:t>
      </w:r>
      <w:r>
        <w:rPr>
          <w:rFonts w:ascii="Times New Roman" w:hAnsi="Times New Roman" w:cs="Times New Roman"/>
          <w:sz w:val="24"/>
          <w:szCs w:val="24"/>
        </w:rPr>
        <w:t>ВК РФ</w:t>
      </w:r>
      <w:r w:rsidRPr="006A69E3">
        <w:rPr>
          <w:rFonts w:ascii="Times New Roman" w:hAnsi="Times New Roman" w:cs="Times New Roman"/>
          <w:sz w:val="24"/>
          <w:szCs w:val="24"/>
        </w:rPr>
        <w:t xml:space="preserve">, которая не предусматривает </w:t>
      </w:r>
      <w:proofErr w:type="spellStart"/>
      <w:r w:rsidRPr="006A69E3">
        <w:rPr>
          <w:rFonts w:ascii="Times New Roman" w:hAnsi="Times New Roman" w:cs="Times New Roman"/>
          <w:sz w:val="24"/>
          <w:szCs w:val="24"/>
        </w:rPr>
        <w:t>возмездность</w:t>
      </w:r>
      <w:proofErr w:type="spellEnd"/>
      <w:r w:rsidRPr="006A69E3">
        <w:rPr>
          <w:rFonts w:ascii="Times New Roman" w:hAnsi="Times New Roman" w:cs="Times New Roman"/>
          <w:sz w:val="24"/>
          <w:szCs w:val="24"/>
        </w:rPr>
        <w:t xml:space="preserve"> за представляемы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6A69E3"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>и.</w:t>
      </w:r>
      <w:r w:rsidRPr="006A6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9E3" w:rsidRDefault="006A69E3" w:rsidP="001A76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9E3">
        <w:rPr>
          <w:rFonts w:ascii="Times New Roman" w:hAnsi="Times New Roman" w:cs="Times New Roman"/>
          <w:sz w:val="24"/>
          <w:szCs w:val="24"/>
        </w:rPr>
        <w:t xml:space="preserve">Федеральными авиационными правилами «Положение о порядке допуска к эксплуатации единичных экземпляров воздушных судов авиации общею назначения», утвержденных приказом Минтранса России от 17 апреля 2003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A69E3">
        <w:rPr>
          <w:rFonts w:ascii="Times New Roman" w:hAnsi="Times New Roman" w:cs="Times New Roman"/>
          <w:sz w:val="24"/>
          <w:szCs w:val="24"/>
        </w:rPr>
        <w:t>118 (далее - ФАП-118) и Административным регламентом Федерального агентства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69E3">
        <w:rPr>
          <w:rFonts w:ascii="Times New Roman" w:hAnsi="Times New Roman" w:cs="Times New Roman"/>
          <w:sz w:val="24"/>
          <w:szCs w:val="24"/>
        </w:rPr>
        <w:t xml:space="preserve">воздушного транспорта предоставления государственной услуги по организации и проведению инспекций гражданских воздушных судов с целью оценки их летной годности и выдачи соответствующих документов, утвержденного приказом Минтранса России от 7 мая 2013 г. № 175 (далее - Административный регламент) не установлена обязанность по оплате услуг привлекаемых организации заявителем, кроме того, привлечение организаций за счет заявителя </w:t>
      </w:r>
      <w:r w:rsidRPr="001A7601">
        <w:rPr>
          <w:rFonts w:ascii="Times New Roman" w:hAnsi="Times New Roman" w:cs="Times New Roman"/>
          <w:sz w:val="24"/>
          <w:szCs w:val="24"/>
        </w:rPr>
        <w:t>противоречит</w:t>
      </w:r>
      <w:r w:rsidRPr="006A69E3">
        <w:rPr>
          <w:rFonts w:ascii="Times New Roman" w:hAnsi="Times New Roman" w:cs="Times New Roman"/>
          <w:sz w:val="24"/>
          <w:szCs w:val="24"/>
        </w:rPr>
        <w:t xml:space="preserve"> Федеральному закону от 27 июля 2010 г. </w:t>
      </w:r>
      <w:r w:rsidR="001A7601">
        <w:rPr>
          <w:rFonts w:ascii="Times New Roman" w:hAnsi="Times New Roman" w:cs="Times New Roman"/>
          <w:sz w:val="24"/>
          <w:szCs w:val="24"/>
        </w:rPr>
        <w:t>№</w:t>
      </w:r>
      <w:r w:rsidRPr="006A69E3">
        <w:rPr>
          <w:rFonts w:ascii="Times New Roman" w:hAnsi="Times New Roman" w:cs="Times New Roman"/>
          <w:sz w:val="24"/>
          <w:szCs w:val="24"/>
        </w:rPr>
        <w:t xml:space="preserve">210-ФЗ «Об организации предоставления государственных и муниципальных услуг» и Постановлению правительства Российской Федерации от 06 мая 2011 г № 352 «Об утверждении перечня услуг, которые являются необходимыми и обязательными для предоставления федеральными органами исполнительной власти государственных услуг и предоставляются организациями, участвующими в предоставлении государственных услуг, и определении размера платы за их оказание». </w:t>
      </w:r>
    </w:p>
    <w:p w:rsidR="006A69E3" w:rsidRDefault="006A69E3" w:rsidP="001A76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9E3">
        <w:rPr>
          <w:rFonts w:ascii="Times New Roman" w:hAnsi="Times New Roman" w:cs="Times New Roman"/>
          <w:sz w:val="24"/>
          <w:szCs w:val="24"/>
        </w:rPr>
        <w:t>Возмездное оказание услуги по инспекции летной годности, указанное в п</w:t>
      </w:r>
      <w:r w:rsidR="001A7601">
        <w:rPr>
          <w:rFonts w:ascii="Times New Roman" w:hAnsi="Times New Roman" w:cs="Times New Roman"/>
          <w:sz w:val="24"/>
          <w:szCs w:val="24"/>
        </w:rPr>
        <w:t>.</w:t>
      </w:r>
      <w:r w:rsidRPr="006A69E3">
        <w:rPr>
          <w:rFonts w:ascii="Times New Roman" w:hAnsi="Times New Roman" w:cs="Times New Roman"/>
          <w:sz w:val="24"/>
          <w:szCs w:val="24"/>
        </w:rPr>
        <w:t>17 ФАП-118 определена п</w:t>
      </w:r>
      <w:r w:rsidR="001A7601">
        <w:rPr>
          <w:rFonts w:ascii="Times New Roman" w:hAnsi="Times New Roman" w:cs="Times New Roman"/>
          <w:sz w:val="24"/>
          <w:szCs w:val="24"/>
        </w:rPr>
        <w:t>.</w:t>
      </w:r>
      <w:r w:rsidRPr="006A69E3">
        <w:rPr>
          <w:rFonts w:ascii="Times New Roman" w:hAnsi="Times New Roman" w:cs="Times New Roman"/>
          <w:sz w:val="24"/>
          <w:szCs w:val="24"/>
        </w:rPr>
        <w:t xml:space="preserve">44 Административного регламента в виде государственной пошлины за оказание государственной услуги. </w:t>
      </w:r>
    </w:p>
    <w:p w:rsidR="006A69E3" w:rsidRDefault="006A69E3" w:rsidP="001A76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9E3">
        <w:rPr>
          <w:rFonts w:ascii="Times New Roman" w:hAnsi="Times New Roman" w:cs="Times New Roman"/>
          <w:sz w:val="24"/>
          <w:szCs w:val="24"/>
        </w:rPr>
        <w:t>Кроме того, согласно п</w:t>
      </w:r>
      <w:r w:rsidR="001A7601">
        <w:rPr>
          <w:rFonts w:ascii="Times New Roman" w:hAnsi="Times New Roman" w:cs="Times New Roman"/>
          <w:sz w:val="24"/>
          <w:szCs w:val="24"/>
        </w:rPr>
        <w:t>.</w:t>
      </w:r>
      <w:r w:rsidRPr="006A69E3">
        <w:rPr>
          <w:rFonts w:ascii="Times New Roman" w:hAnsi="Times New Roman" w:cs="Times New Roman"/>
          <w:sz w:val="24"/>
          <w:szCs w:val="24"/>
        </w:rPr>
        <w:t xml:space="preserve"> 40 Административного регламента </w:t>
      </w:r>
      <w:proofErr w:type="spellStart"/>
      <w:r w:rsidRPr="006A69E3">
        <w:rPr>
          <w:rFonts w:ascii="Times New Roman" w:hAnsi="Times New Roman" w:cs="Times New Roman"/>
          <w:sz w:val="24"/>
          <w:szCs w:val="24"/>
        </w:rPr>
        <w:t>Росавиации</w:t>
      </w:r>
      <w:proofErr w:type="spellEnd"/>
      <w:r w:rsidRPr="006A69E3">
        <w:rPr>
          <w:rFonts w:ascii="Times New Roman" w:hAnsi="Times New Roman" w:cs="Times New Roman"/>
          <w:sz w:val="24"/>
          <w:szCs w:val="24"/>
        </w:rPr>
        <w:t xml:space="preserve"> и его должностным лицам 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услуги. </w:t>
      </w:r>
    </w:p>
    <w:p w:rsidR="006A69E3" w:rsidRPr="006A69E3" w:rsidRDefault="006A69E3" w:rsidP="001A76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9E3">
        <w:rPr>
          <w:rFonts w:ascii="Times New Roman" w:hAnsi="Times New Roman" w:cs="Times New Roman"/>
          <w:sz w:val="24"/>
          <w:szCs w:val="24"/>
        </w:rPr>
        <w:t>Учитывая изложенное, требование по оплате заявителем услуг привлекаемых организаций представляется необоснованным.</w:t>
      </w:r>
      <w:r w:rsidR="00515FB4">
        <w:rPr>
          <w:rFonts w:ascii="Times New Roman" w:hAnsi="Times New Roman" w:cs="Times New Roman"/>
          <w:sz w:val="24"/>
          <w:szCs w:val="24"/>
        </w:rPr>
        <w:t>"</w:t>
      </w:r>
    </w:p>
    <w:p w:rsidR="00E77D86" w:rsidRPr="001A7601" w:rsidRDefault="00E77D86" w:rsidP="005B5D4F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1A7601" w:rsidRPr="001A7601" w:rsidRDefault="001A7601" w:rsidP="001A7601">
      <w:pPr>
        <w:autoSpaceDE w:val="0"/>
        <w:autoSpaceDN w:val="0"/>
        <w:adjustRightInd w:val="0"/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1A7601">
        <w:rPr>
          <w:rFonts w:ascii="Times New Roman" w:hAnsi="Times New Roman" w:cs="Times New Roman"/>
          <w:sz w:val="24"/>
          <w:szCs w:val="24"/>
        </w:rPr>
        <w:t>Заместитель директора</w:t>
      </w:r>
    </w:p>
    <w:p w:rsidR="001A7601" w:rsidRDefault="001A7601" w:rsidP="001A7601">
      <w:pPr>
        <w:autoSpaceDE w:val="0"/>
        <w:autoSpaceDN w:val="0"/>
        <w:adjustRightInd w:val="0"/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1A7601">
        <w:rPr>
          <w:rFonts w:ascii="Times New Roman" w:hAnsi="Times New Roman" w:cs="Times New Roman"/>
          <w:sz w:val="24"/>
          <w:szCs w:val="24"/>
        </w:rPr>
        <w:t>Департамента государственной</w:t>
      </w:r>
    </w:p>
    <w:p w:rsidR="00E77D86" w:rsidRPr="001A7601" w:rsidRDefault="001A7601" w:rsidP="001A7601">
      <w:pPr>
        <w:autoSpaceDE w:val="0"/>
        <w:autoSpaceDN w:val="0"/>
        <w:adjustRightInd w:val="0"/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1A7601">
        <w:rPr>
          <w:rFonts w:ascii="Times New Roman" w:hAnsi="Times New Roman" w:cs="Times New Roman"/>
          <w:sz w:val="24"/>
          <w:szCs w:val="24"/>
        </w:rPr>
        <w:t xml:space="preserve">политики в области гражданской авиации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Pr="001A7601">
        <w:rPr>
          <w:rFonts w:ascii="Times New Roman" w:hAnsi="Times New Roman" w:cs="Times New Roman"/>
          <w:sz w:val="24"/>
          <w:szCs w:val="24"/>
        </w:rPr>
        <w:t xml:space="preserve">А.Г. </w:t>
      </w:r>
      <w:proofErr w:type="spellStart"/>
      <w:r w:rsidRPr="001A7601">
        <w:rPr>
          <w:rFonts w:ascii="Times New Roman" w:hAnsi="Times New Roman" w:cs="Times New Roman"/>
          <w:sz w:val="24"/>
          <w:szCs w:val="24"/>
        </w:rPr>
        <w:t>Шнырев</w:t>
      </w:r>
      <w:proofErr w:type="spellEnd"/>
    </w:p>
    <w:p w:rsidR="005B5D4F" w:rsidRPr="005B5D4F" w:rsidRDefault="005B5D4F" w:rsidP="005B5D4F">
      <w:pPr>
        <w:ind w:left="142"/>
        <w:rPr>
          <w:rFonts w:ascii="Times New Roman" w:hAnsi="Times New Roman" w:cs="Times New Roman"/>
          <w:sz w:val="24"/>
          <w:szCs w:val="24"/>
        </w:rPr>
      </w:pPr>
    </w:p>
    <w:p w:rsidR="005B5D4F" w:rsidRDefault="005B5D4F" w:rsidP="005B5D4F">
      <w:pPr>
        <w:ind w:left="142"/>
      </w:pPr>
    </w:p>
    <w:sectPr w:rsidR="005B5D4F" w:rsidSect="005B5D4F">
      <w:pgSz w:w="16838" w:h="11906" w:orient="landscape"/>
      <w:pgMar w:top="284" w:right="253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B5D4F"/>
    <w:rsid w:val="0001174B"/>
    <w:rsid w:val="000F236F"/>
    <w:rsid w:val="001402DE"/>
    <w:rsid w:val="001A7601"/>
    <w:rsid w:val="004A656B"/>
    <w:rsid w:val="004E17FC"/>
    <w:rsid w:val="00515FB4"/>
    <w:rsid w:val="005B5D4F"/>
    <w:rsid w:val="006A69E3"/>
    <w:rsid w:val="009701FE"/>
    <w:rsid w:val="00B46081"/>
    <w:rsid w:val="00C060F1"/>
    <w:rsid w:val="00E5610C"/>
    <w:rsid w:val="00E77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5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77D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Leo</cp:lastModifiedBy>
  <cp:revision>5</cp:revision>
  <dcterms:created xsi:type="dcterms:W3CDTF">2016-06-28T15:23:00Z</dcterms:created>
  <dcterms:modified xsi:type="dcterms:W3CDTF">2016-06-28T17:08:00Z</dcterms:modified>
</cp:coreProperties>
</file>