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2C8" w:rsidRPr="00EB6E62" w:rsidRDefault="00EB6E62" w:rsidP="00EB6E62">
      <w:r>
        <w:rPr>
          <w:rFonts w:ascii="Arial" w:hAnsi="Arial" w:cs="Arial"/>
          <w:b/>
          <w:bCs/>
          <w:color w:val="000000"/>
          <w:sz w:val="13"/>
          <w:szCs w:val="13"/>
        </w:rPr>
        <w:t>Кран сливной 600400М</w:t>
      </w:r>
      <w:r>
        <w:rPr>
          <w:rFonts w:ascii="Arial" w:hAnsi="Arial" w:cs="Arial"/>
          <w:b/>
          <w:bCs/>
          <w:color w:val="000000"/>
          <w:sz w:val="13"/>
          <w:szCs w:val="13"/>
        </w:rPr>
        <w:br/>
      </w:r>
      <w:r>
        <w:rPr>
          <w:noProof/>
          <w:lang w:eastAsia="ru-RU"/>
        </w:rPr>
        <w:drawing>
          <wp:inline distT="0" distB="0" distL="0" distR="0">
            <wp:extent cx="4754880" cy="3256915"/>
            <wp:effectExtent l="19050" t="0" r="7620" b="0"/>
            <wp:docPr id="1" name="Рисунок 1" descr="http://gidroavtomatika.ru/images/stories/avia2/big/60040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idroavtomatika.ru/images/stories/avia2/big/600400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25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12C8" w:rsidRPr="00EB6E62" w:rsidSect="00451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EB6E62"/>
    <w:rsid w:val="004512C8"/>
    <w:rsid w:val="00EB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2016-04-30T09:51:00Z</dcterms:created>
  <dcterms:modified xsi:type="dcterms:W3CDTF">2016-04-30T09:57:00Z</dcterms:modified>
</cp:coreProperties>
</file>