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202" w:rsidRDefault="00774ABF" w:rsidP="00774ABF">
      <w:pPr>
        <w:jc w:val="center"/>
        <w:rPr>
          <w:rFonts w:ascii="Arial" w:hAnsi="Arial" w:cs="Arial"/>
          <w:sz w:val="24"/>
          <w:szCs w:val="24"/>
        </w:rPr>
      </w:pPr>
      <w:r w:rsidRPr="00774ABF">
        <w:rPr>
          <w:rFonts w:ascii="Arial" w:hAnsi="Arial" w:cs="Arial"/>
          <w:sz w:val="24"/>
          <w:szCs w:val="24"/>
        </w:rPr>
        <w:t xml:space="preserve">Описание самолета </w:t>
      </w:r>
      <w:proofErr w:type="spellStart"/>
      <w:r w:rsidRPr="00774ABF">
        <w:rPr>
          <w:rFonts w:ascii="Arial" w:hAnsi="Arial" w:cs="Arial"/>
          <w:sz w:val="24"/>
          <w:szCs w:val="24"/>
        </w:rPr>
        <w:t>Перегрин</w:t>
      </w:r>
      <w:proofErr w:type="spellEnd"/>
    </w:p>
    <w:p w:rsidR="00774ABF" w:rsidRDefault="00774ABF" w:rsidP="00774ABF">
      <w:pPr>
        <w:jc w:val="center"/>
        <w:rPr>
          <w:rFonts w:ascii="Arial" w:hAnsi="Arial" w:cs="Arial"/>
          <w:sz w:val="24"/>
          <w:szCs w:val="24"/>
        </w:rPr>
      </w:pPr>
    </w:p>
    <w:p w:rsidR="00774ABF" w:rsidRDefault="00774ABF" w:rsidP="00774ABF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2</w:t>
      </w:r>
      <w:r>
        <w:rPr>
          <w:rFonts w:ascii="Arial" w:hAnsi="Arial" w:cs="Arial"/>
          <w:b/>
          <w:bCs/>
          <w:color w:val="000000"/>
        </w:rPr>
        <w:t xml:space="preserve">.4 </w:t>
      </w:r>
      <w:r>
        <w:rPr>
          <w:rFonts w:ascii="Arial" w:hAnsi="Arial" w:cs="Arial"/>
          <w:b/>
          <w:bCs/>
          <w:color w:val="000000"/>
        </w:rPr>
        <w:tab/>
        <w:t>Технические характеристики</w:t>
      </w:r>
    </w:p>
    <w:p w:rsidR="00774ABF" w:rsidRDefault="00774ABF" w:rsidP="00774ABF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2.4.1 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  <w:t>Основные размеры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Размах крыла: ……… 9,60 м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Длина: ………………. 6,12 м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Высота: ……………... 2,12 м</w:t>
      </w:r>
    </w:p>
    <w:p w:rsidR="00774ABF" w:rsidRDefault="00774ABF" w:rsidP="00774ABF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2.4.2 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  <w:t>Крылья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Профиль: ……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…….</w:t>
      </w:r>
      <w:proofErr w:type="gramEnd"/>
      <w:r>
        <w:rPr>
          <w:rFonts w:ascii="Arial" w:hAnsi="Arial" w:cs="Arial"/>
          <w:color w:val="000000"/>
          <w:sz w:val="20"/>
          <w:szCs w:val="20"/>
        </w:rPr>
        <w:t>. SM 701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Длина профиля в корневой нервюре: ……. 1,08 м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Длина профиля в концевой нервюре: ……. 0,71 м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Площадь крыла: ……………… 9,17 м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Удлинение: ……………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…….</w:t>
      </w:r>
      <w:proofErr w:type="gramEnd"/>
      <w:r>
        <w:rPr>
          <w:rFonts w:ascii="Arial" w:hAnsi="Arial" w:cs="Arial"/>
          <w:color w:val="000000"/>
          <w:sz w:val="20"/>
          <w:szCs w:val="20"/>
        </w:rPr>
        <w:t>. 9.76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Нагрузка на крыло (при макс. взлетном весе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):..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51,5 кг/м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</w:p>
    <w:p w:rsidR="00774ABF" w:rsidRDefault="00774ABF" w:rsidP="00774ABF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2.4.3 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  <w:t>Элероны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Размах: …………………… 1,55 м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Площадь элерона: ……… 0,23 м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Отклонение элерона вверх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: .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22°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Отклонение элерона вниз: … 12°</w:t>
      </w:r>
    </w:p>
    <w:p w:rsidR="00774ABF" w:rsidRDefault="00774ABF" w:rsidP="00774ABF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2.4.4 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  <w:t>Выдвижные закрылки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Размах: ……………………… 2,54 м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Площадь закрылка: 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…….</w:t>
      </w:r>
      <w:proofErr w:type="gramEnd"/>
      <w:r>
        <w:rPr>
          <w:rFonts w:ascii="Arial" w:hAnsi="Arial" w:cs="Arial"/>
          <w:color w:val="000000"/>
          <w:sz w:val="20"/>
          <w:szCs w:val="20"/>
        </w:rPr>
        <w:t>. 0,52 м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 xml:space="preserve">Отклонение закрылка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вниз: ….</w:t>
      </w:r>
      <w:proofErr w:type="gramEnd"/>
      <w:r>
        <w:rPr>
          <w:rFonts w:ascii="Arial" w:hAnsi="Arial" w:cs="Arial"/>
          <w:color w:val="000000"/>
          <w:sz w:val="20"/>
          <w:szCs w:val="20"/>
        </w:rPr>
        <w:t>. 35°</w:t>
      </w:r>
    </w:p>
    <w:p w:rsidR="00774ABF" w:rsidRDefault="00774ABF" w:rsidP="00774ABF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2.4.5 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  <w:t>Руль высоты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Профиль: ……………. FX – 150/30 14%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Размах: ………………………… 2,50 м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Площадь оперения: …………. 1,38 м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Площадь руля высоты: ……... 0,53 м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 xml:space="preserve">Отклонение руля высоты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вверх: ..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20°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Отклонение руля высоты вниз: … 14°</w:t>
      </w:r>
    </w:p>
    <w:p w:rsidR="00774ABF" w:rsidRDefault="00774ABF" w:rsidP="00774ABF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2.4.6 </w:t>
      </w:r>
      <w:r>
        <w:rPr>
          <w:rFonts w:ascii="Arial" w:hAnsi="Arial" w:cs="Arial"/>
          <w:b/>
          <w:bCs/>
          <w:color w:val="000000"/>
          <w:sz w:val="20"/>
          <w:szCs w:val="20"/>
        </w:rPr>
        <w:tab/>
        <w:t>Вертикальное оперение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Профиль: ………. FX – 150/30 14%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Высота: ………………………. 1,10 м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Площадь: ……………………. 1,13 м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Площадь руля направления: ………</w:t>
      </w:r>
      <w:r w:rsidR="00C64FDE">
        <w:rPr>
          <w:rFonts w:ascii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>…. 0,41 м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 xml:space="preserve">Отклонение руля направления влево и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вправо: ..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25°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2.4.7  </w:t>
      </w:r>
      <w:r w:rsidRPr="00FC05D2">
        <w:rPr>
          <w:rFonts w:ascii="Arial" w:hAnsi="Arial" w:cs="Arial"/>
          <w:b/>
          <w:bCs/>
          <w:color w:val="000000"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color w:val="000000"/>
          <w:sz w:val="20"/>
          <w:szCs w:val="20"/>
        </w:rPr>
        <w:t>Двигатель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 xml:space="preserve">Тип: ……………………….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Jabiru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2200</w:t>
      </w:r>
    </w:p>
    <w:p w:rsidR="00774ABF" w:rsidRDefault="00774ABF" w:rsidP="00774ABF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Макс. взлетная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мощность:  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>…………….. 6</w:t>
      </w:r>
      <w:r w:rsidR="00C64FDE">
        <w:rPr>
          <w:rFonts w:ascii="Arial" w:hAnsi="Arial" w:cs="Arial"/>
          <w:color w:val="000000"/>
          <w:sz w:val="20"/>
          <w:szCs w:val="20"/>
        </w:rPr>
        <w:t>2,5</w:t>
      </w:r>
      <w:r>
        <w:rPr>
          <w:rFonts w:ascii="Arial" w:hAnsi="Arial" w:cs="Arial"/>
          <w:color w:val="000000"/>
          <w:sz w:val="20"/>
          <w:szCs w:val="20"/>
        </w:rPr>
        <w:t>кВт (8</w:t>
      </w:r>
      <w:r w:rsidR="00C64FDE">
        <w:rPr>
          <w:rFonts w:ascii="Arial" w:hAnsi="Arial" w:cs="Arial"/>
          <w:color w:val="000000"/>
          <w:sz w:val="20"/>
          <w:szCs w:val="20"/>
        </w:rPr>
        <w:t>5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л.с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.)</w:t>
      </w:r>
    </w:p>
    <w:p w:rsidR="00774ABF" w:rsidRDefault="00774ABF" w:rsidP="00774ABF">
      <w:pPr>
        <w:jc w:val="center"/>
        <w:rPr>
          <w:rFonts w:ascii="Arial" w:hAnsi="Arial" w:cs="Arial"/>
          <w:sz w:val="24"/>
          <w:szCs w:val="24"/>
        </w:rPr>
      </w:pPr>
    </w:p>
    <w:p w:rsidR="00C64FDE" w:rsidRDefault="00C64FDE" w:rsidP="00774ABF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64FDE" w:rsidRDefault="00C64FDE" w:rsidP="00774ABF">
      <w:pPr>
        <w:jc w:val="center"/>
        <w:rPr>
          <w:rFonts w:ascii="Arial" w:hAnsi="Arial" w:cs="Arial"/>
          <w:sz w:val="24"/>
          <w:szCs w:val="24"/>
        </w:rPr>
      </w:pPr>
    </w:p>
    <w:p w:rsidR="002411CD" w:rsidRDefault="002411CD" w:rsidP="002411CD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color w:val="000000"/>
        </w:rPr>
      </w:pPr>
      <w:proofErr w:type="gramStart"/>
      <w:r>
        <w:rPr>
          <w:rFonts w:ascii="Arial" w:hAnsi="Arial" w:cs="Arial"/>
          <w:b/>
          <w:bCs/>
          <w:color w:val="000000"/>
          <w:lang w:val="en-US"/>
        </w:rPr>
        <w:t>3.2</w:t>
      </w:r>
      <w:proofErr w:type="gramEnd"/>
      <w:r>
        <w:rPr>
          <w:rFonts w:ascii="Arial" w:hAnsi="Arial" w:cs="Arial"/>
          <w:b/>
          <w:bCs/>
          <w:color w:val="000000"/>
          <w:lang w:val="en-US"/>
        </w:rPr>
        <w:t xml:space="preserve"> </w:t>
      </w:r>
      <w:r>
        <w:rPr>
          <w:rFonts w:ascii="Arial" w:hAnsi="Arial" w:cs="Arial"/>
          <w:b/>
          <w:bCs/>
          <w:color w:val="000000"/>
          <w:lang w:val="en-US"/>
        </w:rPr>
        <w:tab/>
      </w:r>
      <w:r>
        <w:rPr>
          <w:rFonts w:ascii="Arial" w:hAnsi="Arial" w:cs="Arial"/>
          <w:b/>
          <w:bCs/>
          <w:color w:val="000000"/>
        </w:rPr>
        <w:t>Маркировка индикатора воздушной скорости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155"/>
        <w:gridCol w:w="1843"/>
        <w:gridCol w:w="3969"/>
      </w:tblGrid>
      <w:tr w:rsidR="002411CD" w:rsidTr="002411CD">
        <w:tc>
          <w:tcPr>
            <w:tcW w:w="3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</w:pPr>
            <w:r w:rsidRPr="00F86C7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Диапазон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</w:pPr>
            <w:r w:rsidRPr="00F86C7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IAS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</w:pPr>
            <w:r w:rsidRPr="00F86C7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Значение </w:t>
            </w:r>
          </w:p>
        </w:tc>
      </w:tr>
      <w:tr w:rsidR="002411CD" w:rsidTr="002411C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</w:pPr>
            <w:r w:rsidRPr="00F86C7A">
              <w:rPr>
                <w:rFonts w:ascii="Arial" w:hAnsi="Arial" w:cs="Arial"/>
                <w:color w:val="000000"/>
                <w:sz w:val="20"/>
                <w:szCs w:val="20"/>
              </w:rPr>
              <w:t>белый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</w:pPr>
            <w:r w:rsidRPr="00F86C7A">
              <w:rPr>
                <w:rFonts w:ascii="Arial" w:hAnsi="Arial" w:cs="Arial"/>
                <w:color w:val="000000"/>
                <w:sz w:val="20"/>
                <w:szCs w:val="20"/>
              </w:rPr>
              <w:t>1,1xV</w:t>
            </w:r>
            <w:r w:rsidRPr="00F86C7A">
              <w:rPr>
                <w:rFonts w:ascii="Arial" w:hAnsi="Arial" w:cs="Arial"/>
                <w:color w:val="000000"/>
                <w:sz w:val="20"/>
                <w:szCs w:val="20"/>
                <w:vertAlign w:val="subscript"/>
              </w:rPr>
              <w:t>SO</w:t>
            </w:r>
            <w:r w:rsidRPr="00F86C7A">
              <w:rPr>
                <w:rFonts w:ascii="Arial" w:hAnsi="Arial" w:cs="Arial"/>
                <w:color w:val="000000"/>
                <w:sz w:val="20"/>
                <w:szCs w:val="20"/>
              </w:rPr>
              <w:t xml:space="preserve"> - V</w:t>
            </w:r>
            <w:r w:rsidRPr="00F86C7A">
              <w:rPr>
                <w:rFonts w:ascii="Arial" w:hAnsi="Arial" w:cs="Arial"/>
                <w:color w:val="000000"/>
                <w:sz w:val="20"/>
                <w:szCs w:val="20"/>
                <w:vertAlign w:val="subscript"/>
              </w:rPr>
              <w:t>FE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1CD" w:rsidRPr="00F86C7A" w:rsidRDefault="002411CD" w:rsidP="000C6E75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F86C7A">
              <w:rPr>
                <w:rFonts w:ascii="Arial" w:hAnsi="Arial" w:cs="Arial"/>
                <w:b/>
                <w:sz w:val="20"/>
                <w:szCs w:val="20"/>
              </w:rPr>
              <w:t>70 – 120км/ч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</w:pPr>
            <w:r w:rsidRPr="00F86C7A">
              <w:rPr>
                <w:rFonts w:ascii="Arial" w:hAnsi="Arial" w:cs="Arial"/>
                <w:color w:val="000000"/>
                <w:sz w:val="20"/>
                <w:szCs w:val="20"/>
              </w:rPr>
              <w:t>Скорость для полностью выпущенных закрылков!</w:t>
            </w:r>
          </w:p>
        </w:tc>
      </w:tr>
      <w:tr w:rsidR="002411CD" w:rsidTr="002411C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</w:pPr>
            <w:r w:rsidRPr="00F86C7A">
              <w:rPr>
                <w:rFonts w:ascii="Arial" w:hAnsi="Arial" w:cs="Arial"/>
                <w:color w:val="000000"/>
                <w:sz w:val="20"/>
                <w:szCs w:val="20"/>
              </w:rPr>
              <w:t>зеленый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</w:pPr>
            <w:r w:rsidRPr="00F86C7A">
              <w:rPr>
                <w:rFonts w:ascii="Arial" w:hAnsi="Arial" w:cs="Arial"/>
                <w:color w:val="000000"/>
                <w:sz w:val="20"/>
                <w:szCs w:val="20"/>
              </w:rPr>
              <w:t>1,1xV</w:t>
            </w:r>
            <w:r w:rsidRPr="00F86C7A">
              <w:rPr>
                <w:rFonts w:ascii="Arial" w:hAnsi="Arial" w:cs="Arial"/>
                <w:color w:val="000000"/>
                <w:sz w:val="20"/>
                <w:szCs w:val="20"/>
                <w:vertAlign w:val="subscript"/>
              </w:rPr>
              <w:t>S1</w:t>
            </w:r>
            <w:r w:rsidRPr="00F86C7A">
              <w:rPr>
                <w:rFonts w:ascii="Arial" w:hAnsi="Arial" w:cs="Arial"/>
                <w:color w:val="000000"/>
                <w:sz w:val="20"/>
                <w:szCs w:val="20"/>
              </w:rPr>
              <w:t xml:space="preserve"> - V</w:t>
            </w:r>
            <w:r w:rsidRPr="00F86C7A">
              <w:rPr>
                <w:rFonts w:ascii="Arial" w:hAnsi="Arial" w:cs="Arial"/>
                <w:color w:val="000000"/>
                <w:sz w:val="20"/>
                <w:szCs w:val="20"/>
                <w:vertAlign w:val="subscript"/>
              </w:rPr>
              <w:t>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2411CD" w:rsidRPr="00F86C7A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86C7A"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  <w:t>83 – 220</w:t>
            </w:r>
            <w:r w:rsidRPr="00F86C7A">
              <w:rPr>
                <w:rFonts w:ascii="Arial" w:hAnsi="Arial" w:cs="Arial"/>
                <w:b/>
                <w:color w:val="000000"/>
                <w:sz w:val="20"/>
                <w:szCs w:val="20"/>
              </w:rPr>
              <w:t>км/ч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</w:pPr>
            <w:r w:rsidRPr="00F86C7A">
              <w:rPr>
                <w:rFonts w:ascii="Arial" w:hAnsi="Arial" w:cs="Arial"/>
                <w:color w:val="000000"/>
                <w:sz w:val="20"/>
                <w:szCs w:val="20"/>
              </w:rPr>
              <w:t>Нормальная работа!</w:t>
            </w:r>
          </w:p>
        </w:tc>
      </w:tr>
      <w:tr w:rsidR="002411CD" w:rsidTr="002411C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</w:pPr>
            <w:r w:rsidRPr="00F86C7A">
              <w:rPr>
                <w:rFonts w:ascii="Arial" w:hAnsi="Arial" w:cs="Arial"/>
                <w:color w:val="000000"/>
                <w:sz w:val="20"/>
                <w:szCs w:val="20"/>
              </w:rPr>
              <w:t>желтый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</w:pPr>
            <w:r w:rsidRPr="00F86C7A">
              <w:rPr>
                <w:rFonts w:ascii="Arial" w:hAnsi="Arial" w:cs="Arial"/>
                <w:color w:val="000000"/>
                <w:sz w:val="20"/>
                <w:szCs w:val="20"/>
              </w:rPr>
              <w:t>V</w:t>
            </w:r>
            <w:r w:rsidRPr="00F86C7A">
              <w:rPr>
                <w:rFonts w:ascii="Arial" w:hAnsi="Arial" w:cs="Arial"/>
                <w:color w:val="000000"/>
                <w:sz w:val="20"/>
                <w:szCs w:val="20"/>
                <w:vertAlign w:val="subscript"/>
              </w:rPr>
              <w:t>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11CD" w:rsidRPr="00F86C7A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  <w:r w:rsidRPr="00F86C7A">
              <w:rPr>
                <w:rFonts w:ascii="Arial" w:hAnsi="Arial" w:cs="Arial"/>
                <w:b/>
                <w:color w:val="000000"/>
                <w:sz w:val="20"/>
                <w:szCs w:val="20"/>
              </w:rPr>
              <w:t>200км/ч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</w:pPr>
            <w:r w:rsidRPr="00F86C7A">
              <w:rPr>
                <w:rFonts w:ascii="Arial" w:hAnsi="Arial" w:cs="Arial"/>
                <w:color w:val="000000"/>
                <w:sz w:val="20"/>
                <w:szCs w:val="20"/>
              </w:rPr>
              <w:t>Скорость маневрирования!</w:t>
            </w:r>
          </w:p>
        </w:tc>
      </w:tr>
      <w:tr w:rsidR="002411CD" w:rsidTr="002411C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</w:pPr>
            <w:r w:rsidRPr="00F86C7A">
              <w:rPr>
                <w:rFonts w:ascii="Arial" w:hAnsi="Arial" w:cs="Arial"/>
                <w:color w:val="000000"/>
                <w:sz w:val="20"/>
                <w:szCs w:val="20"/>
              </w:rPr>
              <w:t>желтый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</w:pPr>
            <w:r w:rsidRPr="00F86C7A">
              <w:rPr>
                <w:rFonts w:ascii="Arial" w:hAnsi="Arial" w:cs="Arial"/>
                <w:color w:val="000000"/>
                <w:sz w:val="20"/>
                <w:szCs w:val="20"/>
              </w:rPr>
              <w:t>V</w:t>
            </w:r>
            <w:r w:rsidRPr="00F86C7A">
              <w:rPr>
                <w:rFonts w:ascii="Arial" w:hAnsi="Arial" w:cs="Arial"/>
                <w:color w:val="000000"/>
                <w:sz w:val="20"/>
                <w:szCs w:val="20"/>
                <w:vertAlign w:val="subscript"/>
              </w:rPr>
              <w:t>RA</w:t>
            </w:r>
            <w:r w:rsidRPr="00F86C7A">
              <w:rPr>
                <w:rFonts w:ascii="Arial" w:hAnsi="Arial" w:cs="Arial"/>
                <w:color w:val="000000"/>
                <w:sz w:val="20"/>
                <w:szCs w:val="20"/>
              </w:rPr>
              <w:t xml:space="preserve"> - V</w:t>
            </w:r>
            <w:r w:rsidRPr="00F86C7A">
              <w:rPr>
                <w:rFonts w:ascii="Arial" w:hAnsi="Arial" w:cs="Arial"/>
                <w:color w:val="000000"/>
                <w:sz w:val="20"/>
                <w:szCs w:val="20"/>
                <w:vertAlign w:val="subscript"/>
              </w:rPr>
              <w:t>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11CD" w:rsidRPr="00F86C7A" w:rsidRDefault="002411CD" w:rsidP="000C6E75">
            <w:pPr>
              <w:autoSpaceDE w:val="0"/>
              <w:autoSpaceDN w:val="0"/>
              <w:adjustRightInd w:val="0"/>
              <w:spacing w:before="60" w:after="60"/>
              <w:ind w:left="-108" w:right="-10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F86C7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220</w:t>
            </w:r>
            <w:r w:rsidRPr="00F86C7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– </w:t>
            </w:r>
            <w:r w:rsidRPr="00F86C7A"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  <w:t>270</w:t>
            </w:r>
            <w:r w:rsidRPr="00F86C7A">
              <w:rPr>
                <w:rFonts w:ascii="Arial" w:hAnsi="Arial" w:cs="Arial"/>
                <w:b/>
                <w:color w:val="000000"/>
                <w:sz w:val="20"/>
                <w:szCs w:val="20"/>
              </w:rPr>
              <w:t>км/ч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</w:pPr>
            <w:r w:rsidRPr="00F86C7A">
              <w:rPr>
                <w:rFonts w:ascii="Arial" w:hAnsi="Arial" w:cs="Arial"/>
                <w:color w:val="000000"/>
                <w:sz w:val="20"/>
                <w:szCs w:val="20"/>
              </w:rPr>
              <w:t>Осторожно! Полет только в спокойном воздухе!</w:t>
            </w:r>
          </w:p>
        </w:tc>
      </w:tr>
      <w:tr w:rsidR="002411CD" w:rsidTr="002411C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</w:pPr>
            <w:r w:rsidRPr="00F86C7A">
              <w:rPr>
                <w:rFonts w:ascii="Arial" w:hAnsi="Arial" w:cs="Arial"/>
                <w:sz w:val="20"/>
                <w:szCs w:val="20"/>
              </w:rPr>
              <w:t>красный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</w:pPr>
            <w:r w:rsidRPr="00F86C7A">
              <w:rPr>
                <w:rFonts w:ascii="Arial" w:hAnsi="Arial" w:cs="Arial"/>
                <w:sz w:val="20"/>
                <w:szCs w:val="20"/>
              </w:rPr>
              <w:t>V</w:t>
            </w:r>
            <w:r w:rsidRPr="00F86C7A">
              <w:rPr>
                <w:rFonts w:ascii="Arial" w:hAnsi="Arial" w:cs="Arial"/>
                <w:sz w:val="20"/>
                <w:szCs w:val="20"/>
                <w:vertAlign w:val="subscript"/>
              </w:rPr>
              <w:t>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2411CD" w:rsidRPr="00F86C7A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F86C7A"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  <w:t>270</w:t>
            </w:r>
            <w:r w:rsidRPr="00F86C7A">
              <w:rPr>
                <w:rFonts w:ascii="Arial" w:hAnsi="Arial" w:cs="Arial"/>
                <w:b/>
                <w:color w:val="000000"/>
                <w:sz w:val="20"/>
                <w:szCs w:val="20"/>
              </w:rPr>
              <w:t>км/ч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</w:pPr>
            <w:r w:rsidRPr="00F86C7A">
              <w:rPr>
                <w:rFonts w:ascii="Arial" w:hAnsi="Arial" w:cs="Arial"/>
                <w:sz w:val="20"/>
                <w:szCs w:val="20"/>
              </w:rPr>
              <w:t>Максимальная скорость в спокойном воздухе!</w:t>
            </w:r>
          </w:p>
        </w:tc>
      </w:tr>
    </w:tbl>
    <w:p w:rsidR="00C64FDE" w:rsidRDefault="00C64FDE" w:rsidP="00C64FDE">
      <w:pPr>
        <w:jc w:val="center"/>
        <w:rPr>
          <w:rFonts w:ascii="Arial" w:hAnsi="Arial" w:cs="Arial"/>
          <w:sz w:val="24"/>
          <w:szCs w:val="24"/>
        </w:rPr>
      </w:pPr>
    </w:p>
    <w:p w:rsidR="002411CD" w:rsidRDefault="002411CD" w:rsidP="002411CD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 xml:space="preserve">Емкость топливных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баков:…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>…………………….. 2 x 52 литра</w:t>
      </w:r>
    </w:p>
    <w:p w:rsidR="002411CD" w:rsidRDefault="002411CD" w:rsidP="002411CD">
      <w:pPr>
        <w:tabs>
          <w:tab w:val="left" w:leader="dot" w:pos="79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Используемый объем (для каждого бака): …… 2 x 50 литров</w:t>
      </w:r>
    </w:p>
    <w:p w:rsidR="002411CD" w:rsidRDefault="002411CD" w:rsidP="002411CD">
      <w:pPr>
        <w:autoSpaceDE w:val="0"/>
        <w:autoSpaceDN w:val="0"/>
        <w:adjustRightInd w:val="0"/>
        <w:spacing w:before="120" w:after="1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3.5 </w:t>
      </w:r>
      <w:r>
        <w:rPr>
          <w:rFonts w:ascii="Arial" w:hAnsi="Arial" w:cs="Arial"/>
          <w:b/>
          <w:bCs/>
        </w:rPr>
        <w:tab/>
        <w:t>Вес и центровка</w:t>
      </w:r>
    </w:p>
    <w:p w:rsidR="002411CD" w:rsidRDefault="002411CD" w:rsidP="002411CD">
      <w:pPr>
        <w:tabs>
          <w:tab w:val="left" w:leader="dot" w:pos="61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Макс. взлетный вес: ……………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…….</w:t>
      </w:r>
      <w:proofErr w:type="gramEnd"/>
      <w:r>
        <w:rPr>
          <w:rFonts w:ascii="Arial" w:hAnsi="Arial" w:cs="Arial"/>
          <w:color w:val="000000"/>
          <w:sz w:val="20"/>
          <w:szCs w:val="20"/>
        </w:rPr>
        <w:t>……… 495 кг</w:t>
      </w:r>
    </w:p>
    <w:p w:rsidR="002411CD" w:rsidRDefault="002411CD" w:rsidP="002411CD">
      <w:pPr>
        <w:tabs>
          <w:tab w:val="left" w:leader="dot" w:pos="6120"/>
        </w:tabs>
        <w:autoSpaceDE w:val="0"/>
        <w:autoSpaceDN w:val="0"/>
        <w:adjustRightInd w:val="0"/>
        <w:spacing w:before="120" w:after="120"/>
        <w:ind w:firstLine="720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 xml:space="preserve">Вес пустого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самолета:…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>……………………. 292 кг</w:t>
      </w:r>
    </w:p>
    <w:p w:rsidR="002411CD" w:rsidRDefault="002411CD" w:rsidP="002411CD">
      <w:pPr>
        <w:tabs>
          <w:tab w:val="left" w:leader="dot" w:pos="61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Мак</w:t>
      </w:r>
      <w:r>
        <w:rPr>
          <w:rFonts w:ascii="Arial" w:hAnsi="Arial" w:cs="Arial"/>
          <w:color w:val="000000"/>
          <w:sz w:val="20"/>
          <w:szCs w:val="20"/>
          <w:lang w:val="en-US"/>
        </w:rPr>
        <w:t>c</w:t>
      </w:r>
      <w:r>
        <w:rPr>
          <w:rFonts w:ascii="Arial" w:hAnsi="Arial" w:cs="Arial"/>
          <w:color w:val="000000"/>
          <w:sz w:val="20"/>
          <w:szCs w:val="20"/>
        </w:rPr>
        <w:t>. груз в багажном отсеке: ……………………… 20,0 кг</w:t>
      </w:r>
    </w:p>
    <w:p w:rsidR="002411CD" w:rsidRDefault="002411CD" w:rsidP="002411CD">
      <w:pPr>
        <w:tabs>
          <w:tab w:val="left" w:leader="dot" w:pos="61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Мин. вес экипажа: ………………………………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…….</w:t>
      </w:r>
      <w:proofErr w:type="gramEnd"/>
      <w:r>
        <w:rPr>
          <w:rFonts w:ascii="Arial" w:hAnsi="Arial" w:cs="Arial"/>
          <w:color w:val="000000"/>
          <w:sz w:val="20"/>
          <w:szCs w:val="20"/>
        </w:rPr>
        <w:t>. 55,0 кг</w:t>
      </w:r>
    </w:p>
    <w:p w:rsidR="002411CD" w:rsidRDefault="002411CD" w:rsidP="002411CD">
      <w:pPr>
        <w:tabs>
          <w:tab w:val="left" w:leader="dot" w:pos="61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Предел смещения центра тяжести вперед: ………. 300 мм</w:t>
      </w:r>
    </w:p>
    <w:p w:rsidR="002411CD" w:rsidRDefault="002411CD" w:rsidP="002411CD">
      <w:pPr>
        <w:tabs>
          <w:tab w:val="left" w:leader="dot" w:pos="6120"/>
        </w:tabs>
        <w:autoSpaceDE w:val="0"/>
        <w:autoSpaceDN w:val="0"/>
        <w:adjustRightInd w:val="0"/>
        <w:spacing w:before="120" w:after="12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Предел смещения центра тяжести назад: ………… 450 мм</w:t>
      </w:r>
    </w:p>
    <w:p w:rsidR="002411CD" w:rsidRDefault="002411CD" w:rsidP="00C64FDE">
      <w:pPr>
        <w:jc w:val="center"/>
        <w:rPr>
          <w:rFonts w:ascii="Arial" w:hAnsi="Arial" w:cs="Arial"/>
          <w:sz w:val="24"/>
          <w:szCs w:val="24"/>
        </w:rPr>
      </w:pPr>
    </w:p>
    <w:p w:rsidR="002411CD" w:rsidRDefault="002411CD" w:rsidP="00C64FD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 xml:space="preserve">3.6.1 </w:t>
      </w:r>
      <w:r>
        <w:rPr>
          <w:rFonts w:ascii="Arial" w:hAnsi="Arial" w:cs="Arial"/>
          <w:b/>
          <w:bCs/>
          <w:sz w:val="20"/>
          <w:szCs w:val="20"/>
          <w:lang w:val="en-US"/>
        </w:rPr>
        <w:tab/>
      </w:r>
      <w:r>
        <w:rPr>
          <w:rFonts w:ascii="Arial" w:hAnsi="Arial" w:cs="Arial"/>
          <w:b/>
          <w:bCs/>
          <w:sz w:val="20"/>
          <w:szCs w:val="20"/>
        </w:rPr>
        <w:t>Коэффициенты перегрузки при маневре</w:t>
      </w:r>
    </w:p>
    <w:tbl>
      <w:tblPr>
        <w:tblW w:w="67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06"/>
        <w:gridCol w:w="1276"/>
        <w:gridCol w:w="1276"/>
        <w:gridCol w:w="1908"/>
      </w:tblGrid>
      <w:tr w:rsidR="002411CD" w:rsidTr="000C6E75">
        <w:trPr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</w:pPr>
            <w:r w:rsidRPr="00F86C7A">
              <w:rPr>
                <w:rFonts w:ascii="Arial" w:hAnsi="Arial" w:cs="Arial"/>
                <w:sz w:val="20"/>
                <w:szCs w:val="20"/>
              </w:rPr>
              <w:t>Макс. нагрузка на конструкцию</w:t>
            </w:r>
            <w:r w:rsidRPr="00F86C7A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</w:pPr>
            <w:r w:rsidRPr="00F86C7A">
              <w:rPr>
                <w:rFonts w:ascii="Arial" w:hAnsi="Arial" w:cs="Arial"/>
                <w:sz w:val="20"/>
                <w:szCs w:val="20"/>
              </w:rPr>
              <w:t>при V</w:t>
            </w:r>
            <w:r w:rsidRPr="00F86C7A">
              <w:rPr>
                <w:rFonts w:ascii="Arial" w:hAnsi="Arial" w:cs="Arial"/>
                <w:sz w:val="20"/>
                <w:szCs w:val="20"/>
                <w:vertAlign w:val="subscript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</w:pPr>
            <w:r w:rsidRPr="00F86C7A">
              <w:rPr>
                <w:rFonts w:ascii="Arial" w:hAnsi="Arial" w:cs="Arial"/>
                <w:sz w:val="20"/>
                <w:szCs w:val="20"/>
              </w:rPr>
              <w:t>при V</w:t>
            </w:r>
            <w:r w:rsidRPr="00F86C7A">
              <w:rPr>
                <w:rFonts w:ascii="Arial" w:hAnsi="Arial" w:cs="Arial"/>
                <w:sz w:val="20"/>
                <w:szCs w:val="20"/>
                <w:vertAlign w:val="subscript"/>
              </w:rPr>
              <w:t>NE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</w:pPr>
            <w:r w:rsidRPr="00F86C7A">
              <w:rPr>
                <w:rFonts w:ascii="Arial" w:hAnsi="Arial" w:cs="Arial"/>
                <w:sz w:val="20"/>
                <w:szCs w:val="20"/>
              </w:rPr>
              <w:t>С полностью отклоненными закрылками</w:t>
            </w:r>
          </w:p>
        </w:tc>
      </w:tr>
      <w:tr w:rsidR="002411CD" w:rsidRPr="00F86C7A" w:rsidTr="000C6E75">
        <w:trPr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</w:pPr>
            <w:r w:rsidRPr="00F86C7A">
              <w:rPr>
                <w:rFonts w:ascii="Arial" w:hAnsi="Arial" w:cs="Arial"/>
                <w:sz w:val="20"/>
                <w:szCs w:val="20"/>
              </w:rPr>
              <w:t>Положительная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1CD" w:rsidRPr="00F86C7A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86C7A">
              <w:rPr>
                <w:rFonts w:ascii="Arial" w:hAnsi="Arial" w:cs="Arial"/>
                <w:sz w:val="20"/>
                <w:szCs w:val="20"/>
                <w:lang w:val="en-US"/>
              </w:rPr>
              <w:t>4.0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1CD" w:rsidRPr="00F86C7A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86C7A">
              <w:rPr>
                <w:rFonts w:ascii="Arial" w:hAnsi="Arial" w:cs="Arial"/>
                <w:sz w:val="20"/>
                <w:szCs w:val="20"/>
                <w:lang w:val="en-US"/>
              </w:rPr>
              <w:t>4.0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1CD" w:rsidRPr="00F86C7A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86C7A">
              <w:rPr>
                <w:rFonts w:ascii="Arial" w:hAnsi="Arial" w:cs="Arial"/>
                <w:sz w:val="20"/>
                <w:szCs w:val="20"/>
                <w:lang w:val="en-US"/>
              </w:rPr>
              <w:t>1,8</w:t>
            </w:r>
          </w:p>
        </w:tc>
      </w:tr>
      <w:tr w:rsidR="002411CD" w:rsidRPr="00F86C7A" w:rsidTr="000C6E75">
        <w:trPr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1CD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</w:pPr>
            <w:r w:rsidRPr="00F86C7A">
              <w:rPr>
                <w:rFonts w:ascii="Arial" w:hAnsi="Arial" w:cs="Arial"/>
                <w:sz w:val="20"/>
                <w:szCs w:val="20"/>
              </w:rPr>
              <w:t>Отрицательная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1CD" w:rsidRPr="00F86C7A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86C7A">
              <w:rPr>
                <w:rFonts w:ascii="Arial" w:hAnsi="Arial" w:cs="Arial"/>
                <w:sz w:val="20"/>
                <w:szCs w:val="20"/>
                <w:lang w:val="en-US"/>
              </w:rPr>
              <w:t>2.0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1CD" w:rsidRPr="00F86C7A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86C7A">
              <w:rPr>
                <w:rFonts w:ascii="Arial" w:hAnsi="Arial" w:cs="Arial"/>
                <w:sz w:val="20"/>
                <w:szCs w:val="20"/>
                <w:lang w:val="en-US"/>
              </w:rPr>
              <w:t>1.5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1CD" w:rsidRPr="00F86C7A" w:rsidRDefault="002411CD" w:rsidP="000C6E7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86C7A"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</w:tc>
      </w:tr>
    </w:tbl>
    <w:p w:rsidR="002411CD" w:rsidRDefault="002411CD" w:rsidP="00C64FDE">
      <w:pPr>
        <w:jc w:val="center"/>
        <w:rPr>
          <w:rFonts w:ascii="Arial" w:hAnsi="Arial" w:cs="Arial"/>
          <w:sz w:val="24"/>
          <w:szCs w:val="24"/>
        </w:rPr>
      </w:pPr>
    </w:p>
    <w:p w:rsidR="00C64FDE" w:rsidRDefault="00C64FDE" w:rsidP="00C64FDE">
      <w:pPr>
        <w:jc w:val="center"/>
        <w:rPr>
          <w:rFonts w:ascii="Arial" w:hAnsi="Arial" w:cs="Arial"/>
          <w:sz w:val="24"/>
          <w:szCs w:val="24"/>
        </w:rPr>
      </w:pPr>
    </w:p>
    <w:p w:rsidR="00780C41" w:rsidRDefault="00780C41" w:rsidP="00C64FDE">
      <w:pPr>
        <w:jc w:val="center"/>
        <w:rPr>
          <w:rFonts w:ascii="Arial" w:hAnsi="Arial" w:cs="Arial"/>
          <w:sz w:val="24"/>
          <w:szCs w:val="24"/>
        </w:rPr>
      </w:pPr>
    </w:p>
    <w:p w:rsidR="002411CD" w:rsidRPr="00774ABF" w:rsidRDefault="002411CD" w:rsidP="00C64FDE">
      <w:pPr>
        <w:jc w:val="center"/>
        <w:rPr>
          <w:rFonts w:ascii="Arial" w:hAnsi="Arial" w:cs="Arial"/>
          <w:sz w:val="24"/>
          <w:szCs w:val="24"/>
        </w:rPr>
      </w:pPr>
    </w:p>
    <w:sectPr w:rsidR="002411CD" w:rsidRPr="00774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ABF"/>
    <w:rsid w:val="00002AEC"/>
    <w:rsid w:val="00017227"/>
    <w:rsid w:val="0002413E"/>
    <w:rsid w:val="0002595C"/>
    <w:rsid w:val="00026495"/>
    <w:rsid w:val="00046FA9"/>
    <w:rsid w:val="00046FC7"/>
    <w:rsid w:val="00057580"/>
    <w:rsid w:val="00057822"/>
    <w:rsid w:val="00060C64"/>
    <w:rsid w:val="00063B2F"/>
    <w:rsid w:val="00084B53"/>
    <w:rsid w:val="00087856"/>
    <w:rsid w:val="00092D0B"/>
    <w:rsid w:val="00093B7A"/>
    <w:rsid w:val="000A0FCC"/>
    <w:rsid w:val="000D3AEC"/>
    <w:rsid w:val="000D472F"/>
    <w:rsid w:val="000D7198"/>
    <w:rsid w:val="000F2F21"/>
    <w:rsid w:val="000F48D6"/>
    <w:rsid w:val="000F76BD"/>
    <w:rsid w:val="00105BE2"/>
    <w:rsid w:val="00127BC7"/>
    <w:rsid w:val="00143388"/>
    <w:rsid w:val="0014519E"/>
    <w:rsid w:val="001466D9"/>
    <w:rsid w:val="0015794B"/>
    <w:rsid w:val="00183B0F"/>
    <w:rsid w:val="001A663F"/>
    <w:rsid w:val="001B3B0B"/>
    <w:rsid w:val="001B595E"/>
    <w:rsid w:val="001D172B"/>
    <w:rsid w:val="001D1F63"/>
    <w:rsid w:val="001D2E0B"/>
    <w:rsid w:val="001E4F19"/>
    <w:rsid w:val="001E5252"/>
    <w:rsid w:val="001F09F9"/>
    <w:rsid w:val="001F2692"/>
    <w:rsid w:val="002000B5"/>
    <w:rsid w:val="002062CC"/>
    <w:rsid w:val="00225AFF"/>
    <w:rsid w:val="00227C43"/>
    <w:rsid w:val="0023336B"/>
    <w:rsid w:val="002401B7"/>
    <w:rsid w:val="002411CD"/>
    <w:rsid w:val="002428D8"/>
    <w:rsid w:val="002544F6"/>
    <w:rsid w:val="00255394"/>
    <w:rsid w:val="00266EC9"/>
    <w:rsid w:val="00276A31"/>
    <w:rsid w:val="00285FDA"/>
    <w:rsid w:val="00286728"/>
    <w:rsid w:val="00286ADC"/>
    <w:rsid w:val="00295B2E"/>
    <w:rsid w:val="002A3A46"/>
    <w:rsid w:val="002B41A1"/>
    <w:rsid w:val="002D208B"/>
    <w:rsid w:val="002E4132"/>
    <w:rsid w:val="002F494E"/>
    <w:rsid w:val="00304A19"/>
    <w:rsid w:val="00345FA0"/>
    <w:rsid w:val="003549BC"/>
    <w:rsid w:val="0036044C"/>
    <w:rsid w:val="0036512D"/>
    <w:rsid w:val="0039195B"/>
    <w:rsid w:val="00397D55"/>
    <w:rsid w:val="003A1426"/>
    <w:rsid w:val="003C109A"/>
    <w:rsid w:val="003C1716"/>
    <w:rsid w:val="003D24B0"/>
    <w:rsid w:val="003E03E1"/>
    <w:rsid w:val="003E762F"/>
    <w:rsid w:val="003F6130"/>
    <w:rsid w:val="003F7016"/>
    <w:rsid w:val="0040017F"/>
    <w:rsid w:val="004144D2"/>
    <w:rsid w:val="00415BCD"/>
    <w:rsid w:val="0042391C"/>
    <w:rsid w:val="00430F12"/>
    <w:rsid w:val="00443265"/>
    <w:rsid w:val="00444725"/>
    <w:rsid w:val="004564D7"/>
    <w:rsid w:val="00463B42"/>
    <w:rsid w:val="00481138"/>
    <w:rsid w:val="00494D11"/>
    <w:rsid w:val="004A7444"/>
    <w:rsid w:val="004C197A"/>
    <w:rsid w:val="004E43DE"/>
    <w:rsid w:val="004E5951"/>
    <w:rsid w:val="00504ABE"/>
    <w:rsid w:val="005155B7"/>
    <w:rsid w:val="005210D8"/>
    <w:rsid w:val="0053797C"/>
    <w:rsid w:val="005428E2"/>
    <w:rsid w:val="00551F38"/>
    <w:rsid w:val="00557DF5"/>
    <w:rsid w:val="00561E66"/>
    <w:rsid w:val="005639B4"/>
    <w:rsid w:val="00571B94"/>
    <w:rsid w:val="0057569C"/>
    <w:rsid w:val="00577E5B"/>
    <w:rsid w:val="00580549"/>
    <w:rsid w:val="005A47C2"/>
    <w:rsid w:val="005C0EA2"/>
    <w:rsid w:val="005F4C0C"/>
    <w:rsid w:val="005F7F6C"/>
    <w:rsid w:val="006064BB"/>
    <w:rsid w:val="0065478F"/>
    <w:rsid w:val="00656FB8"/>
    <w:rsid w:val="00660081"/>
    <w:rsid w:val="00667FA7"/>
    <w:rsid w:val="00670AA7"/>
    <w:rsid w:val="0067149E"/>
    <w:rsid w:val="006730A9"/>
    <w:rsid w:val="00676202"/>
    <w:rsid w:val="00687DC0"/>
    <w:rsid w:val="00690114"/>
    <w:rsid w:val="00690A61"/>
    <w:rsid w:val="00694577"/>
    <w:rsid w:val="006A2D54"/>
    <w:rsid w:val="006A7B75"/>
    <w:rsid w:val="006B101B"/>
    <w:rsid w:val="006B34E9"/>
    <w:rsid w:val="006B3C06"/>
    <w:rsid w:val="006B6CFC"/>
    <w:rsid w:val="006D2A6E"/>
    <w:rsid w:val="00703A5D"/>
    <w:rsid w:val="00705EB8"/>
    <w:rsid w:val="00731CCA"/>
    <w:rsid w:val="007579BA"/>
    <w:rsid w:val="00762127"/>
    <w:rsid w:val="0076305C"/>
    <w:rsid w:val="007670EF"/>
    <w:rsid w:val="00773F8C"/>
    <w:rsid w:val="007748EC"/>
    <w:rsid w:val="00774ABF"/>
    <w:rsid w:val="00780C41"/>
    <w:rsid w:val="00784AEC"/>
    <w:rsid w:val="0079193C"/>
    <w:rsid w:val="00792A3B"/>
    <w:rsid w:val="007A0573"/>
    <w:rsid w:val="007A21B0"/>
    <w:rsid w:val="007A2ED9"/>
    <w:rsid w:val="007A3B8C"/>
    <w:rsid w:val="007A7C17"/>
    <w:rsid w:val="007A7CBE"/>
    <w:rsid w:val="007B7B5A"/>
    <w:rsid w:val="007C0AF6"/>
    <w:rsid w:val="007C1752"/>
    <w:rsid w:val="007C6062"/>
    <w:rsid w:val="007F03B0"/>
    <w:rsid w:val="0081024E"/>
    <w:rsid w:val="00815D31"/>
    <w:rsid w:val="008356C8"/>
    <w:rsid w:val="00837D05"/>
    <w:rsid w:val="00854A51"/>
    <w:rsid w:val="00856FCA"/>
    <w:rsid w:val="00861B5B"/>
    <w:rsid w:val="00870040"/>
    <w:rsid w:val="008818EA"/>
    <w:rsid w:val="00886713"/>
    <w:rsid w:val="008966F9"/>
    <w:rsid w:val="00897769"/>
    <w:rsid w:val="008C5865"/>
    <w:rsid w:val="008E211F"/>
    <w:rsid w:val="008E7D6E"/>
    <w:rsid w:val="00907A31"/>
    <w:rsid w:val="009127A1"/>
    <w:rsid w:val="009317AC"/>
    <w:rsid w:val="0093435F"/>
    <w:rsid w:val="0094545F"/>
    <w:rsid w:val="009569CB"/>
    <w:rsid w:val="00961A50"/>
    <w:rsid w:val="00971036"/>
    <w:rsid w:val="009822E8"/>
    <w:rsid w:val="00985840"/>
    <w:rsid w:val="00986E35"/>
    <w:rsid w:val="00992E95"/>
    <w:rsid w:val="00996171"/>
    <w:rsid w:val="00996C37"/>
    <w:rsid w:val="009B21C0"/>
    <w:rsid w:val="009C2DD6"/>
    <w:rsid w:val="009D0F2F"/>
    <w:rsid w:val="00A23695"/>
    <w:rsid w:val="00A60E37"/>
    <w:rsid w:val="00A648C0"/>
    <w:rsid w:val="00A662DC"/>
    <w:rsid w:val="00A67BC6"/>
    <w:rsid w:val="00A817CD"/>
    <w:rsid w:val="00A87CAD"/>
    <w:rsid w:val="00A950F0"/>
    <w:rsid w:val="00AA2AFF"/>
    <w:rsid w:val="00AA2FCF"/>
    <w:rsid w:val="00AA36F0"/>
    <w:rsid w:val="00AB0EA4"/>
    <w:rsid w:val="00AB554C"/>
    <w:rsid w:val="00AB6E1F"/>
    <w:rsid w:val="00AC1A42"/>
    <w:rsid w:val="00AC236A"/>
    <w:rsid w:val="00AC31B4"/>
    <w:rsid w:val="00AD334E"/>
    <w:rsid w:val="00AD67E2"/>
    <w:rsid w:val="00AE445C"/>
    <w:rsid w:val="00AE460C"/>
    <w:rsid w:val="00AE642A"/>
    <w:rsid w:val="00AE6AD3"/>
    <w:rsid w:val="00AF2D64"/>
    <w:rsid w:val="00B20AB6"/>
    <w:rsid w:val="00B21F58"/>
    <w:rsid w:val="00B23F9B"/>
    <w:rsid w:val="00B26271"/>
    <w:rsid w:val="00B30D6A"/>
    <w:rsid w:val="00B32908"/>
    <w:rsid w:val="00B3514F"/>
    <w:rsid w:val="00B560E7"/>
    <w:rsid w:val="00B56740"/>
    <w:rsid w:val="00B623A7"/>
    <w:rsid w:val="00B8489E"/>
    <w:rsid w:val="00BB1723"/>
    <w:rsid w:val="00BB3210"/>
    <w:rsid w:val="00BB5BC9"/>
    <w:rsid w:val="00BB643C"/>
    <w:rsid w:val="00BC2A32"/>
    <w:rsid w:val="00BC62B4"/>
    <w:rsid w:val="00BD259C"/>
    <w:rsid w:val="00BD2923"/>
    <w:rsid w:val="00BD3687"/>
    <w:rsid w:val="00BD7936"/>
    <w:rsid w:val="00BE0900"/>
    <w:rsid w:val="00BE46F0"/>
    <w:rsid w:val="00C062BC"/>
    <w:rsid w:val="00C14B00"/>
    <w:rsid w:val="00C25498"/>
    <w:rsid w:val="00C35C4A"/>
    <w:rsid w:val="00C41FD9"/>
    <w:rsid w:val="00C619A6"/>
    <w:rsid w:val="00C64FDE"/>
    <w:rsid w:val="00C73F2D"/>
    <w:rsid w:val="00C929B7"/>
    <w:rsid w:val="00C974D3"/>
    <w:rsid w:val="00CC52BD"/>
    <w:rsid w:val="00CC645B"/>
    <w:rsid w:val="00CC6EE9"/>
    <w:rsid w:val="00CD3E07"/>
    <w:rsid w:val="00CD4073"/>
    <w:rsid w:val="00D02368"/>
    <w:rsid w:val="00D04669"/>
    <w:rsid w:val="00D051AF"/>
    <w:rsid w:val="00D07B75"/>
    <w:rsid w:val="00D31C5D"/>
    <w:rsid w:val="00D35C19"/>
    <w:rsid w:val="00D3642A"/>
    <w:rsid w:val="00D45D93"/>
    <w:rsid w:val="00D472A7"/>
    <w:rsid w:val="00D5276E"/>
    <w:rsid w:val="00D52E55"/>
    <w:rsid w:val="00D6160C"/>
    <w:rsid w:val="00D63B33"/>
    <w:rsid w:val="00DA2DEB"/>
    <w:rsid w:val="00DC2FC0"/>
    <w:rsid w:val="00DC4B4B"/>
    <w:rsid w:val="00DC643F"/>
    <w:rsid w:val="00DD0CAD"/>
    <w:rsid w:val="00DD6EAA"/>
    <w:rsid w:val="00DE4294"/>
    <w:rsid w:val="00DF13F0"/>
    <w:rsid w:val="00E14BCA"/>
    <w:rsid w:val="00E21545"/>
    <w:rsid w:val="00E27096"/>
    <w:rsid w:val="00E47D74"/>
    <w:rsid w:val="00E7286F"/>
    <w:rsid w:val="00E80624"/>
    <w:rsid w:val="00E860B8"/>
    <w:rsid w:val="00E93C59"/>
    <w:rsid w:val="00E94A6B"/>
    <w:rsid w:val="00E95141"/>
    <w:rsid w:val="00EB0ABB"/>
    <w:rsid w:val="00EE0170"/>
    <w:rsid w:val="00EF648F"/>
    <w:rsid w:val="00F01562"/>
    <w:rsid w:val="00F018A5"/>
    <w:rsid w:val="00F0412F"/>
    <w:rsid w:val="00F10036"/>
    <w:rsid w:val="00F13D96"/>
    <w:rsid w:val="00F16F7D"/>
    <w:rsid w:val="00F17E6F"/>
    <w:rsid w:val="00F21576"/>
    <w:rsid w:val="00F22535"/>
    <w:rsid w:val="00F26E39"/>
    <w:rsid w:val="00F27B91"/>
    <w:rsid w:val="00F326D2"/>
    <w:rsid w:val="00F347E4"/>
    <w:rsid w:val="00F36E8D"/>
    <w:rsid w:val="00F4100E"/>
    <w:rsid w:val="00F52E02"/>
    <w:rsid w:val="00F53502"/>
    <w:rsid w:val="00F55524"/>
    <w:rsid w:val="00F632BE"/>
    <w:rsid w:val="00F87414"/>
    <w:rsid w:val="00F96B7B"/>
    <w:rsid w:val="00FA04D4"/>
    <w:rsid w:val="00FA1D02"/>
    <w:rsid w:val="00FB033E"/>
    <w:rsid w:val="00FB4F5E"/>
    <w:rsid w:val="00FB50C3"/>
    <w:rsid w:val="00FC1AEF"/>
    <w:rsid w:val="00FC5115"/>
    <w:rsid w:val="00FC5389"/>
    <w:rsid w:val="00FD10C8"/>
    <w:rsid w:val="00FE6350"/>
    <w:rsid w:val="00FF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AC251AB-5780-498D-8EF5-BD12FF6E4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Раскачаев</dc:creator>
  <cp:keywords/>
  <dc:description/>
  <cp:lastModifiedBy>Юрий Раскачаев</cp:lastModifiedBy>
  <cp:revision>2</cp:revision>
  <dcterms:created xsi:type="dcterms:W3CDTF">2015-10-13T11:58:00Z</dcterms:created>
  <dcterms:modified xsi:type="dcterms:W3CDTF">2015-10-13T13:52:00Z</dcterms:modified>
</cp:coreProperties>
</file>