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6BE2" w:rsidRPr="00EB0183" w:rsidRDefault="00B56BE2" w:rsidP="00B56BE2">
      <w:pPr>
        <w:jc w:val="center"/>
        <w:rPr>
          <w:rFonts w:ascii="Times New Roman" w:hAnsi="Times New Roman" w:cs="Times New Roman"/>
          <w:b/>
          <w:sz w:val="32"/>
        </w:rPr>
      </w:pPr>
      <w:r w:rsidRPr="00EB0183">
        <w:rPr>
          <w:rFonts w:ascii="Times New Roman" w:hAnsi="Times New Roman" w:cs="Times New Roman"/>
          <w:b/>
          <w:sz w:val="32"/>
        </w:rPr>
        <w:t>Перечень материалов ЕЭВС</w:t>
      </w:r>
    </w:p>
    <w:p w:rsidR="00B56BE2" w:rsidRPr="00EB0183" w:rsidRDefault="00367F7E" w:rsidP="00B56BE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воздушного судна</w:t>
      </w:r>
    </w:p>
    <w:p w:rsidR="00B56BE2" w:rsidRPr="00EB0183" w:rsidRDefault="00B56BE2" w:rsidP="00B56BE2">
      <w:pPr>
        <w:jc w:val="center"/>
        <w:rPr>
          <w:rFonts w:ascii="Times New Roman" w:hAnsi="Times New Roman" w:cs="Times New Roman"/>
          <w:b/>
          <w:sz w:val="28"/>
        </w:rPr>
      </w:pPr>
      <w:r w:rsidRPr="00EB0183">
        <w:rPr>
          <w:rFonts w:ascii="Times New Roman" w:hAnsi="Times New Roman" w:cs="Times New Roman"/>
          <w:b/>
          <w:sz w:val="28"/>
        </w:rPr>
        <w:t xml:space="preserve">самолёт </w:t>
      </w:r>
      <w:r w:rsidR="00C95B98">
        <w:rPr>
          <w:rFonts w:ascii="Times New Roman" w:hAnsi="Times New Roman" w:cs="Times New Roman"/>
          <w:b/>
          <w:sz w:val="28"/>
        </w:rPr>
        <w:t>ИМЯРЕК</w:t>
      </w:r>
      <w:r w:rsidRPr="00EB0183">
        <w:rPr>
          <w:rFonts w:ascii="Times New Roman" w:hAnsi="Times New Roman" w:cs="Times New Roman"/>
          <w:b/>
          <w:sz w:val="28"/>
        </w:rPr>
        <w:t>, ЕЭВС.</w:t>
      </w:r>
      <w:r w:rsidR="00C95B98">
        <w:rPr>
          <w:rFonts w:ascii="Times New Roman" w:hAnsi="Times New Roman" w:cs="Times New Roman"/>
          <w:b/>
          <w:sz w:val="28"/>
        </w:rPr>
        <w:t>НОМЕР</w:t>
      </w:r>
      <w:r w:rsidRPr="00EB0183">
        <w:rPr>
          <w:rFonts w:ascii="Times New Roman" w:hAnsi="Times New Roman" w:cs="Times New Roman"/>
          <w:b/>
          <w:sz w:val="28"/>
        </w:rPr>
        <w:t>.</w:t>
      </w:r>
      <w:r w:rsidR="00C95B98">
        <w:rPr>
          <w:rFonts w:ascii="Times New Roman" w:hAnsi="Times New Roman" w:cs="Times New Roman"/>
          <w:b/>
          <w:sz w:val="28"/>
        </w:rPr>
        <w:t>НОМЕР</w:t>
      </w:r>
      <w:r w:rsidRPr="00EB0183">
        <w:rPr>
          <w:rFonts w:ascii="Times New Roman" w:hAnsi="Times New Roman" w:cs="Times New Roman"/>
          <w:b/>
          <w:sz w:val="28"/>
        </w:rPr>
        <w:t>, RA-</w:t>
      </w:r>
      <w:r w:rsidR="00C95B98">
        <w:rPr>
          <w:rFonts w:ascii="Times New Roman" w:hAnsi="Times New Roman" w:cs="Times New Roman"/>
          <w:b/>
          <w:sz w:val="28"/>
        </w:rPr>
        <w:t>НОМЕР</w:t>
      </w:r>
    </w:p>
    <w:p w:rsidR="00F96695" w:rsidRPr="00A55EA9" w:rsidRDefault="00B56BE2" w:rsidP="00B56B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EA9">
        <w:rPr>
          <w:rFonts w:ascii="Times New Roman" w:hAnsi="Times New Roman" w:cs="Times New Roman"/>
          <w:sz w:val="24"/>
          <w:szCs w:val="24"/>
        </w:rPr>
        <w:t>Основным конструкционным материалом, применяемым при изготовлении самолета, использованы алюминиевые, магниевые сплавы</w:t>
      </w:r>
      <w:r w:rsidR="00DA7953">
        <w:rPr>
          <w:rFonts w:ascii="Times New Roman" w:hAnsi="Times New Roman" w:cs="Times New Roman"/>
          <w:sz w:val="24"/>
          <w:szCs w:val="24"/>
        </w:rPr>
        <w:t xml:space="preserve">, оргстекло и синтетическая </w:t>
      </w:r>
      <w:bookmarkStart w:id="0" w:name="_GoBack"/>
      <w:bookmarkEnd w:id="0"/>
      <w:r w:rsidR="00DA7953">
        <w:rPr>
          <w:rFonts w:ascii="Times New Roman" w:hAnsi="Times New Roman" w:cs="Times New Roman"/>
          <w:sz w:val="24"/>
          <w:szCs w:val="24"/>
        </w:rPr>
        <w:t>ткань</w:t>
      </w:r>
      <w:r w:rsidRPr="00A55EA9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52"/>
        <w:gridCol w:w="3685"/>
        <w:gridCol w:w="2546"/>
      </w:tblGrid>
      <w:tr w:rsidR="00B56BE2" w:rsidRPr="00A55EA9" w:rsidTr="0026055F">
        <w:trPr>
          <w:trHeight w:val="657"/>
        </w:trPr>
        <w:tc>
          <w:tcPr>
            <w:tcW w:w="562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52" w:type="dxa"/>
          </w:tcPr>
          <w:p w:rsidR="00B56BE2" w:rsidRPr="00A55EA9" w:rsidRDefault="00B56BE2" w:rsidP="00A55E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(марка) материала</w:t>
            </w:r>
          </w:p>
        </w:tc>
        <w:tc>
          <w:tcPr>
            <w:tcW w:w="3685" w:type="dxa"/>
          </w:tcPr>
          <w:p w:rsidR="00B56BE2" w:rsidRPr="00A55EA9" w:rsidRDefault="00B56BE2" w:rsidP="00A55E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b/>
                <w:sz w:val="24"/>
                <w:szCs w:val="24"/>
              </w:rPr>
              <w:t>Применение материала</w:t>
            </w:r>
          </w:p>
        </w:tc>
        <w:tc>
          <w:tcPr>
            <w:tcW w:w="2546" w:type="dxa"/>
          </w:tcPr>
          <w:p w:rsidR="00B56BE2" w:rsidRPr="00A55EA9" w:rsidRDefault="00B56BE2" w:rsidP="00A55E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b/>
                <w:sz w:val="24"/>
                <w:szCs w:val="24"/>
              </w:rPr>
              <w:t>Антикоррозионная обработка материала</w:t>
            </w:r>
          </w:p>
        </w:tc>
      </w:tr>
      <w:tr w:rsidR="00B56BE2" w:rsidRPr="00A55EA9" w:rsidTr="0026055F">
        <w:trPr>
          <w:trHeight w:val="947"/>
        </w:trPr>
        <w:tc>
          <w:tcPr>
            <w:tcW w:w="562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56BE2" w:rsidRPr="00A55EA9" w:rsidRDefault="00B56BE2" w:rsidP="00260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Дюралюминий Д16Т</w:t>
            </w:r>
          </w:p>
        </w:tc>
        <w:tc>
          <w:tcPr>
            <w:tcW w:w="3685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Силовые элементы конструкции, детали каркаса, лонжероны, шпангоуты, нервюры</w:t>
            </w:r>
          </w:p>
        </w:tc>
        <w:tc>
          <w:tcPr>
            <w:tcW w:w="2546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Анодное оксидирование</w:t>
            </w:r>
          </w:p>
        </w:tc>
      </w:tr>
      <w:tr w:rsidR="00B56BE2" w:rsidRPr="00A55EA9" w:rsidTr="0026055F">
        <w:trPr>
          <w:trHeight w:val="947"/>
        </w:trPr>
        <w:tc>
          <w:tcPr>
            <w:tcW w:w="562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2" w:type="dxa"/>
          </w:tcPr>
          <w:p w:rsidR="00B56BE2" w:rsidRPr="00A55EA9" w:rsidRDefault="00B56BE2" w:rsidP="00260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Дюралюминий Д-16АМ</w:t>
            </w:r>
          </w:p>
        </w:tc>
        <w:tc>
          <w:tcPr>
            <w:tcW w:w="3685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Элементы отделки кабины, пульты</w:t>
            </w:r>
          </w:p>
        </w:tc>
        <w:tc>
          <w:tcPr>
            <w:tcW w:w="2546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E2" w:rsidRPr="00A55EA9" w:rsidTr="0026055F">
        <w:trPr>
          <w:trHeight w:val="947"/>
        </w:trPr>
        <w:tc>
          <w:tcPr>
            <w:tcW w:w="562" w:type="dxa"/>
          </w:tcPr>
          <w:p w:rsidR="00B56BE2" w:rsidRPr="002911C7" w:rsidRDefault="002911C7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B56BE2" w:rsidRPr="00A55EA9" w:rsidRDefault="00B56BE2" w:rsidP="00291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Дюралюминий Д18П, В65</w:t>
            </w:r>
          </w:p>
        </w:tc>
        <w:tc>
          <w:tcPr>
            <w:tcW w:w="3685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Заклепки</w:t>
            </w:r>
          </w:p>
        </w:tc>
        <w:tc>
          <w:tcPr>
            <w:tcW w:w="2546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Анодное оксидирование, отжиг</w:t>
            </w:r>
          </w:p>
        </w:tc>
      </w:tr>
      <w:tr w:rsidR="00B56BE2" w:rsidRPr="00A55EA9" w:rsidTr="0026055F">
        <w:trPr>
          <w:trHeight w:val="947"/>
        </w:trPr>
        <w:tc>
          <w:tcPr>
            <w:tcW w:w="562" w:type="dxa"/>
          </w:tcPr>
          <w:p w:rsidR="00B56BE2" w:rsidRPr="002911C7" w:rsidRDefault="002911C7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</w:tcPr>
          <w:p w:rsidR="00B56BE2" w:rsidRPr="00A55EA9" w:rsidRDefault="00B56BE2" w:rsidP="00260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Алюминиевый сплав АК6</w:t>
            </w:r>
          </w:p>
        </w:tc>
        <w:tc>
          <w:tcPr>
            <w:tcW w:w="3685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Качалки, кронштейны, узлы</w:t>
            </w:r>
          </w:p>
        </w:tc>
        <w:tc>
          <w:tcPr>
            <w:tcW w:w="2546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Анодное оксидирование</w:t>
            </w:r>
          </w:p>
        </w:tc>
      </w:tr>
      <w:tr w:rsidR="00B56BE2" w:rsidRPr="00A55EA9" w:rsidTr="0026055F">
        <w:trPr>
          <w:trHeight w:val="947"/>
        </w:trPr>
        <w:tc>
          <w:tcPr>
            <w:tcW w:w="562" w:type="dxa"/>
          </w:tcPr>
          <w:p w:rsidR="00B56BE2" w:rsidRPr="002911C7" w:rsidRDefault="002911C7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2" w:type="dxa"/>
          </w:tcPr>
          <w:p w:rsidR="00B56BE2" w:rsidRPr="00A55EA9" w:rsidRDefault="00B56BE2" w:rsidP="002605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Магниевый сплав МА5</w:t>
            </w:r>
          </w:p>
        </w:tc>
        <w:tc>
          <w:tcPr>
            <w:tcW w:w="3685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Панели кабины, барабаны колес</w:t>
            </w:r>
          </w:p>
        </w:tc>
        <w:tc>
          <w:tcPr>
            <w:tcW w:w="2546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6BE2" w:rsidRPr="00A55EA9" w:rsidTr="0026055F">
        <w:trPr>
          <w:trHeight w:val="947"/>
        </w:trPr>
        <w:tc>
          <w:tcPr>
            <w:tcW w:w="562" w:type="dxa"/>
          </w:tcPr>
          <w:p w:rsidR="00B56BE2" w:rsidRPr="002911C7" w:rsidRDefault="002911C7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2" w:type="dxa"/>
          </w:tcPr>
          <w:p w:rsidR="00B56BE2" w:rsidRPr="00A55EA9" w:rsidRDefault="00B56BE2" w:rsidP="002911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Оргстекло СО-120-Л5</w:t>
            </w:r>
          </w:p>
        </w:tc>
        <w:tc>
          <w:tcPr>
            <w:tcW w:w="3685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55EA9">
              <w:rPr>
                <w:rFonts w:ascii="Times New Roman" w:hAnsi="Times New Roman" w:cs="Times New Roman"/>
                <w:sz w:val="24"/>
                <w:szCs w:val="24"/>
              </w:rPr>
              <w:t>Остекление кабины</w:t>
            </w:r>
          </w:p>
        </w:tc>
        <w:tc>
          <w:tcPr>
            <w:tcW w:w="2546" w:type="dxa"/>
          </w:tcPr>
          <w:p w:rsidR="00B56BE2" w:rsidRPr="00A55EA9" w:rsidRDefault="00B56BE2" w:rsidP="00B56B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6055F" w:rsidRDefault="0026055F" w:rsidP="002605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6BE2" w:rsidRPr="00A55EA9" w:rsidRDefault="00B56BE2" w:rsidP="00B56BE2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55EA9">
        <w:rPr>
          <w:rFonts w:ascii="Times New Roman" w:hAnsi="Times New Roman" w:cs="Times New Roman"/>
          <w:sz w:val="24"/>
          <w:szCs w:val="24"/>
        </w:rPr>
        <w:t>Для обшивки элеронов, рулей высоты и направления на самолете применена хлопчатобумажная авиационная ткань АМ100.</w:t>
      </w:r>
    </w:p>
    <w:p w:rsidR="006A0F26" w:rsidRPr="00A55EA9" w:rsidRDefault="006A0F26" w:rsidP="006A0F2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A0F26" w:rsidRPr="00A55EA9" w:rsidRDefault="006A0F26" w:rsidP="00444337">
      <w:pPr>
        <w:tabs>
          <w:tab w:val="right" w:leader="underscore" w:pos="9355"/>
        </w:tabs>
        <w:rPr>
          <w:rFonts w:ascii="Times New Roman" w:hAnsi="Times New Roman" w:cs="Times New Roman"/>
          <w:sz w:val="24"/>
          <w:szCs w:val="24"/>
        </w:rPr>
      </w:pPr>
      <w:r w:rsidRPr="00A55EA9">
        <w:rPr>
          <w:rFonts w:ascii="Times New Roman" w:hAnsi="Times New Roman" w:cs="Times New Roman"/>
          <w:sz w:val="24"/>
          <w:szCs w:val="24"/>
        </w:rPr>
        <w:t xml:space="preserve">Заявитель </w:t>
      </w:r>
      <w:r w:rsidRPr="00A55EA9">
        <w:rPr>
          <w:rFonts w:ascii="Times New Roman" w:hAnsi="Times New Roman" w:cs="Times New Roman"/>
          <w:sz w:val="24"/>
          <w:szCs w:val="24"/>
        </w:rPr>
        <w:tab/>
      </w:r>
      <w:r w:rsidR="00C95B98">
        <w:rPr>
          <w:rFonts w:ascii="Times New Roman" w:hAnsi="Times New Roman" w:cs="Times New Roman"/>
          <w:sz w:val="24"/>
          <w:szCs w:val="24"/>
        </w:rPr>
        <w:t>ФИО</w:t>
      </w:r>
    </w:p>
    <w:p w:rsidR="00B56BE2" w:rsidRPr="00A55EA9" w:rsidRDefault="00C95B98" w:rsidP="006A0F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ДД</w:t>
      </w:r>
      <w:r w:rsidR="006A0F26" w:rsidRPr="00A55E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ММ</w:t>
      </w:r>
      <w:r w:rsidR="006A0F26" w:rsidRPr="00A55E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ГГГГ</w:t>
      </w:r>
      <w:r w:rsidR="006A0F26" w:rsidRPr="00A55EA9">
        <w:rPr>
          <w:rFonts w:ascii="Times New Roman" w:hAnsi="Times New Roman" w:cs="Times New Roman"/>
          <w:sz w:val="24"/>
          <w:szCs w:val="24"/>
        </w:rPr>
        <w:t xml:space="preserve"> г.</w:t>
      </w:r>
    </w:p>
    <w:sectPr w:rsidR="00B56BE2" w:rsidRPr="00A55E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BE2"/>
    <w:rsid w:val="000A0D38"/>
    <w:rsid w:val="0026055F"/>
    <w:rsid w:val="002911C7"/>
    <w:rsid w:val="00367F7E"/>
    <w:rsid w:val="00444337"/>
    <w:rsid w:val="006A0F26"/>
    <w:rsid w:val="00A55EA9"/>
    <w:rsid w:val="00AC7524"/>
    <w:rsid w:val="00B56BE2"/>
    <w:rsid w:val="00C95B98"/>
    <w:rsid w:val="00DA7953"/>
    <w:rsid w:val="00EB0183"/>
    <w:rsid w:val="00F9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743EF-B64C-4542-921B-CB082D833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30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SAP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Saprykin, Aleksey</dc:creator>
  <cp:keywords/>
  <dc:description/>
  <cp:lastModifiedBy>Saprykin, Aleksey</cp:lastModifiedBy>
  <cp:revision>4</cp:revision>
  <dcterms:created xsi:type="dcterms:W3CDTF">2016-04-29T11:16:00Z</dcterms:created>
  <dcterms:modified xsi:type="dcterms:W3CDTF">2016-04-29T11:31:00Z</dcterms:modified>
</cp:coreProperties>
</file>