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7820" w:rsidRPr="00796D4C" w:rsidRDefault="00796D4C" w:rsidP="00796D4C">
      <w:r w:rsidRPr="00796D4C">
        <w:t>Ст. 238 УК РФ "Производство, хранение, перевозка либо сбыт товаров и продукции, выполнение работ или оказание услуг, </w:t>
      </w:r>
      <w:bookmarkStart w:id="0" w:name="_GoBack"/>
      <w:bookmarkEnd w:id="0"/>
      <w:r w:rsidRPr="00796D4C">
        <w:t> не отвечающих требованиям безопасности" применяют в отношении автотранспорта.</w:t>
      </w:r>
      <w:r w:rsidRPr="00796D4C">
        <w:br/>
        <w:t>Применение данной статьи в отношении автотранспорта правомерно, т.к. на автотранспорт действуют ОБЯЗАТЕЛЬНЫЕ ТРЕБОВАНИЯ БЕЗОПАСНОСТИ, предусмотренные Постановлением Правительства РФ от 10 сентября 2009 г. № 720 "Об утверждении технического регламента о безопасности колесных транспортных средств".</w:t>
      </w:r>
      <w:r w:rsidRPr="00796D4C">
        <w:br/>
        <w:t>В отношении летательных аппаратов с массой конструкции менее 115 кг ОБЯЗАТЕЛЬНЫЕ ТРЕБОВАНИЯ БЕЗОПАСНОСТИ ОТСУТСТВУЮТ - нет соответствующего технического регламента, введенного Международным договором РФ, Федеральным законом РФ, указом Президента РФ или Постановлением Правительства РФ.</w:t>
      </w:r>
      <w:r w:rsidRPr="00796D4C">
        <w:br/>
        <w:t xml:space="preserve">Применять ст. 238 УК РФ в отношении парапланов, </w:t>
      </w:r>
      <w:proofErr w:type="spellStart"/>
      <w:r w:rsidRPr="00796D4C">
        <w:t>парамоторов</w:t>
      </w:r>
      <w:proofErr w:type="spellEnd"/>
      <w:r w:rsidRPr="00796D4C">
        <w:t xml:space="preserve"> и других </w:t>
      </w:r>
      <w:proofErr w:type="spellStart"/>
      <w:r w:rsidRPr="00796D4C">
        <w:rPr>
          <w:b/>
          <w:bCs/>
          <w:u w:val="single"/>
        </w:rPr>
        <w:t>ультралегких</w:t>
      </w:r>
      <w:proofErr w:type="spellEnd"/>
      <w:r w:rsidRPr="00796D4C">
        <w:t> ЛА (не путать с СВС - сверхлегкими ВС с максимальной взлетной массой до 495 кг) </w:t>
      </w:r>
      <w:r w:rsidRPr="00796D4C">
        <w:rPr>
          <w:b/>
          <w:bCs/>
        </w:rPr>
        <w:t>неправомерно</w:t>
      </w:r>
      <w:r w:rsidRPr="00796D4C">
        <w:t>!!!</w:t>
      </w:r>
    </w:p>
    <w:sectPr w:rsidR="00307820" w:rsidRPr="00796D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D4C"/>
    <w:rsid w:val="00071636"/>
    <w:rsid w:val="00235C48"/>
    <w:rsid w:val="00307820"/>
    <w:rsid w:val="00410BEC"/>
    <w:rsid w:val="00423ECD"/>
    <w:rsid w:val="004527C0"/>
    <w:rsid w:val="004C49B0"/>
    <w:rsid w:val="00566D81"/>
    <w:rsid w:val="005A555B"/>
    <w:rsid w:val="005E0022"/>
    <w:rsid w:val="005F2E34"/>
    <w:rsid w:val="00796D4C"/>
    <w:rsid w:val="007A74AB"/>
    <w:rsid w:val="0081479F"/>
    <w:rsid w:val="00B96ED0"/>
    <w:rsid w:val="00D740B0"/>
    <w:rsid w:val="00F76351"/>
    <w:rsid w:val="00FC6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C67D71-3458-42C0-ADFA-D3B0A0D98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2021-05-20T13:22:00Z</dcterms:created>
  <dcterms:modified xsi:type="dcterms:W3CDTF">2021-05-20T19:57:00Z</dcterms:modified>
</cp:coreProperties>
</file>