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516"/>
        <w:tblW w:w="10424" w:type="dxa"/>
        <w:tblLook w:val="0000"/>
      </w:tblPr>
      <w:tblGrid>
        <w:gridCol w:w="3716"/>
        <w:gridCol w:w="3233"/>
        <w:gridCol w:w="3475"/>
      </w:tblGrid>
      <w:tr w:rsidR="00634A58" w:rsidRPr="00493C6F" w:rsidTr="00780998">
        <w:trPr>
          <w:cantSplit/>
          <w:trHeight w:hRule="exact" w:val="964"/>
        </w:trPr>
        <w:tc>
          <w:tcPr>
            <w:tcW w:w="10424" w:type="dxa"/>
            <w:gridSpan w:val="3"/>
          </w:tcPr>
          <w:p w:rsidR="00634A58" w:rsidRPr="00493C6F" w:rsidRDefault="00634A58" w:rsidP="00780998">
            <w:pPr>
              <w:widowControl w:val="0"/>
              <w:suppressAutoHyphens/>
              <w:ind w:firstLine="0"/>
              <w:jc w:val="center"/>
            </w:pPr>
            <w:bookmarkStart w:id="0" w:name="_Toc219193869"/>
            <w:r>
              <w:rPr>
                <w:noProof/>
              </w:rPr>
              <w:drawing>
                <wp:inline distT="0" distB="0" distL="0" distR="0">
                  <wp:extent cx="532130" cy="614045"/>
                  <wp:effectExtent l="19050" t="0" r="1270" b="0"/>
                  <wp:docPr id="1" name="Рисунок 1" descr="g_4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_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contrast="18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130" cy="614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A58" w:rsidRPr="00493C6F" w:rsidTr="00780998">
        <w:trPr>
          <w:cantSplit/>
          <w:trHeight w:hRule="exact" w:val="1134"/>
        </w:trPr>
        <w:tc>
          <w:tcPr>
            <w:tcW w:w="10424" w:type="dxa"/>
            <w:gridSpan w:val="3"/>
            <w:vAlign w:val="center"/>
          </w:tcPr>
          <w:p w:rsidR="00634A58" w:rsidRPr="00493C6F" w:rsidRDefault="00634A58" w:rsidP="00780998">
            <w:pPr>
              <w:widowControl w:val="0"/>
              <w:suppressAutoHyphens/>
              <w:ind w:firstLine="0"/>
              <w:jc w:val="center"/>
              <w:rPr>
                <w:b/>
                <w:caps/>
                <w:sz w:val="24"/>
              </w:rPr>
            </w:pPr>
            <w:r w:rsidRPr="00493C6F">
              <w:rPr>
                <w:b/>
                <w:caps/>
                <w:sz w:val="24"/>
              </w:rPr>
              <w:t>Министерство транспорта Российской Федерации</w:t>
            </w:r>
          </w:p>
          <w:p w:rsidR="00634A58" w:rsidRPr="00493C6F" w:rsidRDefault="00634A58" w:rsidP="00780998">
            <w:pPr>
              <w:widowControl w:val="0"/>
              <w:suppressAutoHyphens/>
              <w:ind w:firstLine="0"/>
              <w:jc w:val="center"/>
            </w:pPr>
            <w:r w:rsidRPr="00493C6F">
              <w:rPr>
                <w:b/>
                <w:caps/>
                <w:sz w:val="24"/>
              </w:rPr>
              <w:t>(МИНТРАНС РОССИИ)</w:t>
            </w:r>
          </w:p>
          <w:p w:rsidR="00634A58" w:rsidRPr="00493C6F" w:rsidRDefault="00634A58" w:rsidP="00780998">
            <w:pPr>
              <w:widowControl w:val="0"/>
              <w:suppressAutoHyphens/>
              <w:ind w:firstLine="0"/>
              <w:jc w:val="center"/>
              <w:rPr>
                <w:sz w:val="24"/>
              </w:rPr>
            </w:pPr>
          </w:p>
        </w:tc>
      </w:tr>
      <w:tr w:rsidR="00634A58" w:rsidRPr="00493C6F" w:rsidTr="00780998">
        <w:trPr>
          <w:cantSplit/>
          <w:trHeight w:hRule="exact" w:val="567"/>
        </w:trPr>
        <w:tc>
          <w:tcPr>
            <w:tcW w:w="10424" w:type="dxa"/>
            <w:gridSpan w:val="3"/>
          </w:tcPr>
          <w:p w:rsidR="00634A58" w:rsidRPr="00493C6F" w:rsidRDefault="00634A58" w:rsidP="00780998">
            <w:pPr>
              <w:pStyle w:val="5"/>
              <w:keepNext w:val="0"/>
              <w:widowControl w:val="0"/>
              <w:suppressAutoHyphens/>
              <w:ind w:firstLine="0"/>
            </w:pPr>
            <w:r w:rsidRPr="00493C6F">
              <w:t>ПРИКАЗ</w:t>
            </w:r>
          </w:p>
        </w:tc>
      </w:tr>
      <w:tr w:rsidR="00634A58" w:rsidRPr="00493C6F" w:rsidTr="00780998">
        <w:trPr>
          <w:cantSplit/>
          <w:trHeight w:val="1021"/>
        </w:trPr>
        <w:tc>
          <w:tcPr>
            <w:tcW w:w="3716" w:type="dxa"/>
          </w:tcPr>
          <w:p w:rsidR="00634A58" w:rsidRPr="00493C6F" w:rsidRDefault="00634A58" w:rsidP="00780998">
            <w:pPr>
              <w:widowControl w:val="0"/>
              <w:suppressAutoHyphens/>
              <w:ind w:firstLine="0"/>
              <w:jc w:val="center"/>
            </w:pPr>
          </w:p>
          <w:p w:rsidR="00634A58" w:rsidRPr="00493C6F" w:rsidRDefault="00634A58" w:rsidP="00780998">
            <w:pPr>
              <w:widowControl w:val="0"/>
              <w:suppressAutoHyphens/>
              <w:ind w:firstLine="0"/>
              <w:jc w:val="center"/>
            </w:pPr>
            <w:r w:rsidRPr="00493C6F">
              <w:t>_________________________</w:t>
            </w:r>
          </w:p>
        </w:tc>
        <w:tc>
          <w:tcPr>
            <w:tcW w:w="3233" w:type="dxa"/>
          </w:tcPr>
          <w:p w:rsidR="00634A58" w:rsidRPr="00493C6F" w:rsidRDefault="00634A58" w:rsidP="00780998">
            <w:pPr>
              <w:widowControl w:val="0"/>
              <w:suppressAutoHyphens/>
              <w:ind w:firstLine="0"/>
              <w:jc w:val="center"/>
              <w:rPr>
                <w:lang w:val="en-US"/>
              </w:rPr>
            </w:pPr>
          </w:p>
          <w:p w:rsidR="00634A58" w:rsidRPr="00493C6F" w:rsidRDefault="00634A58" w:rsidP="00780998">
            <w:pPr>
              <w:widowControl w:val="0"/>
              <w:tabs>
                <w:tab w:val="left" w:pos="1412"/>
              </w:tabs>
              <w:suppressAutoHyphens/>
              <w:ind w:left="-289" w:firstLine="0"/>
              <w:jc w:val="center"/>
            </w:pPr>
            <w:r w:rsidRPr="00493C6F">
              <w:t>Москва</w:t>
            </w:r>
          </w:p>
        </w:tc>
        <w:tc>
          <w:tcPr>
            <w:tcW w:w="3475" w:type="dxa"/>
            <w:tcFitText/>
          </w:tcPr>
          <w:p w:rsidR="00634A58" w:rsidRPr="000C24C3" w:rsidRDefault="00634A58" w:rsidP="00780998">
            <w:pPr>
              <w:widowControl w:val="0"/>
              <w:suppressAutoHyphens/>
              <w:ind w:firstLine="0"/>
              <w:jc w:val="center"/>
            </w:pPr>
          </w:p>
          <w:p w:rsidR="00634A58" w:rsidRPr="00493C6F" w:rsidRDefault="00634A58" w:rsidP="00780998">
            <w:pPr>
              <w:widowControl w:val="0"/>
              <w:suppressAutoHyphens/>
              <w:ind w:firstLine="0"/>
              <w:jc w:val="center"/>
            </w:pPr>
            <w:r w:rsidRPr="000C24C3">
              <w:t>№_________________________</w:t>
            </w:r>
          </w:p>
        </w:tc>
      </w:tr>
    </w:tbl>
    <w:p w:rsidR="00634A58" w:rsidRPr="00493C6F" w:rsidRDefault="00634A58" w:rsidP="00634A58">
      <w:pPr>
        <w:widowControl w:val="0"/>
        <w:suppressAutoHyphens/>
        <w:ind w:firstLine="0"/>
        <w:jc w:val="center"/>
        <w:rPr>
          <w:b/>
          <w:lang w:val="en-US"/>
        </w:rPr>
      </w:pPr>
    </w:p>
    <w:p w:rsidR="00634A58" w:rsidRPr="00493C6F" w:rsidRDefault="00634A58" w:rsidP="00634A58">
      <w:pPr>
        <w:widowControl w:val="0"/>
        <w:suppressAutoHyphens/>
        <w:ind w:firstLine="0"/>
        <w:jc w:val="center"/>
        <w:rPr>
          <w:b/>
        </w:rPr>
      </w:pPr>
      <w:r w:rsidRPr="00493C6F">
        <w:rPr>
          <w:b/>
        </w:rPr>
        <w:t>Об утверждении Федеральных авиационных правил</w:t>
      </w:r>
    </w:p>
    <w:p w:rsidR="00634A58" w:rsidRPr="00492FF9" w:rsidRDefault="00634A58" w:rsidP="00634A58">
      <w:pPr>
        <w:widowControl w:val="0"/>
        <w:suppressAutoHyphens/>
        <w:ind w:firstLine="0"/>
        <w:jc w:val="center"/>
        <w:rPr>
          <w:b/>
          <w:spacing w:val="2"/>
        </w:rPr>
      </w:pPr>
      <w:r w:rsidRPr="00492FF9">
        <w:rPr>
          <w:b/>
          <w:spacing w:val="2"/>
        </w:rPr>
        <w:t xml:space="preserve">«Требования к посадочным площадкам, расположенным </w:t>
      </w:r>
      <w:r w:rsidRPr="00492FF9">
        <w:rPr>
          <w:b/>
          <w:spacing w:val="2"/>
        </w:rPr>
        <w:br/>
        <w:t>на участке земли или акватории»</w:t>
      </w:r>
    </w:p>
    <w:p w:rsidR="00634A58" w:rsidRPr="00493C6F" w:rsidRDefault="00634A58" w:rsidP="00634A58">
      <w:pPr>
        <w:widowControl w:val="0"/>
        <w:suppressAutoHyphens/>
        <w:rPr>
          <w:sz w:val="24"/>
        </w:rPr>
      </w:pPr>
    </w:p>
    <w:p w:rsidR="00634A58" w:rsidRPr="00493C6F" w:rsidRDefault="00634A58" w:rsidP="00634A58">
      <w:pPr>
        <w:widowControl w:val="0"/>
        <w:suppressAutoHyphens/>
        <w:rPr>
          <w:sz w:val="24"/>
        </w:rPr>
      </w:pPr>
    </w:p>
    <w:p w:rsidR="00634A58" w:rsidRPr="00493C6F" w:rsidRDefault="00634A58" w:rsidP="00634A58">
      <w:pPr>
        <w:widowControl w:val="0"/>
        <w:suppressAutoHyphens/>
      </w:pPr>
      <w:r w:rsidRPr="00493C6F">
        <w:t>В соответствии с</w:t>
      </w:r>
      <w:r>
        <w:t xml:space="preserve"> пунктом 7</w:t>
      </w:r>
      <w:r w:rsidRPr="00493C6F">
        <w:t xml:space="preserve"> стать</w:t>
      </w:r>
      <w:r>
        <w:t>и</w:t>
      </w:r>
      <w:r w:rsidRPr="00493C6F">
        <w:t xml:space="preserve"> 40 Федерального закона от 19 марта </w:t>
      </w:r>
      <w:smartTag w:uri="urn:schemas-microsoft-com:office:smarttags" w:element="metricconverter">
        <w:smartTagPr>
          <w:attr w:name="ProductID" w:val="1997 г"/>
        </w:smartTagPr>
        <w:r w:rsidRPr="00493C6F">
          <w:t>1997 г</w:t>
        </w:r>
      </w:smartTag>
      <w:r w:rsidRPr="00493C6F">
        <w:t>.            № 60-ФЗ «Воздушный кодекс Российской Федерации» (Собрание законодательства Российской Федерации, 1997, № 12, ст. 1383; 1999, № 28, ст. 3483; 2004, № 35,          ст. 3607, № 45, ст. 4377; 2005, № 13, ст. 1078; 2006,  № 30, ст. 3290, 3291; 2007, № 1 (ч.1), ст. 29, № 27, ст. 3213, № 46, ст. 5554, № 49, ст. 6075, № 50, ст. 6239, 6244,   6245, 2008, № 29 (ч.1), ст. 3418, № 30 (ч.2), ст. 3616; 2009, № 1, ст. 17</w:t>
      </w:r>
      <w:r w:rsidRPr="00493C6F">
        <w:rPr>
          <w:spacing w:val="-6"/>
          <w:szCs w:val="28"/>
        </w:rPr>
        <w:t>, № 29,</w:t>
      </w:r>
      <w:r>
        <w:rPr>
          <w:spacing w:val="-6"/>
          <w:szCs w:val="28"/>
        </w:rPr>
        <w:t xml:space="preserve"> </w:t>
      </w:r>
      <w:r w:rsidRPr="00493C6F">
        <w:rPr>
          <w:spacing w:val="-6"/>
          <w:szCs w:val="28"/>
        </w:rPr>
        <w:t>ст. 3616</w:t>
      </w:r>
      <w:r>
        <w:rPr>
          <w:spacing w:val="-6"/>
          <w:szCs w:val="28"/>
        </w:rPr>
        <w:t>; 2010, № 30, ст. 4014</w:t>
      </w:r>
      <w:r w:rsidRPr="00493C6F">
        <w:t>)  п р и к а з ы в а ю:</w:t>
      </w:r>
    </w:p>
    <w:p w:rsidR="00634A58" w:rsidRPr="00493C6F" w:rsidRDefault="00634A58" w:rsidP="00634A58">
      <w:pPr>
        <w:widowControl w:val="0"/>
        <w:suppressAutoHyphens/>
      </w:pPr>
    </w:p>
    <w:p w:rsidR="00634A58" w:rsidRPr="00493C6F" w:rsidRDefault="00634A58" w:rsidP="00634A58">
      <w:pPr>
        <w:widowControl w:val="0"/>
        <w:suppressAutoHyphens/>
      </w:pPr>
      <w:r w:rsidRPr="00493C6F">
        <w:t xml:space="preserve">1. Утвердить прилагаемые Федеральные авиационные правила «Требования к посадочным площадкам, расположенным </w:t>
      </w:r>
      <w:r w:rsidRPr="004472FE">
        <w:rPr>
          <w:spacing w:val="-2"/>
        </w:rPr>
        <w:t>на участке земли</w:t>
      </w:r>
      <w:r w:rsidRPr="004472FE">
        <w:t xml:space="preserve"> или акватории</w:t>
      </w:r>
      <w:r w:rsidRPr="00493C6F">
        <w:t>».</w:t>
      </w:r>
    </w:p>
    <w:p w:rsidR="00634A58" w:rsidRPr="00493C6F" w:rsidRDefault="00634A58" w:rsidP="00634A58">
      <w:pPr>
        <w:widowControl w:val="0"/>
        <w:suppressAutoHyphens/>
      </w:pPr>
      <w:r w:rsidRPr="00493C6F">
        <w:t>2. Установить, что настоящий приказ вступает в силу через 90 дней со дня официального опубликования.</w:t>
      </w:r>
    </w:p>
    <w:p w:rsidR="00634A58" w:rsidRPr="00493C6F" w:rsidRDefault="00634A58" w:rsidP="00634A58">
      <w:pPr>
        <w:widowControl w:val="0"/>
        <w:suppressAutoHyphens/>
      </w:pPr>
    </w:p>
    <w:p w:rsidR="00634A58" w:rsidRPr="00493C6F" w:rsidRDefault="00634A58" w:rsidP="00634A58">
      <w:pPr>
        <w:widowControl w:val="0"/>
        <w:suppressAutoHyphens/>
      </w:pPr>
    </w:p>
    <w:p w:rsidR="00634A58" w:rsidRPr="00493C6F" w:rsidRDefault="00634A58" w:rsidP="00634A58">
      <w:pPr>
        <w:widowControl w:val="0"/>
        <w:suppressAutoHyphens/>
      </w:pPr>
    </w:p>
    <w:p w:rsidR="00634A58" w:rsidRPr="00493C6F" w:rsidRDefault="00634A58" w:rsidP="00634A58">
      <w:pPr>
        <w:widowControl w:val="0"/>
        <w:suppressAutoHyphens/>
        <w:ind w:firstLine="0"/>
      </w:pPr>
      <w:r w:rsidRPr="00493C6F">
        <w:t>Министр</w:t>
      </w:r>
      <w:r w:rsidRPr="00493C6F">
        <w:tab/>
      </w:r>
      <w:r>
        <w:t xml:space="preserve">                                                                                                      </w:t>
      </w:r>
      <w:r w:rsidRPr="00493C6F">
        <w:t>И.Е. Левитин</w:t>
      </w:r>
    </w:p>
    <w:p w:rsidR="00634A58" w:rsidRPr="00493C6F" w:rsidRDefault="00634A58" w:rsidP="00634A58">
      <w:pPr>
        <w:widowControl w:val="0"/>
        <w:suppressAutoHyphens/>
      </w:pPr>
    </w:p>
    <w:p w:rsidR="00634A58" w:rsidRPr="00493C6F" w:rsidRDefault="00634A58" w:rsidP="00634A58">
      <w:pPr>
        <w:widowControl w:val="0"/>
        <w:suppressAutoHyphens/>
      </w:pPr>
    </w:p>
    <w:p w:rsidR="00634A58" w:rsidRPr="00493C6F" w:rsidRDefault="00634A58" w:rsidP="00634A58">
      <w:pPr>
        <w:widowControl w:val="0"/>
        <w:suppressAutoHyphens/>
      </w:pPr>
    </w:p>
    <w:p w:rsidR="00634A58" w:rsidRPr="00493C6F" w:rsidRDefault="00634A58" w:rsidP="00634A58">
      <w:pPr>
        <w:widowControl w:val="0"/>
        <w:suppressAutoHyphens/>
      </w:pPr>
    </w:p>
    <w:p w:rsidR="00634A58" w:rsidRPr="00493C6F" w:rsidRDefault="00634A58" w:rsidP="00634A58">
      <w:pPr>
        <w:widowControl w:val="0"/>
        <w:suppressAutoHyphens/>
      </w:pPr>
    </w:p>
    <w:p w:rsidR="00634A58" w:rsidRPr="00493C6F" w:rsidRDefault="00634A58" w:rsidP="00634A58">
      <w:pPr>
        <w:widowControl w:val="0"/>
        <w:suppressAutoHyphens/>
      </w:pPr>
    </w:p>
    <w:p w:rsidR="00634A58" w:rsidRPr="00493C6F" w:rsidRDefault="00634A58" w:rsidP="00634A58">
      <w:pPr>
        <w:widowControl w:val="0"/>
        <w:suppressAutoHyphens/>
      </w:pPr>
    </w:p>
    <w:p w:rsidR="00634A58" w:rsidRPr="00493C6F" w:rsidRDefault="00634A58" w:rsidP="00634A58">
      <w:pPr>
        <w:widowControl w:val="0"/>
        <w:suppressAutoHyphens/>
      </w:pPr>
    </w:p>
    <w:p w:rsidR="00634A58" w:rsidRPr="00493C6F" w:rsidRDefault="00634A58" w:rsidP="00634A58">
      <w:pPr>
        <w:widowControl w:val="0"/>
        <w:suppressAutoHyphens/>
      </w:pPr>
    </w:p>
    <w:p w:rsidR="00634A58" w:rsidRPr="00493C6F" w:rsidRDefault="00634A58" w:rsidP="00634A58">
      <w:pPr>
        <w:widowControl w:val="0"/>
        <w:suppressAutoHyphens/>
      </w:pPr>
    </w:p>
    <w:p w:rsidR="00634A58" w:rsidRPr="00493C6F" w:rsidRDefault="00634A58" w:rsidP="00634A58">
      <w:pPr>
        <w:widowControl w:val="0"/>
        <w:suppressAutoHyphens/>
      </w:pPr>
    </w:p>
    <w:p w:rsidR="00634A58" w:rsidRPr="00493C6F" w:rsidRDefault="00634A58" w:rsidP="00634A58">
      <w:pPr>
        <w:widowControl w:val="0"/>
        <w:suppressAutoHyphens/>
      </w:pPr>
    </w:p>
    <w:p w:rsidR="00634A58" w:rsidRPr="00493C6F" w:rsidRDefault="00634A58" w:rsidP="00634A58">
      <w:pPr>
        <w:widowControl w:val="0"/>
        <w:suppressAutoHyphens/>
        <w:ind w:firstLine="0"/>
        <w:rPr>
          <w:sz w:val="22"/>
          <w:szCs w:val="22"/>
        </w:rPr>
      </w:pPr>
      <w:r w:rsidRPr="00493C6F">
        <w:rPr>
          <w:sz w:val="22"/>
          <w:szCs w:val="22"/>
        </w:rPr>
        <w:t>Шнырев Андрей Геннадьевич</w:t>
      </w:r>
    </w:p>
    <w:p w:rsidR="00634A58" w:rsidRPr="00493C6F" w:rsidRDefault="00634A58" w:rsidP="00634A58">
      <w:pPr>
        <w:pStyle w:val="ConsPlusNormal"/>
        <w:widowControl w:val="0"/>
        <w:ind w:firstLine="0"/>
        <w:rPr>
          <w:sz w:val="28"/>
          <w:szCs w:val="28"/>
        </w:rPr>
      </w:pPr>
      <w:r w:rsidRPr="00493C6F">
        <w:rPr>
          <w:rFonts w:ascii="Times New Roman" w:hAnsi="Times New Roman" w:cs="Times New Roman"/>
          <w:sz w:val="22"/>
          <w:szCs w:val="22"/>
        </w:rPr>
        <w:t>(499) 231 54 57</w:t>
      </w:r>
    </w:p>
    <w:p w:rsidR="00634A58" w:rsidRPr="00493C6F" w:rsidRDefault="00634A58" w:rsidP="00634A58">
      <w:pPr>
        <w:widowControl w:val="0"/>
        <w:suppressAutoHyphens/>
        <w:ind w:firstLine="6946"/>
      </w:pPr>
      <w:r w:rsidRPr="00493C6F">
        <w:lastRenderedPageBreak/>
        <w:t>УТВЕРЖДЕНЫ</w:t>
      </w:r>
    </w:p>
    <w:p w:rsidR="00634A58" w:rsidRPr="00493C6F" w:rsidRDefault="00634A58" w:rsidP="00634A58">
      <w:pPr>
        <w:widowControl w:val="0"/>
        <w:suppressAutoHyphens/>
        <w:ind w:left="5670" w:firstLine="0"/>
        <w:jc w:val="center"/>
      </w:pPr>
      <w:r w:rsidRPr="00493C6F">
        <w:t>приказом Минтранса России</w:t>
      </w:r>
    </w:p>
    <w:p w:rsidR="00634A58" w:rsidRPr="00493C6F" w:rsidRDefault="00634A58" w:rsidP="00634A58">
      <w:pPr>
        <w:widowControl w:val="0"/>
        <w:suppressAutoHyphens/>
        <w:ind w:left="5670" w:firstLine="0"/>
        <w:jc w:val="center"/>
      </w:pPr>
      <w:r w:rsidRPr="00493C6F">
        <w:t>от _______________  № ____</w:t>
      </w:r>
    </w:p>
    <w:p w:rsidR="00634A58" w:rsidRPr="00493C6F" w:rsidRDefault="00634A58" w:rsidP="00634A58">
      <w:pPr>
        <w:widowControl w:val="0"/>
        <w:suppressAutoHyphens/>
      </w:pPr>
    </w:p>
    <w:p w:rsidR="00634A58" w:rsidRPr="00493C6F" w:rsidRDefault="00634A58" w:rsidP="00634A58">
      <w:pPr>
        <w:widowControl w:val="0"/>
        <w:suppressAutoHyphens/>
      </w:pPr>
    </w:p>
    <w:p w:rsidR="00634A58" w:rsidRPr="00493C6F" w:rsidRDefault="00634A58" w:rsidP="00634A58">
      <w:pPr>
        <w:widowControl w:val="0"/>
        <w:suppressAutoHyphens/>
      </w:pPr>
    </w:p>
    <w:p w:rsidR="00634A58" w:rsidRPr="00493C6F" w:rsidRDefault="00634A58" w:rsidP="00634A58">
      <w:pPr>
        <w:widowControl w:val="0"/>
        <w:suppressAutoHyphens/>
      </w:pPr>
    </w:p>
    <w:p w:rsidR="00634A58" w:rsidRPr="00493C6F" w:rsidRDefault="00634A58" w:rsidP="00634A58">
      <w:pPr>
        <w:widowControl w:val="0"/>
        <w:suppressAutoHyphens/>
        <w:ind w:firstLine="0"/>
        <w:jc w:val="center"/>
        <w:rPr>
          <w:b/>
        </w:rPr>
      </w:pPr>
      <w:r w:rsidRPr="00493C6F">
        <w:rPr>
          <w:b/>
        </w:rPr>
        <w:t>ФЕДЕРАЛЬНЫЕ АВИАЦИОННЫЕ ПРАВИЛА</w:t>
      </w:r>
    </w:p>
    <w:p w:rsidR="00634A58" w:rsidRPr="00492FF9" w:rsidRDefault="00634A58" w:rsidP="00634A58">
      <w:pPr>
        <w:widowControl w:val="0"/>
        <w:suppressAutoHyphens/>
        <w:ind w:firstLine="0"/>
        <w:jc w:val="center"/>
        <w:rPr>
          <w:spacing w:val="4"/>
        </w:rPr>
        <w:sectPr w:rsidR="00634A58" w:rsidRPr="00492FF9" w:rsidSect="008A05D3">
          <w:pgSz w:w="11906" w:h="16838" w:code="9"/>
          <w:pgMar w:top="1134" w:right="566" w:bottom="1134" w:left="1134" w:header="567" w:footer="0" w:gutter="0"/>
          <w:pgNumType w:start="0"/>
          <w:cols w:space="708"/>
          <w:titlePg/>
          <w:docGrid w:linePitch="381"/>
        </w:sectPr>
      </w:pPr>
      <w:r w:rsidRPr="00492FF9">
        <w:rPr>
          <w:b/>
          <w:spacing w:val="4"/>
        </w:rPr>
        <w:t xml:space="preserve">«Требования к посадочным площадкам, расположенным </w:t>
      </w:r>
      <w:r w:rsidRPr="00492FF9">
        <w:rPr>
          <w:b/>
          <w:spacing w:val="4"/>
        </w:rPr>
        <w:br/>
        <w:t>на участке земли или акватории»</w:t>
      </w:r>
    </w:p>
    <w:p w:rsidR="00634A58" w:rsidRPr="00493C6F" w:rsidRDefault="00634A58" w:rsidP="00634A58">
      <w:pPr>
        <w:pStyle w:val="1"/>
        <w:keepNext w:val="0"/>
        <w:suppressAutoHyphens/>
      </w:pPr>
      <w:bookmarkStart w:id="1" w:name="_Toc219193846"/>
      <w:r w:rsidRPr="00493C6F">
        <w:lastRenderedPageBreak/>
        <w:t>Общие положения</w:t>
      </w:r>
      <w:bookmarkEnd w:id="1"/>
    </w:p>
    <w:p w:rsidR="00634A58" w:rsidRPr="00493C6F" w:rsidRDefault="00634A58" w:rsidP="00634A58">
      <w:pPr>
        <w:pStyle w:val="2"/>
        <w:widowControl w:val="0"/>
        <w:suppressAutoHyphens/>
      </w:pPr>
      <w:bookmarkStart w:id="2" w:name="POINT1"/>
      <w:bookmarkStart w:id="3" w:name="_Toc219193847"/>
      <w:bookmarkEnd w:id="3"/>
      <w:r w:rsidRPr="00493C6F">
        <w:t xml:space="preserve">Федеральные авиационные правила «Требования к посадочным площадкам, расположенным </w:t>
      </w:r>
      <w:r w:rsidRPr="004472FE">
        <w:rPr>
          <w:spacing w:val="-2"/>
        </w:rPr>
        <w:t>на участке земли</w:t>
      </w:r>
      <w:r w:rsidRPr="004472FE">
        <w:t xml:space="preserve"> или акватории</w:t>
      </w:r>
      <w:r w:rsidRPr="00493C6F">
        <w:t>» (далее – Правила) разработаны в соответствии с</w:t>
      </w:r>
      <w:r>
        <w:rPr>
          <w:lang w:val="ru-RU"/>
        </w:rPr>
        <w:t xml:space="preserve"> пунктом 7 </w:t>
      </w:r>
      <w:r w:rsidRPr="00493C6F">
        <w:t xml:space="preserve"> стать</w:t>
      </w:r>
      <w:r>
        <w:rPr>
          <w:lang w:val="ru-RU"/>
        </w:rPr>
        <w:t>и</w:t>
      </w:r>
      <w:r w:rsidRPr="00493C6F">
        <w:t xml:space="preserve"> 40 Федерального закона от 19 марта </w:t>
      </w:r>
      <w:smartTag w:uri="urn:schemas-microsoft-com:office:smarttags" w:element="metricconverter">
        <w:smartTagPr>
          <w:attr w:name="ProductID" w:val="1997 г"/>
        </w:smartTagPr>
        <w:r w:rsidRPr="00493C6F">
          <w:t>1997 г</w:t>
        </w:r>
      </w:smartTag>
      <w:r w:rsidRPr="00493C6F">
        <w:t>.</w:t>
      </w:r>
      <w:r>
        <w:rPr>
          <w:lang w:val="ru-RU"/>
        </w:rPr>
        <w:t xml:space="preserve"> </w:t>
      </w:r>
      <w:r w:rsidRPr="00493C6F">
        <w:t>№ 60-ФЗ «Воздушный кодекс Российской Федерации» (Собрание законодательства Российской Федерации, 1997, № 12, ст. 1383; 1999, № 28, ст. 3483; 2004, № 35,</w:t>
      </w:r>
      <w:r>
        <w:rPr>
          <w:lang w:val="ru-RU"/>
        </w:rPr>
        <w:t xml:space="preserve"> </w:t>
      </w:r>
      <w:r w:rsidRPr="00493C6F">
        <w:t>ст. 3607, № 45, ст. 4377; 2005, № 13, ст. 1078; 2006, № 30, ст. 3290, 3291; 2007,  № 1 (ч.1), ст. 29, № 27, ст. 3213, № 46, ст. 5554, № 49, ст. 6075, № 50, ст. 6239, 6244,   6245, 2008, № 29 (ч.1), ст. 3418, № 30 (ч.2), ст. 3616; 2009, № 1, ст. 17</w:t>
      </w:r>
      <w:r w:rsidRPr="00493C6F">
        <w:rPr>
          <w:spacing w:val="-6"/>
        </w:rPr>
        <w:t>, № 29,</w:t>
      </w:r>
      <w:r>
        <w:rPr>
          <w:spacing w:val="-6"/>
          <w:lang w:val="ru-RU"/>
        </w:rPr>
        <w:t xml:space="preserve">                 </w:t>
      </w:r>
      <w:r w:rsidRPr="00A01A23">
        <w:rPr>
          <w:spacing w:val="-6"/>
        </w:rPr>
        <w:t>ст. 3616</w:t>
      </w:r>
      <w:r>
        <w:rPr>
          <w:spacing w:val="-6"/>
          <w:lang w:val="ru-RU"/>
        </w:rPr>
        <w:t xml:space="preserve">; 2010, </w:t>
      </w:r>
      <w:r>
        <w:rPr>
          <w:spacing w:val="-6"/>
        </w:rPr>
        <w:t xml:space="preserve">№ 30, </w:t>
      </w:r>
      <w:r>
        <w:rPr>
          <w:spacing w:val="-6"/>
          <w:lang w:val="ru-RU"/>
        </w:rPr>
        <w:t xml:space="preserve">ст. </w:t>
      </w:r>
      <w:r>
        <w:rPr>
          <w:spacing w:val="-6"/>
        </w:rPr>
        <w:t>4014</w:t>
      </w:r>
      <w:r w:rsidRPr="00493C6F">
        <w:t>) и устанавливают требования, обязательные для выполнения владельцем посадочной площадки.</w:t>
      </w:r>
    </w:p>
    <w:p w:rsidR="00634A58" w:rsidRPr="00493C6F" w:rsidRDefault="00634A58" w:rsidP="00634A58">
      <w:pPr>
        <w:pStyle w:val="2"/>
        <w:widowControl w:val="0"/>
        <w:suppressAutoHyphens/>
      </w:pPr>
      <w:r w:rsidRPr="00493C6F">
        <w:t>Требования настоящих Правил не применяются к:</w:t>
      </w:r>
    </w:p>
    <w:p w:rsidR="00634A58" w:rsidRPr="00493C6F" w:rsidRDefault="00634A58" w:rsidP="00634A58">
      <w:pPr>
        <w:widowControl w:val="0"/>
        <w:suppressAutoHyphens/>
      </w:pPr>
      <w:r>
        <w:t xml:space="preserve">посадочным </w:t>
      </w:r>
      <w:r w:rsidRPr="00493C6F">
        <w:t>площадкам</w:t>
      </w:r>
      <w:r w:rsidRPr="001F7147">
        <w:t xml:space="preserve"> </w:t>
      </w:r>
      <w:r w:rsidRPr="00493C6F">
        <w:t xml:space="preserve">для выполнения разовой посадки, подобранным с воздуха или </w:t>
      </w:r>
      <w:r>
        <w:t xml:space="preserve">осмотренным с </w:t>
      </w:r>
      <w:r w:rsidRPr="00493C6F">
        <w:t>земли;</w:t>
      </w:r>
    </w:p>
    <w:p w:rsidR="00634A58" w:rsidRPr="00493C6F" w:rsidRDefault="00634A58" w:rsidP="00634A58">
      <w:pPr>
        <w:widowControl w:val="0"/>
        <w:suppressAutoHyphens/>
      </w:pPr>
      <w:r>
        <w:t xml:space="preserve">посадочным </w:t>
      </w:r>
      <w:r w:rsidRPr="00493C6F">
        <w:t>площадкам, используемым менее 30 дней в течение календарного года.</w:t>
      </w:r>
    </w:p>
    <w:p w:rsidR="00634A58" w:rsidRPr="00493C6F" w:rsidRDefault="00634A58" w:rsidP="00634A58">
      <w:pPr>
        <w:pStyle w:val="2"/>
        <w:widowControl w:val="0"/>
        <w:suppressAutoHyphens/>
      </w:pPr>
      <w:r w:rsidRPr="00493C6F">
        <w:t>В случаях, если эксплуатационной документацией воздушного судна устанавливаются иные требования к посадочным площадкам, чем установленные настоящими Правилами, то применяются требования эксплуатационной документации воздушного судна.</w:t>
      </w:r>
    </w:p>
    <w:p w:rsidR="00634A58" w:rsidRDefault="00634A58" w:rsidP="00634A58">
      <w:pPr>
        <w:pStyle w:val="2"/>
        <w:widowControl w:val="0"/>
        <w:suppressAutoHyphens/>
      </w:pPr>
      <w:r w:rsidRPr="00493C6F">
        <w:t xml:space="preserve">Посадочная площадка, предназначенная для самолетов, может быть использована вертолетами и </w:t>
      </w:r>
      <w:r>
        <w:t>иными</w:t>
      </w:r>
      <w:r w:rsidRPr="00493C6F">
        <w:t xml:space="preserve"> видами воздушных судов при соблюдении требований, указанных в настоящих Правилах.</w:t>
      </w:r>
    </w:p>
    <w:p w:rsidR="00634A58" w:rsidRPr="00493C6F" w:rsidRDefault="00634A58" w:rsidP="00634A58">
      <w:pPr>
        <w:pStyle w:val="1"/>
        <w:keepNext w:val="0"/>
        <w:suppressAutoHyphens/>
      </w:pPr>
      <w:bookmarkStart w:id="4" w:name="_Toc219193850"/>
      <w:bookmarkEnd w:id="2"/>
      <w:r w:rsidRPr="00493C6F">
        <w:t>Требования к посадочным площадкам для самолетов</w:t>
      </w:r>
      <w:bookmarkEnd w:id="4"/>
    </w:p>
    <w:p w:rsidR="00634A58" w:rsidRPr="00493C6F" w:rsidRDefault="00634A58" w:rsidP="00634A58">
      <w:pPr>
        <w:pStyle w:val="2"/>
        <w:widowControl w:val="0"/>
        <w:suppressAutoHyphens/>
      </w:pPr>
      <w:r w:rsidRPr="00493C6F">
        <w:t xml:space="preserve">Поверхность взлетно-посадочной полосы (далее – ВПП) посадочной площадки должна быть без препятствий, затрудняющих руление, взлет и посадку воздушных судов. 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Неровности, определяемые по </w:t>
      </w:r>
      <w:r>
        <w:t>зазору</w:t>
      </w:r>
      <w:r w:rsidRPr="00493C6F">
        <w:t xml:space="preserve"> </w:t>
      </w:r>
      <w:r>
        <w:t>(</w:t>
      </w:r>
      <w:r w:rsidRPr="00493C6F">
        <w:t>просвету</w:t>
      </w:r>
      <w:r>
        <w:t>)</w:t>
      </w:r>
      <w:r w:rsidRPr="00493C6F">
        <w:t xml:space="preserve"> между рейкой</w:t>
      </w:r>
      <w:r>
        <w:t xml:space="preserve"> длиной в 3 м</w:t>
      </w:r>
      <w:r w:rsidRPr="00493C6F">
        <w:t xml:space="preserve"> и поверхностью летного поля в любых направлениях рабочей части, не должны превышать </w:t>
      </w:r>
      <w:r>
        <w:t xml:space="preserve">0,1 </w:t>
      </w:r>
      <w:r w:rsidRPr="00493C6F">
        <w:t>м или размера, указанного в эксплуатационной документации воздушн</w:t>
      </w:r>
      <w:r>
        <w:t>ых</w:t>
      </w:r>
      <w:r w:rsidRPr="00493C6F">
        <w:t xml:space="preserve"> суд</w:t>
      </w:r>
      <w:r>
        <w:t>ов, для которых предназначена посадочная площадка</w:t>
      </w:r>
      <w:r w:rsidRPr="00493C6F">
        <w:t>.</w:t>
      </w:r>
    </w:p>
    <w:p w:rsidR="00634A58" w:rsidRPr="00493C6F" w:rsidRDefault="00634A58" w:rsidP="00634A58">
      <w:r w:rsidRPr="00493C6F">
        <w:t>ВПП должна выдерживать нагрузки, возникающие при движении воздушных судов, для полетов которых она предназначена.</w:t>
      </w:r>
    </w:p>
    <w:p w:rsidR="00634A58" w:rsidRPr="00493C6F" w:rsidRDefault="00634A58" w:rsidP="00634A58">
      <w:r w:rsidRPr="00493C6F">
        <w:t>В случае если посадочная площадка не имеет четко выделенной ВПП, то указанным требованиям должно соответствовать летное поле.</w:t>
      </w:r>
    </w:p>
    <w:p w:rsidR="00634A58" w:rsidRPr="00493C6F" w:rsidRDefault="00634A58" w:rsidP="00634A58">
      <w:r w:rsidRPr="00493C6F">
        <w:t>Ширина ВПП должна быть не менее:</w:t>
      </w:r>
    </w:p>
    <w:p w:rsidR="00634A58" w:rsidRPr="00493C6F" w:rsidRDefault="00634A58" w:rsidP="00634A58">
      <w:pPr>
        <w:widowControl w:val="0"/>
        <w:suppressAutoHyphens/>
      </w:pPr>
      <w:smartTag w:uri="urn:schemas-microsoft-com:office:smarttags" w:element="metricconverter">
        <w:smartTagPr>
          <w:attr w:name="ProductID" w:val="18 м"/>
        </w:smartTagPr>
        <w:r w:rsidRPr="00493C6F">
          <w:t>18 м</w:t>
        </w:r>
      </w:smartTag>
      <w:r w:rsidRPr="00493C6F">
        <w:t xml:space="preserve"> для посадочных площадок с длиной ВПП до </w:t>
      </w:r>
      <w:smartTag w:uri="urn:schemas-microsoft-com:office:smarttags" w:element="metricconverter">
        <w:smartTagPr>
          <w:attr w:name="ProductID" w:val="800 м"/>
        </w:smartTagPr>
        <w:r w:rsidRPr="00493C6F">
          <w:t>800 м</w:t>
        </w:r>
      </w:smartTag>
      <w:r w:rsidRPr="00493C6F">
        <w:t xml:space="preserve">; </w:t>
      </w:r>
    </w:p>
    <w:p w:rsidR="00634A58" w:rsidRPr="00493C6F" w:rsidRDefault="00634A58" w:rsidP="00634A58">
      <w:pPr>
        <w:widowControl w:val="0"/>
        <w:suppressAutoHyphens/>
      </w:pPr>
      <w:smartTag w:uri="urn:schemas-microsoft-com:office:smarttags" w:element="metricconverter">
        <w:smartTagPr>
          <w:attr w:name="ProductID" w:val="23 м"/>
        </w:smartTagPr>
        <w:r w:rsidRPr="00493C6F">
          <w:t>23 м</w:t>
        </w:r>
      </w:smartTag>
      <w:r w:rsidRPr="00493C6F">
        <w:t xml:space="preserve"> для посадочных площадок с длиной ВПП от </w:t>
      </w:r>
      <w:smartTag w:uri="urn:schemas-microsoft-com:office:smarttags" w:element="metricconverter">
        <w:smartTagPr>
          <w:attr w:name="ProductID" w:val="800 м"/>
        </w:smartTagPr>
        <w:r w:rsidRPr="00493C6F">
          <w:t>800 м</w:t>
        </w:r>
      </w:smartTag>
      <w:r w:rsidRPr="00493C6F">
        <w:t xml:space="preserve"> до </w:t>
      </w:r>
      <w:smartTag w:uri="urn:schemas-microsoft-com:office:smarttags" w:element="metricconverter">
        <w:smartTagPr>
          <w:attr w:name="ProductID" w:val="1200 м"/>
        </w:smartTagPr>
        <w:r w:rsidRPr="00493C6F">
          <w:t>1200 м</w:t>
        </w:r>
      </w:smartTag>
      <w:r w:rsidRPr="00493C6F">
        <w:t xml:space="preserve">; </w:t>
      </w:r>
    </w:p>
    <w:p w:rsidR="00634A58" w:rsidRPr="00493C6F" w:rsidRDefault="00634A58" w:rsidP="00634A58">
      <w:pPr>
        <w:widowControl w:val="0"/>
        <w:suppressAutoHyphens/>
      </w:pPr>
      <w:smartTag w:uri="urn:schemas-microsoft-com:office:smarttags" w:element="metricconverter">
        <w:smartTagPr>
          <w:attr w:name="ProductID" w:val="30 м"/>
        </w:smartTagPr>
        <w:r w:rsidRPr="00493C6F">
          <w:t>30 м</w:t>
        </w:r>
      </w:smartTag>
      <w:r w:rsidRPr="00493C6F">
        <w:t xml:space="preserve"> для посадочных площадок с длиной ВПП более </w:t>
      </w:r>
      <w:smartTag w:uri="urn:schemas-microsoft-com:office:smarttags" w:element="metricconverter">
        <w:smartTagPr>
          <w:attr w:name="ProductID" w:val="1200 м"/>
        </w:smartTagPr>
        <w:r w:rsidRPr="00493C6F">
          <w:t>1200 м</w:t>
        </w:r>
      </w:smartTag>
      <w:r w:rsidRPr="00493C6F">
        <w:t xml:space="preserve">; </w:t>
      </w:r>
    </w:p>
    <w:p w:rsidR="00634A58" w:rsidRPr="00493C6F" w:rsidRDefault="00634A58" w:rsidP="00634A58">
      <w:pPr>
        <w:widowControl w:val="0"/>
        <w:suppressAutoHyphens/>
      </w:pPr>
      <w:smartTag w:uri="urn:schemas-microsoft-com:office:smarttags" w:element="metricconverter">
        <w:smartTagPr>
          <w:attr w:name="ProductID" w:val="45 м"/>
        </w:smartTagPr>
        <w:r w:rsidRPr="00493C6F">
          <w:t>45 м</w:t>
        </w:r>
      </w:smartTag>
      <w:r w:rsidRPr="00493C6F">
        <w:t xml:space="preserve"> для посадочных площадок с длиной ВПП более </w:t>
      </w:r>
      <w:smartTag w:uri="urn:schemas-microsoft-com:office:smarttags" w:element="metricconverter">
        <w:smartTagPr>
          <w:attr w:name="ProductID" w:val="1800 м"/>
        </w:smartTagPr>
        <w:r w:rsidRPr="00493C6F">
          <w:t>1800 м</w:t>
        </w:r>
      </w:smartTag>
      <w:r w:rsidRPr="00493C6F">
        <w:t xml:space="preserve">. </w:t>
      </w:r>
    </w:p>
    <w:p w:rsidR="00634A58" w:rsidRPr="00493C6F" w:rsidRDefault="00634A58" w:rsidP="00634A58">
      <w:pPr>
        <w:widowControl w:val="0"/>
        <w:suppressAutoHyphens/>
      </w:pPr>
      <w:r w:rsidRPr="00493C6F">
        <w:lastRenderedPageBreak/>
        <w:t>Ширина ВПП, оборудованной для точного захода на посадку, должна быть не менее 30 м.</w:t>
      </w:r>
    </w:p>
    <w:p w:rsidR="00634A58" w:rsidRPr="00493C6F" w:rsidRDefault="00634A58" w:rsidP="00634A58">
      <w:r w:rsidRPr="00493C6F">
        <w:t xml:space="preserve">ВПП, имеющая длину более </w:t>
      </w:r>
      <w:smartTag w:uri="urn:schemas-microsoft-com:office:smarttags" w:element="metricconverter">
        <w:smartTagPr>
          <w:attr w:name="ProductID" w:val="1200 м"/>
        </w:smartTagPr>
        <w:r w:rsidRPr="00493C6F">
          <w:t>1200 м</w:t>
        </w:r>
      </w:smartTag>
      <w:r w:rsidRPr="00493C6F">
        <w:t xml:space="preserve"> или предназначенная для захода на посадку по приборам, оборудуется торцевой зоной безопасности (далее – ТЗБ), которая имеет длину не менее </w:t>
      </w:r>
      <w:smartTag w:uri="urn:schemas-microsoft-com:office:smarttags" w:element="metricconverter">
        <w:smartTagPr>
          <w:attr w:name="ProductID" w:val="90 м"/>
        </w:smartTagPr>
        <w:r w:rsidRPr="00493C6F">
          <w:t>90 м</w:t>
        </w:r>
      </w:smartTag>
      <w:r w:rsidRPr="00493C6F">
        <w:t xml:space="preserve"> за торцом ВПП. Ширина ТЗБ должна быть не </w:t>
      </w:r>
      <w:r>
        <w:t>менее</w:t>
      </w:r>
      <w:r w:rsidRPr="00493C6F">
        <w:t xml:space="preserve"> </w:t>
      </w:r>
      <w:r>
        <w:t>общей</w:t>
      </w:r>
      <w:r w:rsidRPr="00493C6F">
        <w:t xml:space="preserve"> ширины ВПП и ее </w:t>
      </w:r>
      <w:r>
        <w:t>боковых</w:t>
      </w:r>
      <w:r w:rsidRPr="00493C6F">
        <w:t xml:space="preserve"> полос безопасности (далее – БПБ).</w:t>
      </w:r>
    </w:p>
    <w:p w:rsidR="00634A58" w:rsidRPr="00493C6F" w:rsidRDefault="00634A58" w:rsidP="00634A58">
      <w:pPr>
        <w:pStyle w:val="2"/>
        <w:widowControl w:val="0"/>
        <w:suppressAutoHyphens/>
      </w:pPr>
      <w:r w:rsidRPr="00493C6F">
        <w:t>БПБ располагаются симметрично по обе стороны ВПП таким образом, чтобы общая ширина ВПП и ее БПБ составляла не менее:</w:t>
      </w:r>
    </w:p>
    <w:p w:rsidR="00634A58" w:rsidRPr="00493C6F" w:rsidRDefault="00634A58" w:rsidP="00634A58">
      <w:pPr>
        <w:widowControl w:val="0"/>
        <w:suppressAutoHyphens/>
      </w:pPr>
      <w:smartTag w:uri="urn:schemas-microsoft-com:office:smarttags" w:element="metricconverter">
        <w:smartTagPr>
          <w:attr w:name="ProductID" w:val="30 м"/>
        </w:smartTagPr>
        <w:r w:rsidRPr="00493C6F">
          <w:t>30 м</w:t>
        </w:r>
      </w:smartTag>
      <w:r w:rsidRPr="00493C6F">
        <w:t xml:space="preserve"> для посадочных площадок с длиной ВПП до </w:t>
      </w:r>
      <w:smartTag w:uri="urn:schemas-microsoft-com:office:smarttags" w:element="metricconverter">
        <w:smartTagPr>
          <w:attr w:name="ProductID" w:val="800 м"/>
        </w:smartTagPr>
        <w:r w:rsidRPr="00493C6F">
          <w:t>800 м</w:t>
        </w:r>
      </w:smartTag>
      <w:r w:rsidRPr="00493C6F">
        <w:t xml:space="preserve">; </w:t>
      </w:r>
    </w:p>
    <w:p w:rsidR="00634A58" w:rsidRPr="00493C6F" w:rsidRDefault="00634A58" w:rsidP="00634A58">
      <w:pPr>
        <w:widowControl w:val="0"/>
        <w:suppressAutoHyphens/>
      </w:pPr>
      <w:smartTag w:uri="urn:schemas-microsoft-com:office:smarttags" w:element="metricconverter">
        <w:smartTagPr>
          <w:attr w:name="ProductID" w:val="40 м"/>
        </w:smartTagPr>
        <w:r w:rsidRPr="00493C6F">
          <w:t>40 м</w:t>
        </w:r>
      </w:smartTag>
      <w:r w:rsidRPr="00493C6F">
        <w:t xml:space="preserve"> для посадочных площадок с длиной ВПП от </w:t>
      </w:r>
      <w:smartTag w:uri="urn:schemas-microsoft-com:office:smarttags" w:element="metricconverter">
        <w:smartTagPr>
          <w:attr w:name="ProductID" w:val="800 м"/>
        </w:smartTagPr>
        <w:r w:rsidRPr="00493C6F">
          <w:t>800 м</w:t>
        </w:r>
      </w:smartTag>
      <w:r w:rsidRPr="00493C6F">
        <w:t xml:space="preserve"> до </w:t>
      </w:r>
      <w:smartTag w:uri="urn:schemas-microsoft-com:office:smarttags" w:element="metricconverter">
        <w:smartTagPr>
          <w:attr w:name="ProductID" w:val="1200 м"/>
        </w:smartTagPr>
        <w:r w:rsidRPr="00493C6F">
          <w:t>1200 м</w:t>
        </w:r>
      </w:smartTag>
      <w:r w:rsidRPr="00493C6F">
        <w:t xml:space="preserve">; </w:t>
      </w:r>
    </w:p>
    <w:p w:rsidR="00634A58" w:rsidRPr="00493C6F" w:rsidRDefault="00634A58" w:rsidP="00634A58">
      <w:pPr>
        <w:widowControl w:val="0"/>
        <w:suppressAutoHyphens/>
      </w:pPr>
      <w:smartTag w:uri="urn:schemas-microsoft-com:office:smarttags" w:element="metricconverter">
        <w:smartTagPr>
          <w:attr w:name="ProductID" w:val="75 м"/>
        </w:smartTagPr>
        <w:r w:rsidRPr="00493C6F">
          <w:t>75 м</w:t>
        </w:r>
      </w:smartTag>
      <w:r w:rsidRPr="00493C6F">
        <w:t xml:space="preserve"> для посадочных площадок с длиной ВПП более </w:t>
      </w:r>
      <w:smartTag w:uri="urn:schemas-microsoft-com:office:smarttags" w:element="metricconverter">
        <w:smartTagPr>
          <w:attr w:name="ProductID" w:val="1200 м"/>
        </w:smartTagPr>
        <w:r w:rsidRPr="00493C6F">
          <w:t>1200 м</w:t>
        </w:r>
      </w:smartTag>
      <w:r w:rsidRPr="00493C6F">
        <w:t xml:space="preserve">. </w:t>
      </w:r>
    </w:p>
    <w:p w:rsidR="00634A58" w:rsidRPr="00493C6F" w:rsidRDefault="00634A58" w:rsidP="00634A58">
      <w:pPr>
        <w:pStyle w:val="2"/>
        <w:widowControl w:val="0"/>
        <w:suppressAutoHyphens/>
      </w:pPr>
      <w:r w:rsidRPr="00493C6F">
        <w:t>Ширина ВПП, которая имеет длину менее 400 м</w:t>
      </w:r>
      <w:r w:rsidRPr="00770F35">
        <w:t xml:space="preserve"> </w:t>
      </w:r>
      <w:r w:rsidRPr="00493C6F">
        <w:t>и предназначена для сверхлегких воздушных судов</w:t>
      </w:r>
      <w:r>
        <w:t>,</w:t>
      </w:r>
      <w:r w:rsidRPr="00493C6F">
        <w:t xml:space="preserve"> и ее БПБ определяется исходя из летно-технических характеристик воздушных судов, полеты которых планируются с посадочной площадки.</w:t>
      </w:r>
    </w:p>
    <w:p w:rsidR="00634A58" w:rsidRPr="00493C6F" w:rsidRDefault="00634A58" w:rsidP="00634A58">
      <w:pPr>
        <w:pStyle w:val="2"/>
        <w:widowControl w:val="0"/>
        <w:suppressAutoHyphens/>
      </w:pPr>
      <w:r w:rsidRPr="00493C6F">
        <w:t>Поперечный уклон БПБ не должен превышать 2,5%, ее поверхность, примыкающая к ВПП, должна выдерживать нагрузку, создаваемую при выкатывании воздушного судна за пределы ВПП, не вызывая у него повреждений конструкции.</w:t>
      </w:r>
    </w:p>
    <w:p w:rsidR="00634A58" w:rsidRPr="00493C6F" w:rsidRDefault="00634A58" w:rsidP="00634A58">
      <w:pPr>
        <w:pStyle w:val="2"/>
        <w:widowControl w:val="0"/>
        <w:suppressAutoHyphens/>
      </w:pPr>
      <w:bookmarkStart w:id="5" w:name="POINT4"/>
      <w:r w:rsidRPr="00493C6F">
        <w:t xml:space="preserve">Расположение мест стоянки воздушных судов должно обеспечивать расстояние между концами крыльев самолетов не менее </w:t>
      </w:r>
      <w:smartTag w:uri="urn:schemas-microsoft-com:office:smarttags" w:element="metricconverter">
        <w:smartTagPr>
          <w:attr w:name="ProductID" w:val="3 м"/>
        </w:smartTagPr>
        <w:r w:rsidRPr="00493C6F">
          <w:t>3 м</w:t>
        </w:r>
      </w:smartTag>
      <w:r w:rsidRPr="00493C6F">
        <w:t>.</w:t>
      </w:r>
    </w:p>
    <w:p w:rsidR="00634A58" w:rsidRPr="00493C6F" w:rsidRDefault="00634A58" w:rsidP="00634A58">
      <w:r w:rsidRPr="00493C6F">
        <w:t xml:space="preserve">Поверхность мест стоянки должна выдерживать нагрузку от колес воздушного судна при стоянке. </w:t>
      </w:r>
    </w:p>
    <w:p w:rsidR="00634A58" w:rsidRPr="00493C6F" w:rsidRDefault="00634A58" w:rsidP="00634A58">
      <w:pPr>
        <w:pStyle w:val="2"/>
        <w:widowControl w:val="0"/>
        <w:suppressAutoHyphens/>
      </w:pPr>
      <w:r w:rsidRPr="00493C6F">
        <w:t>Поверхность между ВПП и местами стоянки, предназначенная для руления, должна выдерживать нагрузку от колес воздушного судна. При невозможности обеспечения выполнения требовани</w:t>
      </w:r>
      <w:r>
        <w:t>я</w:t>
      </w:r>
      <w:r w:rsidRPr="00493C6F">
        <w:t xml:space="preserve"> для всей указанной поверхности</w:t>
      </w:r>
      <w:r>
        <w:t>,</w:t>
      </w:r>
      <w:r w:rsidRPr="00493C6F">
        <w:t xml:space="preserve"> границы зон, предназначенные для руления</w:t>
      </w:r>
      <w:r>
        <w:t>,</w:t>
      </w:r>
      <w:r w:rsidRPr="00493C6F">
        <w:t xml:space="preserve"> или рулежные дорожки</w:t>
      </w:r>
      <w:r>
        <w:t xml:space="preserve"> (далее – РД)</w:t>
      </w:r>
      <w:r w:rsidRPr="00493C6F">
        <w:t xml:space="preserve"> маркируются флажками или дорожными сигнальными конусами.</w:t>
      </w:r>
      <w:bookmarkStart w:id="6" w:name="sub_328"/>
    </w:p>
    <w:p w:rsidR="00634A58" w:rsidRDefault="00634A58" w:rsidP="00634A58">
      <w:pPr>
        <w:pStyle w:val="2"/>
        <w:widowControl w:val="0"/>
        <w:suppressAutoHyphens/>
      </w:pPr>
      <w:bookmarkStart w:id="7" w:name="_Toc219193853"/>
      <w:bookmarkEnd w:id="5"/>
      <w:bookmarkEnd w:id="6"/>
      <w:bookmarkEnd w:id="7"/>
      <w:r>
        <w:t>В случаях, установленных настоящими Правилами, элементы посадочных площадок обозначаются м</w:t>
      </w:r>
      <w:r w:rsidRPr="00493C6F">
        <w:t>аркировочны</w:t>
      </w:r>
      <w:r>
        <w:t>ми</w:t>
      </w:r>
      <w:r w:rsidRPr="00493C6F">
        <w:t xml:space="preserve"> знак</w:t>
      </w:r>
      <w:r>
        <w:t>ами</w:t>
      </w:r>
      <w:r w:rsidRPr="00493C6F">
        <w:t xml:space="preserve"> (далее – маркеры)</w:t>
      </w:r>
      <w:r>
        <w:t>, которые</w:t>
      </w:r>
      <w:r w:rsidRPr="00493C6F">
        <w:t xml:space="preserve"> должны быть </w:t>
      </w:r>
      <w:r>
        <w:rPr>
          <w:lang w:val="ru-RU"/>
        </w:rPr>
        <w:t xml:space="preserve">объектами с массой и конструкцией, представляющими </w:t>
      </w:r>
      <w:r w:rsidRPr="00493C6F">
        <w:t>минимальную опасность для воздушного судна</w:t>
      </w:r>
      <w:r>
        <w:rPr>
          <w:lang w:val="ru-RU"/>
        </w:rPr>
        <w:t xml:space="preserve"> </w:t>
      </w:r>
      <w:r w:rsidRPr="00493C6F">
        <w:t xml:space="preserve">в случае столкновения с </w:t>
      </w:r>
      <w:r>
        <w:rPr>
          <w:lang w:val="ru-RU"/>
        </w:rPr>
        <w:t xml:space="preserve">его </w:t>
      </w:r>
      <w:r w:rsidRPr="00493C6F">
        <w:t>частями (далее – ломки</w:t>
      </w:r>
      <w:r>
        <w:rPr>
          <w:lang w:val="ru-RU"/>
        </w:rPr>
        <w:t>е</w:t>
      </w:r>
      <w:r w:rsidRPr="00493C6F">
        <w:t xml:space="preserve"> объект</w:t>
      </w:r>
      <w:r>
        <w:rPr>
          <w:lang w:val="ru-RU"/>
        </w:rPr>
        <w:t>ы</w:t>
      </w:r>
      <w:r w:rsidRPr="00493C6F">
        <w:t>).</w:t>
      </w:r>
    </w:p>
    <w:p w:rsidR="00634A58" w:rsidRPr="00493C6F" w:rsidRDefault="00634A58" w:rsidP="00634A58">
      <w:pPr>
        <w:pStyle w:val="2"/>
        <w:widowControl w:val="0"/>
        <w:suppressAutoHyphens/>
      </w:pPr>
      <w:r w:rsidRPr="00493C6F">
        <w:t>Маркеры, размещаемые вблизи ВПП или РД, устанавливаются таким образом, чтобы обеспечивать необходимое безопасное расстояние до воздушных винтов и гондол двигателей воздушных судов.</w:t>
      </w:r>
    </w:p>
    <w:p w:rsidR="00634A58" w:rsidRPr="00493C6F" w:rsidRDefault="00634A58" w:rsidP="00634A58">
      <w:pPr>
        <w:widowControl w:val="0"/>
        <w:suppressAutoHyphens/>
      </w:pPr>
      <w:r>
        <w:t>Маркеры должны</w:t>
      </w:r>
      <w:r w:rsidRPr="00493C6F">
        <w:t xml:space="preserve"> закрепля</w:t>
      </w:r>
      <w:r>
        <w:t xml:space="preserve">ться таким образом, чтобы </w:t>
      </w:r>
      <w:r w:rsidRPr="00493C6F">
        <w:t>предотвращ</w:t>
      </w:r>
      <w:r>
        <w:t>ать</w:t>
      </w:r>
      <w:r w:rsidRPr="00493C6F">
        <w:t xml:space="preserve"> </w:t>
      </w:r>
      <w:r>
        <w:t xml:space="preserve">их </w:t>
      </w:r>
      <w:r w:rsidRPr="00493C6F">
        <w:t>смещени</w:t>
      </w:r>
      <w:r>
        <w:t>е</w:t>
      </w:r>
      <w:r w:rsidRPr="00493C6F">
        <w:t xml:space="preserve"> струей воздуха, создаваемой двигателями и воздушными винтами.</w:t>
      </w:r>
    </w:p>
    <w:p w:rsidR="00634A58" w:rsidRPr="00493C6F" w:rsidRDefault="00634A58" w:rsidP="00634A58">
      <w:pPr>
        <w:pStyle w:val="2"/>
        <w:widowControl w:val="0"/>
        <w:suppressAutoHyphens/>
      </w:pPr>
      <w:bookmarkStart w:id="8" w:name="_Toc219193856"/>
      <w:bookmarkStart w:id="9" w:name="_Ref253325441"/>
      <w:r w:rsidRPr="00493C6F">
        <w:t>Входные маркеры ВПП устанавливаются симметрично оси ВПП по краям торцов ВПП таким образом, чтобы длинная сторона маркера была перпендикулярна осевой линии ВПП.</w:t>
      </w:r>
      <w:bookmarkEnd w:id="9"/>
      <w:r w:rsidRPr="00493C6F">
        <w:t xml:space="preserve"> 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Поверхность входного маркера должна иметь со стороны ВПП </w:t>
      </w:r>
      <w:r w:rsidRPr="00493C6F">
        <w:lastRenderedPageBreak/>
        <w:t xml:space="preserve">чередующиеся вертикальные полосы красного и белого цвета, с противоположной стороны – вертикальные чередующиеся полосы черного и белого цвета. Крайние полосы имеют черный или красный цвет соответственно. Размеры и форма маркеров указаны </w:t>
      </w:r>
      <w:r>
        <w:t xml:space="preserve">в </w:t>
      </w:r>
      <w:r w:rsidRPr="00493C6F">
        <w:t>Приложени</w:t>
      </w:r>
      <w:r>
        <w:t>и</w:t>
      </w:r>
      <w:r w:rsidRPr="00493C6F">
        <w:t xml:space="preserve"> № 1 к настоящим Правилам. Входные маркеры устанавливаются на линии начала и конца ВПП на расстоянии от 1 до </w:t>
      </w:r>
      <w:smartTag w:uri="urn:schemas-microsoft-com:office:smarttags" w:element="metricconverter">
        <w:smartTagPr>
          <w:attr w:name="ProductID" w:val="5 м"/>
        </w:smartTagPr>
        <w:r w:rsidRPr="00493C6F">
          <w:t>5 м</w:t>
        </w:r>
      </w:smartTag>
      <w:r w:rsidRPr="00493C6F">
        <w:t xml:space="preserve"> от ее боковых границ.</w:t>
      </w:r>
    </w:p>
    <w:p w:rsidR="00634A58" w:rsidRPr="00493C6F" w:rsidRDefault="00634A58" w:rsidP="00634A58">
      <w:pPr>
        <w:pStyle w:val="2"/>
        <w:widowControl w:val="0"/>
        <w:suppressAutoHyphens/>
      </w:pPr>
      <w:bookmarkStart w:id="10" w:name="_Toc219193864"/>
      <w:bookmarkStart w:id="11" w:name="_Toc219193862"/>
      <w:bookmarkStart w:id="12" w:name="_Ref253325473"/>
      <w:bookmarkEnd w:id="8"/>
      <w:r w:rsidRPr="00E07566">
        <w:t xml:space="preserve">На ВПП, не имеющей искусственного покрытия, </w:t>
      </w:r>
      <w:bookmarkEnd w:id="10"/>
      <w:r w:rsidRPr="00E07566">
        <w:t xml:space="preserve">в качестве входных маркеров, обозначающих начало и конец ВПП, допускается применение трех </w:t>
      </w:r>
      <w:bookmarkEnd w:id="12"/>
      <w:r w:rsidRPr="00E07566">
        <w:t>флажков. Флажки устанавливаются от края ВПП с шагом 2 м на линии, перпендикулярной оси ВПП, их размеры</w:t>
      </w:r>
      <w:r w:rsidRPr="00493C6F">
        <w:t xml:space="preserve"> </w:t>
      </w:r>
      <w:r>
        <w:t>приведены</w:t>
      </w:r>
      <w:r w:rsidRPr="00493C6F">
        <w:t xml:space="preserve"> </w:t>
      </w:r>
      <w:r>
        <w:rPr>
          <w:lang w:val="ru-RU"/>
        </w:rPr>
        <w:t>в</w:t>
      </w:r>
      <w:r w:rsidRPr="00493C6F">
        <w:t xml:space="preserve"> </w:t>
      </w:r>
      <w:r w:rsidRPr="00C80C5B">
        <w:rPr>
          <w:spacing w:val="2"/>
        </w:rPr>
        <w:t>Приложени</w:t>
      </w:r>
      <w:r>
        <w:rPr>
          <w:spacing w:val="2"/>
          <w:lang w:val="ru-RU"/>
        </w:rPr>
        <w:t>и</w:t>
      </w:r>
      <w:r w:rsidRPr="00C80C5B">
        <w:rPr>
          <w:spacing w:val="2"/>
        </w:rPr>
        <w:t xml:space="preserve"> № </w:t>
      </w:r>
      <w:r>
        <w:rPr>
          <w:spacing w:val="2"/>
          <w:lang w:val="ru-RU"/>
        </w:rPr>
        <w:t>2</w:t>
      </w:r>
      <w:r w:rsidRPr="00C80C5B">
        <w:rPr>
          <w:spacing w:val="2"/>
        </w:rPr>
        <w:t xml:space="preserve"> к настоящим Правилам.</w:t>
      </w:r>
    </w:p>
    <w:p w:rsidR="00634A58" w:rsidRPr="00493C6F" w:rsidRDefault="00634A58" w:rsidP="00634A58">
      <w:pPr>
        <w:pStyle w:val="2"/>
        <w:widowControl w:val="0"/>
        <w:suppressAutoHyphens/>
      </w:pPr>
      <w:bookmarkStart w:id="13" w:name="_Ref253325503"/>
      <w:r w:rsidRPr="00493C6F">
        <w:t xml:space="preserve">Пограничные знаки в виде усеченного конуса или призмы устанавливают вдоль боковых границ ВПП на расстоянии </w:t>
      </w:r>
      <w:smartTag w:uri="urn:schemas-microsoft-com:office:smarttags" w:element="metricconverter">
        <w:smartTagPr>
          <w:attr w:name="ProductID" w:val="100 м"/>
        </w:smartTagPr>
        <w:r w:rsidRPr="00493C6F">
          <w:t>100 м</w:t>
        </w:r>
      </w:smartTag>
      <w:r w:rsidRPr="00493C6F">
        <w:t xml:space="preserve"> друг от друга и </w:t>
      </w:r>
      <w:smartTag w:uri="urn:schemas-microsoft-com:office:smarttags" w:element="metricconverter">
        <w:smartTagPr>
          <w:attr w:name="ProductID" w:val="1 м"/>
        </w:smartTagPr>
        <w:r w:rsidRPr="00493C6F">
          <w:t>1 м</w:t>
        </w:r>
      </w:smartTag>
      <w:r w:rsidRPr="00493C6F">
        <w:t xml:space="preserve"> за </w:t>
      </w:r>
      <w:r>
        <w:t xml:space="preserve">ее </w:t>
      </w:r>
      <w:r w:rsidRPr="00493C6F">
        <w:t xml:space="preserve">боковыми границами, </w:t>
      </w:r>
      <w:r>
        <w:t>пограничные знаки в виде</w:t>
      </w:r>
      <w:r w:rsidRPr="00493C6F">
        <w:t xml:space="preserve"> флажк</w:t>
      </w:r>
      <w:r>
        <w:t>ов</w:t>
      </w:r>
      <w:r w:rsidRPr="00493C6F">
        <w:t>, автопокрыш</w:t>
      </w:r>
      <w:r>
        <w:t>ек</w:t>
      </w:r>
      <w:r w:rsidRPr="00493C6F">
        <w:t xml:space="preserve"> или дорожны</w:t>
      </w:r>
      <w:r>
        <w:t>х</w:t>
      </w:r>
      <w:r w:rsidRPr="00493C6F">
        <w:t xml:space="preserve"> сигнальны</w:t>
      </w:r>
      <w:r>
        <w:t>х</w:t>
      </w:r>
      <w:r w:rsidRPr="00493C6F">
        <w:t xml:space="preserve"> конус</w:t>
      </w:r>
      <w:r>
        <w:t>ов</w:t>
      </w:r>
      <w:r w:rsidRPr="00493C6F">
        <w:t xml:space="preserve"> </w:t>
      </w:r>
      <w:r>
        <w:t xml:space="preserve">– </w:t>
      </w:r>
      <w:r w:rsidRPr="00493C6F">
        <w:t xml:space="preserve">на расстоянии </w:t>
      </w:r>
      <w:smartTag w:uri="urn:schemas-microsoft-com:office:smarttags" w:element="metricconverter">
        <w:smartTagPr>
          <w:attr w:name="ProductID" w:val="50 м"/>
        </w:smartTagPr>
        <w:r w:rsidRPr="00493C6F">
          <w:t>50 м</w:t>
        </w:r>
      </w:smartTag>
      <w:r w:rsidRPr="00493C6F">
        <w:t xml:space="preserve"> друг от друга. </w:t>
      </w:r>
      <w:bookmarkStart w:id="14" w:name="sub_327"/>
      <w:r w:rsidRPr="00493C6F">
        <w:t xml:space="preserve">Флажки и автопокрышки могут быть белого, красного </w:t>
      </w:r>
      <w:bookmarkEnd w:id="14"/>
      <w:r w:rsidRPr="00493C6F">
        <w:t xml:space="preserve">или черного цвета </w:t>
      </w:r>
      <w:r>
        <w:t xml:space="preserve">при условии </w:t>
      </w:r>
      <w:r w:rsidRPr="00493C6F">
        <w:t>обеспечения контраста с фоном местности</w:t>
      </w:r>
      <w:r>
        <w:t>.</w:t>
      </w:r>
      <w:r w:rsidRPr="00493C6F">
        <w:t xml:space="preserve"> </w:t>
      </w:r>
      <w:r>
        <w:t>П</w:t>
      </w:r>
      <w:r w:rsidRPr="00493C6F">
        <w:t xml:space="preserve">ри наличии снега на посадочной площадке </w:t>
      </w:r>
      <w:r>
        <w:t xml:space="preserve">пограничные знаки </w:t>
      </w:r>
      <w:r w:rsidRPr="00493C6F">
        <w:t xml:space="preserve">могут </w:t>
      </w:r>
      <w:r>
        <w:t xml:space="preserve">быть в виде </w:t>
      </w:r>
      <w:r w:rsidRPr="00493C6F">
        <w:t>вет</w:t>
      </w:r>
      <w:r>
        <w:t>ок</w:t>
      </w:r>
      <w:r w:rsidRPr="00493C6F">
        <w:t xml:space="preserve"> деревьев хвойных пород.</w:t>
      </w:r>
      <w:bookmarkEnd w:id="13"/>
    </w:p>
    <w:p w:rsidR="00634A58" w:rsidRPr="00493C6F" w:rsidRDefault="00634A58" w:rsidP="00634A58">
      <w:pPr>
        <w:pStyle w:val="2"/>
        <w:widowControl w:val="0"/>
        <w:numPr>
          <w:ilvl w:val="0"/>
          <w:numId w:val="0"/>
        </w:numPr>
        <w:suppressAutoHyphens/>
        <w:ind w:firstLine="709"/>
      </w:pPr>
      <w:bookmarkStart w:id="15" w:name="_Ref253325483"/>
      <w:r w:rsidRPr="00493C6F">
        <w:t>Поверхность пограничного знака ВПП окрашивается чередующимися поперечными полосами красного и белого цветов или черного и белого цветов.</w:t>
      </w:r>
      <w:bookmarkEnd w:id="15"/>
      <w:r w:rsidRPr="00493C6F">
        <w:t xml:space="preserve"> </w:t>
      </w:r>
    </w:p>
    <w:p w:rsidR="00634A58" w:rsidRPr="00493C6F" w:rsidRDefault="00634A58" w:rsidP="00634A58">
      <w:pPr>
        <w:pStyle w:val="2"/>
        <w:widowControl w:val="0"/>
        <w:suppressAutoHyphens/>
      </w:pPr>
      <w:bookmarkStart w:id="16" w:name="p2_8"/>
      <w:bookmarkStart w:id="17" w:name="_Ref264393273"/>
      <w:bookmarkEnd w:id="11"/>
      <w:r w:rsidRPr="00493C6F">
        <w:t>Посадочная площадка оборудуется не менее чем одним ветроуказателем.</w:t>
      </w:r>
      <w:bookmarkEnd w:id="17"/>
    </w:p>
    <w:p w:rsidR="00634A58" w:rsidRPr="00493C6F" w:rsidRDefault="00634A58" w:rsidP="00634A58">
      <w:pPr>
        <w:widowControl w:val="0"/>
        <w:suppressAutoHyphens/>
      </w:pPr>
      <w:r w:rsidRPr="00493C6F">
        <w:t xml:space="preserve">Ветроуказатель располагается таким образом, чтобы он был хорошо виден со всех точек летного поля. Он не должен затеняться зданиями, сооружениям и естественными препятствиями со всех направлений и свободно вращаться вокруг оси мачты. </w:t>
      </w:r>
    </w:p>
    <w:p w:rsidR="00634A58" w:rsidRPr="00493C6F" w:rsidRDefault="00634A58" w:rsidP="00634A58">
      <w:pPr>
        <w:widowControl w:val="0"/>
        <w:tabs>
          <w:tab w:val="left" w:pos="993"/>
        </w:tabs>
        <w:suppressAutoHyphens/>
      </w:pPr>
      <w:r w:rsidRPr="00493C6F">
        <w:t xml:space="preserve">Ветроуказатель должен иметь размеры не менее </w:t>
      </w:r>
      <w:r>
        <w:t xml:space="preserve">размеров, </w:t>
      </w:r>
      <w:r w:rsidRPr="00493C6F">
        <w:t xml:space="preserve">указанных </w:t>
      </w:r>
      <w:r>
        <w:t>в</w:t>
      </w:r>
      <w:r w:rsidRPr="00493C6F">
        <w:t xml:space="preserve"> Приложени</w:t>
      </w:r>
      <w:r>
        <w:t>и</w:t>
      </w:r>
      <w:r w:rsidRPr="00493C6F">
        <w:t xml:space="preserve"> № </w:t>
      </w:r>
      <w:r>
        <w:t>3</w:t>
      </w:r>
      <w:r w:rsidRPr="00493C6F">
        <w:t xml:space="preserve"> к настоящим Правилам. 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Ветроуказатель при полетах ночью должен быть освещен. 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Цвет ветроуказателя выбирается </w:t>
      </w:r>
      <w:r>
        <w:t xml:space="preserve">таким образом, чтобы он контрастировал </w:t>
      </w:r>
      <w:r w:rsidRPr="00493C6F">
        <w:t xml:space="preserve">с окружающей местностью. </w:t>
      </w:r>
    </w:p>
    <w:p w:rsidR="00634A58" w:rsidRPr="00493C6F" w:rsidRDefault="00634A58" w:rsidP="00634A58">
      <w:pPr>
        <w:widowControl w:val="0"/>
        <w:suppressAutoHyphens/>
      </w:pPr>
      <w:r w:rsidRPr="00493C6F">
        <w:t>В тех случаях, когда для обеспечения необходимой контрастности ветроуказателя, необходимо использовать сочетание двух цветов, используются сочетания оранжевого с белым, красного с белым или черного с белым</w:t>
      </w:r>
      <w:r>
        <w:t>.</w:t>
      </w:r>
      <w:r w:rsidRPr="00493C6F">
        <w:t xml:space="preserve"> </w:t>
      </w:r>
      <w:r>
        <w:t>Ц</w:t>
      </w:r>
      <w:r w:rsidRPr="00493C6F">
        <w:t>вета  располагаются в виде пяти чередующихся полос так</w:t>
      </w:r>
      <w:r>
        <w:t>им</w:t>
      </w:r>
      <w:r w:rsidRPr="00493C6F">
        <w:t xml:space="preserve"> образом, чтобы первая и последняя</w:t>
      </w:r>
      <w:r>
        <w:t xml:space="preserve"> полосы</w:t>
      </w:r>
      <w:r w:rsidRPr="00493C6F">
        <w:t xml:space="preserve"> имели более темный цвет.</w:t>
      </w:r>
    </w:p>
    <w:p w:rsidR="00634A58" w:rsidRPr="00493C6F" w:rsidRDefault="00634A58" w:rsidP="00634A58">
      <w:pPr>
        <w:pStyle w:val="2"/>
        <w:widowControl w:val="0"/>
        <w:suppressAutoHyphens/>
      </w:pPr>
      <w:bookmarkStart w:id="18" w:name="_Toc219193867"/>
      <w:bookmarkEnd w:id="16"/>
      <w:r w:rsidRPr="00493C6F">
        <w:t xml:space="preserve">На посадочной площадке </w:t>
      </w:r>
      <w:r>
        <w:t xml:space="preserve">устанавливаются </w:t>
      </w:r>
      <w:r w:rsidRPr="00493C6F">
        <w:t xml:space="preserve">поверхности ограничения препятствий в направлении </w:t>
      </w:r>
      <w:r w:rsidRPr="00C94BDD">
        <w:t>полос</w:t>
      </w:r>
      <w:r>
        <w:t>ы</w:t>
      </w:r>
      <w:r w:rsidRPr="00C94BDD">
        <w:t xml:space="preserve"> воздушных подходов</w:t>
      </w:r>
      <w:r>
        <w:t>,</w:t>
      </w:r>
      <w:r w:rsidRPr="002A7B74">
        <w:t xml:space="preserve"> </w:t>
      </w:r>
      <w:r w:rsidRPr="00C94BDD">
        <w:t>примыкающ</w:t>
      </w:r>
      <w:r>
        <w:t>ей</w:t>
      </w:r>
      <w:r w:rsidRPr="00C94BDD">
        <w:t xml:space="preserve"> к торцу </w:t>
      </w:r>
      <w:r>
        <w:t>ВПП</w:t>
      </w:r>
      <w:r w:rsidRPr="00C94BDD">
        <w:t xml:space="preserve"> и расположенн</w:t>
      </w:r>
      <w:r>
        <w:t>ой</w:t>
      </w:r>
      <w:r w:rsidRPr="00C94BDD">
        <w:t xml:space="preserve"> в направлении ее оси, в которой воздушные суда производят набор высоты после взлета и снижение при заходе на посадку</w:t>
      </w:r>
      <w:r>
        <w:rPr>
          <w:lang w:val="ru-RU"/>
        </w:rPr>
        <w:t xml:space="preserve"> (далее – полоса воздушных подходов)</w:t>
      </w:r>
      <w:r w:rsidRPr="00493C6F">
        <w:t>, а также в стороны от границ БПБ.</w:t>
      </w:r>
    </w:p>
    <w:bookmarkEnd w:id="18"/>
    <w:p w:rsidR="00634A58" w:rsidRPr="00493C6F" w:rsidRDefault="00634A58" w:rsidP="00634A58">
      <w:pPr>
        <w:widowControl w:val="0"/>
        <w:suppressAutoHyphens/>
      </w:pPr>
      <w:r w:rsidRPr="00493C6F">
        <w:t xml:space="preserve">Для </w:t>
      </w:r>
      <w:r>
        <w:t xml:space="preserve">посадочных </w:t>
      </w:r>
      <w:r w:rsidRPr="00493C6F">
        <w:t>площадок</w:t>
      </w:r>
      <w:r>
        <w:t>,</w:t>
      </w:r>
      <w:r w:rsidRPr="00493C6F">
        <w:t xml:space="preserve"> используемых ночью, не предназначенных </w:t>
      </w:r>
      <w:r w:rsidRPr="00493C6F">
        <w:lastRenderedPageBreak/>
        <w:t>для захода на посадку по приборам,</w:t>
      </w:r>
      <w:r w:rsidRPr="00493C6F">
        <w:rPr>
          <w:color w:val="FF0000"/>
        </w:rPr>
        <w:t xml:space="preserve"> </w:t>
      </w:r>
      <w:r w:rsidRPr="00493C6F">
        <w:t xml:space="preserve">поверхности ограничения препятствий </w:t>
      </w:r>
      <w:r w:rsidRPr="003208E8">
        <w:t>в плане</w:t>
      </w:r>
      <w:r w:rsidRPr="00493C6F">
        <w:t xml:space="preserve"> </w:t>
      </w:r>
      <w:r>
        <w:t xml:space="preserve">посадочной площадки </w:t>
      </w:r>
      <w:r w:rsidRPr="00493C6F">
        <w:t xml:space="preserve">имеют форму трапеции, боковые стороны которой образуются линиями, расходящимися от края БПБ под углом 6° к оси ВПП, проходящими от внешней границы ТЗБ, а при ее отсутствии – от </w:t>
      </w:r>
      <w:r>
        <w:t>торца</w:t>
      </w:r>
      <w:r w:rsidRPr="00493C6F">
        <w:t xml:space="preserve"> ВПП. Длина поверхности ограничения препятствий в направлении </w:t>
      </w:r>
      <w:r w:rsidRPr="00C94BDD">
        <w:t>полос</w:t>
      </w:r>
      <w:r>
        <w:t>ы</w:t>
      </w:r>
      <w:r w:rsidRPr="00C94BDD">
        <w:t xml:space="preserve"> воздушных подходов</w:t>
      </w:r>
      <w:r w:rsidRPr="00493C6F" w:rsidDel="002A7B74">
        <w:t xml:space="preserve"> </w:t>
      </w:r>
      <w:r w:rsidRPr="00493C6F">
        <w:t xml:space="preserve">составляет </w:t>
      </w:r>
      <w:smartTag w:uri="urn:schemas-microsoft-com:office:smarttags" w:element="metricconverter">
        <w:smartTagPr>
          <w:attr w:name="ProductID" w:val="1500 м"/>
        </w:smartTagPr>
        <w:r w:rsidRPr="00493C6F">
          <w:t>1500 м</w:t>
        </w:r>
      </w:smartTag>
      <w:r w:rsidRPr="00493C6F">
        <w:t>, начинается от торца ВПП и имеет угол наклона</w:t>
      </w:r>
      <w:r>
        <w:t xml:space="preserve"> 3</w:t>
      </w:r>
      <w:r w:rsidRPr="00493C6F">
        <w:t>° к оси ВПП</w:t>
      </w:r>
      <w:r>
        <w:t>.</w:t>
      </w:r>
      <w:r w:rsidRPr="00493C6F">
        <w:t xml:space="preserve"> </w:t>
      </w:r>
      <w:r>
        <w:t>Б</w:t>
      </w:r>
      <w:r w:rsidRPr="00493C6F">
        <w:t xml:space="preserve">оковая поверхность ограничения препятствий начинается от края БПБ и имеет </w:t>
      </w:r>
      <w:r>
        <w:t xml:space="preserve">угол </w:t>
      </w:r>
      <w:r w:rsidRPr="00493C6F">
        <w:t>наклон</w:t>
      </w:r>
      <w:r>
        <w:t>а к нему 20</w:t>
      </w:r>
      <w:r w:rsidRPr="00493C6F">
        <w:t xml:space="preserve">° до высоты </w:t>
      </w:r>
      <w:smartTag w:uri="urn:schemas-microsoft-com:office:smarttags" w:element="metricconverter">
        <w:smartTagPr>
          <w:attr w:name="ProductID" w:val="50 м"/>
        </w:smartTagPr>
        <w:r w:rsidRPr="00493C6F">
          <w:t>50 м</w:t>
        </w:r>
      </w:smartTag>
      <w:r w:rsidRPr="00493C6F">
        <w:t xml:space="preserve">, </w:t>
      </w:r>
      <w:r w:rsidRPr="00041C93">
        <w:t xml:space="preserve">далее горизонтальный участок до расстояния до оси ВПП </w:t>
      </w:r>
      <w:smartTag w:uri="urn:schemas-microsoft-com:office:smarttags" w:element="metricconverter">
        <w:smartTagPr>
          <w:attr w:name="ProductID" w:val="120 м"/>
        </w:smartTagPr>
        <w:r w:rsidRPr="00041C93">
          <w:t>120 м</w:t>
        </w:r>
      </w:smartTag>
      <w:r w:rsidRPr="00041C93">
        <w:t>.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В случае если препятствия выходят за указанные поверхности ограничения, разрешается использование посадочных площадок днем для захода на посадку без использования приборов при условии, что владелец </w:t>
      </w:r>
      <w:r>
        <w:t xml:space="preserve">посадочной </w:t>
      </w:r>
      <w:r w:rsidRPr="00493C6F">
        <w:t xml:space="preserve">площадки включит описание препятствия в аэронавигационный паспорт </w:t>
      </w:r>
      <w:r>
        <w:t xml:space="preserve">посадочной </w:t>
      </w:r>
      <w:r w:rsidRPr="00493C6F">
        <w:t>площадки.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Для </w:t>
      </w:r>
      <w:r>
        <w:t xml:space="preserve">посадочных </w:t>
      </w:r>
      <w:r w:rsidRPr="00493C6F">
        <w:t xml:space="preserve">площадок, предназначенных для захода на посадку по приборам, поверхности ограничения препятствий в плане </w:t>
      </w:r>
      <w:r>
        <w:t xml:space="preserve">посадочной площадки </w:t>
      </w:r>
      <w:r w:rsidRPr="00493C6F">
        <w:t xml:space="preserve">имеют форму трапеции, боковые стороны которой образуются линиями, начинающимися на расстоянии </w:t>
      </w:r>
      <w:r>
        <w:t xml:space="preserve">  </w:t>
      </w:r>
      <w:smartTag w:uri="urn:schemas-microsoft-com:office:smarttags" w:element="metricconverter">
        <w:smartTagPr>
          <w:attr w:name="ProductID" w:val="120 м"/>
        </w:smartTagPr>
        <w:r w:rsidRPr="00493C6F">
          <w:t>120 м</w:t>
        </w:r>
      </w:smartTag>
      <w:r w:rsidRPr="00493C6F">
        <w:t xml:space="preserve"> в обе стороны от оси ВПП у ее торца и расходящимися под углом 9° к оси ВПП, проходящими от внешней границы ТЗБ. Длина поверхности ограничения препятствий в направлении </w:t>
      </w:r>
      <w:r w:rsidRPr="00C94BDD">
        <w:t>полос</w:t>
      </w:r>
      <w:r>
        <w:t>ы</w:t>
      </w:r>
      <w:r w:rsidRPr="00C94BDD">
        <w:t xml:space="preserve"> воздушных подходов</w:t>
      </w:r>
      <w:r w:rsidRPr="00493C6F" w:rsidDel="002A7B74">
        <w:t xml:space="preserve"> </w:t>
      </w:r>
      <w:r w:rsidRPr="00493C6F">
        <w:t xml:space="preserve">составляет </w:t>
      </w:r>
      <w:smartTag w:uri="urn:schemas-microsoft-com:office:smarttags" w:element="metricconverter">
        <w:smartTagPr>
          <w:attr w:name="ProductID" w:val="3000 м"/>
        </w:smartTagPr>
        <w:r w:rsidRPr="00493C6F">
          <w:t>3000 м</w:t>
        </w:r>
      </w:smartTag>
      <w:r w:rsidRPr="00493C6F">
        <w:t xml:space="preserve">, начинается от </w:t>
      </w:r>
      <w:r>
        <w:t>торца</w:t>
      </w:r>
      <w:r w:rsidRPr="00493C6F">
        <w:t xml:space="preserve"> ТЗБ и имеет угол наклона </w:t>
      </w:r>
      <w:r>
        <w:t>3</w:t>
      </w:r>
      <w:r w:rsidRPr="00493C6F">
        <w:t xml:space="preserve">° к оси ВПП; боковая поверхность ограничения препятствий начинается от края БПБ и имеет </w:t>
      </w:r>
      <w:r>
        <w:t xml:space="preserve">угол </w:t>
      </w:r>
      <w:r w:rsidRPr="00493C6F">
        <w:t>наклон</w:t>
      </w:r>
      <w:r>
        <w:t>а к нему 20</w:t>
      </w:r>
      <w:r w:rsidRPr="00493C6F">
        <w:t xml:space="preserve">° до высоты </w:t>
      </w:r>
      <w:smartTag w:uri="urn:schemas-microsoft-com:office:smarttags" w:element="metricconverter">
        <w:smartTagPr>
          <w:attr w:name="ProductID" w:val="50 м"/>
        </w:smartTagPr>
        <w:r w:rsidRPr="00493C6F">
          <w:t>50 м</w:t>
        </w:r>
      </w:smartTag>
      <w:r w:rsidRPr="00493C6F">
        <w:t xml:space="preserve">, далее горизонтальный участок до расстояния до оси ВПП </w:t>
      </w:r>
      <w:smartTag w:uri="urn:schemas-microsoft-com:office:smarttags" w:element="metricconverter">
        <w:smartTagPr>
          <w:attr w:name="ProductID" w:val="120 м"/>
        </w:smartTagPr>
        <w:r w:rsidRPr="00493C6F">
          <w:t>120 м</w:t>
        </w:r>
      </w:smartTag>
      <w:r w:rsidRPr="00493C6F">
        <w:t>.</w:t>
      </w:r>
    </w:p>
    <w:p w:rsidR="00634A58" w:rsidRPr="00493C6F" w:rsidRDefault="00634A58" w:rsidP="00634A58">
      <w:pPr>
        <w:widowControl w:val="0"/>
        <w:suppressAutoHyphens/>
      </w:pPr>
      <w:r w:rsidRPr="00493C6F">
        <w:t>Для посадочных площадок, оборудованных системами точного захода на посадку, применяются требования, установленные для аэродромов в зависимости от категории точного захода на посадку.</w:t>
      </w:r>
    </w:p>
    <w:bookmarkEnd w:id="0"/>
    <w:p w:rsidR="00634A58" w:rsidRPr="00493C6F" w:rsidRDefault="00634A58" w:rsidP="00634A58">
      <w:pPr>
        <w:pStyle w:val="1"/>
        <w:keepNext w:val="0"/>
        <w:suppressAutoHyphens/>
      </w:pPr>
      <w:r w:rsidRPr="00493C6F">
        <w:t>Требования к посадочным площадкам для вертолетов</w:t>
      </w:r>
    </w:p>
    <w:p w:rsidR="00634A58" w:rsidRPr="00493C6F" w:rsidRDefault="00634A58" w:rsidP="00634A58">
      <w:pPr>
        <w:pStyle w:val="2"/>
        <w:widowControl w:val="0"/>
        <w:suppressAutoHyphens/>
      </w:pPr>
      <w:bookmarkStart w:id="19" w:name="_Toc219193871"/>
      <w:bookmarkStart w:id="20" w:name="_Toc219193872"/>
      <w:bookmarkEnd w:id="19"/>
      <w:r w:rsidRPr="00493C6F">
        <w:t>На посадочной площадке должна быть предусмотрена зона приземления и отрыва</w:t>
      </w:r>
      <w:r w:rsidRPr="008E3D47">
        <w:rPr>
          <w:lang w:val="ru-RU"/>
        </w:rPr>
        <w:t xml:space="preserve"> </w:t>
      </w:r>
      <w:r w:rsidRPr="00493C6F">
        <w:t xml:space="preserve">(далее – зона </w:t>
      </w:r>
      <w:r w:rsidRPr="00493C6F">
        <w:rPr>
          <w:lang w:val="en-US"/>
        </w:rPr>
        <w:t>TLOF</w:t>
      </w:r>
      <w:r w:rsidRPr="00493C6F">
        <w:t xml:space="preserve">),  зона конечного этапа захода на посадку и взлета (далее – зона </w:t>
      </w:r>
      <w:r w:rsidRPr="00493C6F">
        <w:rPr>
          <w:lang w:val="en-US"/>
        </w:rPr>
        <w:t>FATO</w:t>
      </w:r>
      <w:r w:rsidRPr="00493C6F">
        <w:t>) и зона безопасности.</w:t>
      </w:r>
      <w:bookmarkEnd w:id="20"/>
    </w:p>
    <w:p w:rsidR="00634A58" w:rsidRPr="00493C6F" w:rsidRDefault="00634A58" w:rsidP="00634A58">
      <w:pPr>
        <w:pStyle w:val="2"/>
        <w:widowControl w:val="0"/>
        <w:suppressAutoHyphens/>
      </w:pPr>
      <w:r w:rsidRPr="00493C6F">
        <w:t xml:space="preserve">Зона </w:t>
      </w:r>
      <w:r w:rsidRPr="00493C6F">
        <w:rPr>
          <w:lang w:val="en-US"/>
        </w:rPr>
        <w:t>FATO</w:t>
      </w:r>
      <w:r w:rsidRPr="00493C6F">
        <w:t xml:space="preserve"> может быть расположена на ВПП или РД</w:t>
      </w:r>
      <w:r w:rsidRPr="002D4685">
        <w:t xml:space="preserve"> посадочной площадки</w:t>
      </w:r>
      <w:r w:rsidRPr="00493C6F">
        <w:t>,  предназначенной для самолетов, либо вблизи них.</w:t>
      </w:r>
    </w:p>
    <w:p w:rsidR="00634A58" w:rsidRPr="00493C6F" w:rsidRDefault="00634A58" w:rsidP="00634A58">
      <w:pPr>
        <w:pStyle w:val="2"/>
        <w:widowControl w:val="0"/>
        <w:suppressAutoHyphens/>
      </w:pPr>
      <w:bookmarkStart w:id="21" w:name="_Ref253322747"/>
      <w:r w:rsidRPr="00493C6F">
        <w:t xml:space="preserve">Зона </w:t>
      </w:r>
      <w:r w:rsidRPr="00493C6F">
        <w:rPr>
          <w:lang w:val="en-US"/>
        </w:rPr>
        <w:t>FATO</w:t>
      </w:r>
      <w:r w:rsidRPr="00493C6F">
        <w:t xml:space="preserve"> может быть любой конфигурации и должна иметь</w:t>
      </w:r>
      <w:r>
        <w:t xml:space="preserve"> размеры, позволяющие</w:t>
      </w:r>
      <w:r w:rsidRPr="00493C6F">
        <w:t>:</w:t>
      </w:r>
      <w:bookmarkEnd w:id="21"/>
    </w:p>
    <w:p w:rsidR="00634A58" w:rsidRPr="00493C6F" w:rsidRDefault="00634A58" w:rsidP="00634A58">
      <w:pPr>
        <w:widowControl w:val="0"/>
        <w:suppressAutoHyphens/>
      </w:pPr>
      <w:r w:rsidRPr="00493C6F">
        <w:t>для вертолетов с максимальн</w:t>
      </w:r>
      <w:r>
        <w:t>ой</w:t>
      </w:r>
      <w:r w:rsidRPr="00493C6F">
        <w:t xml:space="preserve"> взлетн</w:t>
      </w:r>
      <w:r>
        <w:t>ой</w:t>
      </w:r>
      <w:r w:rsidRPr="00493C6F">
        <w:t xml:space="preserve"> </w:t>
      </w:r>
      <w:r>
        <w:t>массой</w:t>
      </w:r>
      <w:r w:rsidRPr="00493C6F">
        <w:t xml:space="preserve"> более </w:t>
      </w:r>
      <w:smartTag w:uri="urn:schemas-microsoft-com:office:smarttags" w:element="metricconverter">
        <w:smartTagPr>
          <w:attr w:name="ProductID" w:val="3100 кг"/>
        </w:smartTagPr>
        <w:r w:rsidRPr="00493C6F">
          <w:t>3100 кг</w:t>
        </w:r>
      </w:smartTag>
      <w:r w:rsidRPr="00493C6F">
        <w:t xml:space="preserve"> </w:t>
      </w:r>
      <w:r>
        <w:t xml:space="preserve">– </w:t>
      </w:r>
      <w:r w:rsidRPr="00493C6F">
        <w:t>поместить круг диаметром не менее диаметр</w:t>
      </w:r>
      <w:r>
        <w:t xml:space="preserve">а, равному </w:t>
      </w:r>
      <w:r w:rsidRPr="00493C6F">
        <w:t>длин</w:t>
      </w:r>
      <w:r>
        <w:t>е</w:t>
      </w:r>
      <w:r w:rsidRPr="00493C6F">
        <w:t xml:space="preserve"> вертолета с вращающимися винтами (</w:t>
      </w:r>
      <w:r w:rsidRPr="00493C6F">
        <w:rPr>
          <w:lang w:val="en-US"/>
        </w:rPr>
        <w:t>D</w:t>
      </w:r>
      <w:r w:rsidRPr="00493C6F">
        <w:t>)</w:t>
      </w:r>
      <w:r>
        <w:t>,</w:t>
      </w:r>
      <w:r w:rsidRPr="00493C6F">
        <w:t xml:space="preserve"> для полетов которого предназначена данная посадочная площадка;</w:t>
      </w:r>
    </w:p>
    <w:p w:rsidR="00634A58" w:rsidRPr="00493C6F" w:rsidRDefault="00634A58" w:rsidP="00634A58">
      <w:pPr>
        <w:widowControl w:val="0"/>
        <w:suppressAutoHyphens/>
      </w:pPr>
      <w:r w:rsidRPr="00493C6F">
        <w:t>для вертолетов с максимальн</w:t>
      </w:r>
      <w:r>
        <w:t>ой</w:t>
      </w:r>
      <w:r w:rsidRPr="00493C6F">
        <w:t xml:space="preserve"> взлетн</w:t>
      </w:r>
      <w:r>
        <w:t>ой</w:t>
      </w:r>
      <w:r w:rsidRPr="00493C6F">
        <w:t xml:space="preserve"> </w:t>
      </w:r>
      <w:r>
        <w:t>массой</w:t>
      </w:r>
      <w:r w:rsidRPr="00493C6F">
        <w:t xml:space="preserve"> 3100</w:t>
      </w:r>
      <w:r>
        <w:t xml:space="preserve"> кг и менее</w:t>
      </w:r>
      <w:r w:rsidRPr="00493C6F">
        <w:t xml:space="preserve"> </w:t>
      </w:r>
      <w:r>
        <w:t xml:space="preserve">– </w:t>
      </w:r>
      <w:r w:rsidRPr="00493C6F">
        <w:t>поместить круг диаметром не менее 0,83</w:t>
      </w:r>
      <w:r w:rsidRPr="00493C6F">
        <w:rPr>
          <w:lang w:val="en-US"/>
        </w:rPr>
        <w:t>D</w:t>
      </w:r>
      <w:r w:rsidRPr="00493C6F">
        <w:t xml:space="preserve"> самого большого вертолета, для </w:t>
      </w:r>
      <w:r w:rsidRPr="00493C6F">
        <w:lastRenderedPageBreak/>
        <w:t xml:space="preserve">обслуживания которого предназначена данная посадочная площадка. </w:t>
      </w:r>
    </w:p>
    <w:p w:rsidR="00634A58" w:rsidRPr="00493C6F" w:rsidRDefault="00634A58" w:rsidP="00634A58">
      <w:pPr>
        <w:pStyle w:val="2"/>
        <w:widowControl w:val="0"/>
        <w:suppressAutoHyphens/>
      </w:pPr>
      <w:bookmarkStart w:id="22" w:name="_Toc219193874"/>
      <w:bookmarkStart w:id="23" w:name="p3_3"/>
      <w:r w:rsidRPr="00493C6F">
        <w:t xml:space="preserve">Средний уклон зоны </w:t>
      </w:r>
      <w:r w:rsidRPr="00493C6F">
        <w:rPr>
          <w:lang w:val="en-US"/>
        </w:rPr>
        <w:t>FATO</w:t>
      </w:r>
      <w:r w:rsidRPr="00493C6F">
        <w:t xml:space="preserve"> в любом направлении составляет не более 3</w:t>
      </w:r>
      <w:bookmarkEnd w:id="22"/>
      <w:r w:rsidRPr="00493C6F">
        <w:t>%. Локальный уклон любой части зоны подхода, измеряемый по размеру колеи вертолета</w:t>
      </w:r>
      <w:bookmarkStart w:id="24" w:name="_Toc219193875"/>
      <w:bookmarkEnd w:id="23"/>
      <w:r w:rsidRPr="00493C6F">
        <w:t>, не превышает 7%.</w:t>
      </w:r>
    </w:p>
    <w:p w:rsidR="00634A58" w:rsidRPr="00493C6F" w:rsidRDefault="00634A58" w:rsidP="00634A58">
      <w:pPr>
        <w:pStyle w:val="2"/>
        <w:widowControl w:val="0"/>
        <w:suppressAutoHyphens/>
      </w:pPr>
      <w:r w:rsidRPr="00493C6F">
        <w:t xml:space="preserve">Поверхность зоны </w:t>
      </w:r>
      <w:bookmarkEnd w:id="24"/>
      <w:r w:rsidRPr="00493C6F">
        <w:rPr>
          <w:lang w:val="en-US"/>
        </w:rPr>
        <w:t>FATO</w:t>
      </w:r>
      <w:r w:rsidRPr="00493C6F">
        <w:t xml:space="preserve"> должна быть свободной от препятствий и выдерживать воздействие струи несущего винта.</w:t>
      </w:r>
    </w:p>
    <w:p w:rsidR="00634A58" w:rsidRPr="00493C6F" w:rsidRDefault="00634A58" w:rsidP="00634A58">
      <w:pPr>
        <w:pStyle w:val="2"/>
        <w:widowControl w:val="0"/>
        <w:suppressAutoHyphens/>
      </w:pPr>
      <w:bookmarkStart w:id="25" w:name="_Toc219193879"/>
      <w:r w:rsidRPr="00493C6F">
        <w:t xml:space="preserve">На посадочной площадке предусматриваются не менее одной зоны </w:t>
      </w:r>
      <w:r w:rsidRPr="00493C6F">
        <w:rPr>
          <w:lang w:val="en-US"/>
        </w:rPr>
        <w:t>TLOF</w:t>
      </w:r>
      <w:r w:rsidRPr="00493C6F">
        <w:t xml:space="preserve">, которая может располагаться в пределах зоны </w:t>
      </w:r>
      <w:r w:rsidRPr="00493C6F">
        <w:rPr>
          <w:lang w:val="en-US"/>
        </w:rPr>
        <w:t>FATO</w:t>
      </w:r>
      <w:r w:rsidRPr="00493C6F">
        <w:t xml:space="preserve"> или вне нее.</w:t>
      </w:r>
      <w:bookmarkEnd w:id="25"/>
    </w:p>
    <w:p w:rsidR="00634A58" w:rsidRPr="00222A64" w:rsidRDefault="00634A58" w:rsidP="00634A58">
      <w:pPr>
        <w:widowControl w:val="0"/>
        <w:shd w:val="clear" w:color="auto" w:fill="FFFFFF"/>
        <w:suppressAutoHyphens/>
        <w:rPr>
          <w:szCs w:val="28"/>
        </w:rPr>
      </w:pPr>
      <w:r w:rsidRPr="00222A64">
        <w:rPr>
          <w:szCs w:val="28"/>
        </w:rPr>
        <w:t xml:space="preserve">Зона </w:t>
      </w:r>
      <w:r w:rsidRPr="00222A64">
        <w:rPr>
          <w:szCs w:val="28"/>
          <w:lang w:val="en-US"/>
        </w:rPr>
        <w:t>TLOF</w:t>
      </w:r>
      <w:r w:rsidRPr="00222A64">
        <w:rPr>
          <w:szCs w:val="28"/>
        </w:rPr>
        <w:t xml:space="preserve"> </w:t>
      </w:r>
      <w:r w:rsidRPr="00222A64">
        <w:rPr>
          <w:iCs/>
          <w:szCs w:val="28"/>
        </w:rPr>
        <w:t xml:space="preserve">может быть любой конфигурации и </w:t>
      </w:r>
      <w:r w:rsidRPr="00222A64">
        <w:rPr>
          <w:szCs w:val="28"/>
        </w:rPr>
        <w:t>должна иметь достаточные размеры, чтобы вместить круг диаметром 0,83</w:t>
      </w:r>
      <w:r w:rsidRPr="00222A64">
        <w:rPr>
          <w:szCs w:val="28"/>
          <w:lang w:val="en-US"/>
        </w:rPr>
        <w:t>D</w:t>
      </w:r>
      <w:r w:rsidRPr="00222A64">
        <w:rPr>
          <w:szCs w:val="28"/>
        </w:rPr>
        <w:t xml:space="preserve"> вертолета, для полетов которого рассчитана данная зона. </w:t>
      </w:r>
    </w:p>
    <w:p w:rsidR="00634A58" w:rsidRPr="00493C6F" w:rsidRDefault="00634A58" w:rsidP="00634A58">
      <w:pPr>
        <w:widowControl w:val="0"/>
        <w:shd w:val="clear" w:color="auto" w:fill="FFFFFF"/>
        <w:suppressAutoHyphens/>
      </w:pPr>
      <w:r w:rsidRPr="00222A64">
        <w:t xml:space="preserve">Уклоны зоны </w:t>
      </w:r>
      <w:r w:rsidRPr="00222A64">
        <w:rPr>
          <w:lang w:val="en-US"/>
        </w:rPr>
        <w:t>TLOF</w:t>
      </w:r>
      <w:r w:rsidRPr="00222A64">
        <w:t xml:space="preserve"> устанавливаются</w:t>
      </w:r>
      <w:r w:rsidRPr="00493C6F">
        <w:t xml:space="preserve"> достаточными для предотвращения скопления воды на поверхности зоны, но не должны превышать 2% в любом направлении, если ино</w:t>
      </w:r>
      <w:r>
        <w:t>е</w:t>
      </w:r>
      <w:r w:rsidRPr="00493C6F">
        <w:t xml:space="preserve"> ограничени</w:t>
      </w:r>
      <w:r>
        <w:t>е</w:t>
      </w:r>
      <w:r w:rsidRPr="00493C6F">
        <w:t xml:space="preserve"> не указано в эксплуатационной документации на воздушное судно.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Зона </w:t>
      </w:r>
      <w:r w:rsidRPr="00493C6F">
        <w:rPr>
          <w:lang w:val="en-US"/>
        </w:rPr>
        <w:t>TLOF</w:t>
      </w:r>
      <w:r w:rsidRPr="00493C6F">
        <w:t xml:space="preserve"> должна выдерживать нагрузку, создаваемую воздушными судами, для посадки которых она рассчитана.</w:t>
      </w:r>
    </w:p>
    <w:p w:rsidR="00634A58" w:rsidRPr="00493C6F" w:rsidRDefault="00634A58" w:rsidP="00634A58">
      <w:pPr>
        <w:pStyle w:val="2"/>
        <w:widowControl w:val="0"/>
        <w:suppressAutoHyphens/>
      </w:pPr>
      <w:bookmarkStart w:id="26" w:name="_Ref253322810"/>
      <w:r w:rsidRPr="00493C6F">
        <w:t xml:space="preserve">Вокруг зоны </w:t>
      </w:r>
      <w:r w:rsidRPr="00493C6F">
        <w:rPr>
          <w:lang w:val="en-US"/>
        </w:rPr>
        <w:t>FATO</w:t>
      </w:r>
      <w:r w:rsidRPr="00493C6F">
        <w:t xml:space="preserve"> располагается зона безопасности, поверхность которой не обязательно должна быть твердой.</w:t>
      </w:r>
      <w:bookmarkEnd w:id="26"/>
    </w:p>
    <w:p w:rsidR="00634A58" w:rsidRDefault="00634A58" w:rsidP="00634A58">
      <w:pPr>
        <w:widowControl w:val="0"/>
        <w:suppressAutoHyphens/>
      </w:pPr>
      <w:bookmarkStart w:id="27" w:name="_Toc219193883"/>
      <w:r w:rsidRPr="00493C6F">
        <w:t>В зоне безопасности не допускается наличие предметов</w:t>
      </w:r>
      <w:r>
        <w:t>,</w:t>
      </w:r>
      <w:r w:rsidRPr="00493C6F">
        <w:t xml:space="preserve"> которые в силу их функционального назначения </w:t>
      </w:r>
      <w:r>
        <w:t xml:space="preserve">не </w:t>
      </w:r>
      <w:r w:rsidRPr="00493C6F">
        <w:t xml:space="preserve">должны располагаться в этой зоне. </w:t>
      </w:r>
      <w:bookmarkEnd w:id="27"/>
    </w:p>
    <w:p w:rsidR="00634A58" w:rsidRPr="00493C6F" w:rsidRDefault="00634A58" w:rsidP="00634A58">
      <w:pPr>
        <w:widowControl w:val="0"/>
        <w:suppressAutoHyphens/>
      </w:pPr>
      <w:r w:rsidRPr="00493C6F">
        <w:t>Объекты, которые в силу их функционального назначения необходимо размещать в зоне безопасности, должны быть</w:t>
      </w:r>
      <w:r>
        <w:t xml:space="preserve"> ломкими объектами и не </w:t>
      </w:r>
      <w:r w:rsidRPr="00493C6F">
        <w:t xml:space="preserve">выше </w:t>
      </w:r>
      <w:r>
        <w:t>0,</w:t>
      </w:r>
      <w:r w:rsidRPr="00493C6F">
        <w:t xml:space="preserve">25 </w:t>
      </w:r>
      <w:r>
        <w:t>метров. Е</w:t>
      </w:r>
      <w:r w:rsidRPr="00493C6F">
        <w:t xml:space="preserve">сли они располагаются вдоль границы зоны </w:t>
      </w:r>
      <w:r w:rsidRPr="00493C6F">
        <w:rPr>
          <w:lang w:val="en-US"/>
        </w:rPr>
        <w:t>FATO</w:t>
      </w:r>
      <w:r w:rsidRPr="00493C6F">
        <w:t xml:space="preserve">, то они не должны выходить за пределы плоскости, берущей начало на высоте </w:t>
      </w:r>
      <w:r>
        <w:t>0,</w:t>
      </w:r>
      <w:r w:rsidRPr="00493C6F">
        <w:t xml:space="preserve">25 </w:t>
      </w:r>
      <w:r>
        <w:t>метров</w:t>
      </w:r>
      <w:r w:rsidRPr="00493C6F" w:rsidDel="00981B39">
        <w:t xml:space="preserve"> </w:t>
      </w:r>
      <w:r w:rsidRPr="00493C6F">
        <w:t xml:space="preserve">над границей зоны </w:t>
      </w:r>
      <w:r w:rsidRPr="00493C6F">
        <w:rPr>
          <w:lang w:val="en-US"/>
        </w:rPr>
        <w:t>FATO</w:t>
      </w:r>
      <w:r w:rsidRPr="00493C6F">
        <w:t xml:space="preserve"> и восходящей в сторону от зоны </w:t>
      </w:r>
      <w:r w:rsidRPr="00493C6F">
        <w:rPr>
          <w:lang w:val="en-US"/>
        </w:rPr>
        <w:t>FATO</w:t>
      </w:r>
      <w:r w:rsidRPr="00493C6F">
        <w:t xml:space="preserve"> с градиентом 5%.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Зона безопасности, окружающая зону </w:t>
      </w:r>
      <w:r w:rsidRPr="00493C6F">
        <w:rPr>
          <w:lang w:val="en-US"/>
        </w:rPr>
        <w:t>FATO</w:t>
      </w:r>
      <w:r w:rsidRPr="00493C6F">
        <w:t xml:space="preserve">, предназначенную для использования вертолетами в визуальных метеорологических условиях, простирается за пределы контура зоны </w:t>
      </w:r>
      <w:r w:rsidRPr="00493C6F">
        <w:rPr>
          <w:lang w:val="en-US"/>
        </w:rPr>
        <w:t>FATO</w:t>
      </w:r>
      <w:r w:rsidRPr="00493C6F">
        <w:t xml:space="preserve"> на расстояние 0,5D вертолета, для обслуживания которого рассчитана </w:t>
      </w:r>
      <w:r>
        <w:t>посадочная площадка</w:t>
      </w:r>
      <w:r w:rsidRPr="00493C6F">
        <w:t>.</w:t>
      </w:r>
    </w:p>
    <w:p w:rsidR="00634A58" w:rsidRPr="00493C6F" w:rsidRDefault="00634A58" w:rsidP="00634A58">
      <w:pPr>
        <w:widowControl w:val="0"/>
        <w:suppressAutoHyphens/>
      </w:pPr>
      <w:r w:rsidRPr="00493C6F">
        <w:t>В случае: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если зона </w:t>
      </w:r>
      <w:r w:rsidRPr="00493C6F">
        <w:rPr>
          <w:lang w:val="en-US"/>
        </w:rPr>
        <w:t>FATO</w:t>
      </w:r>
      <w:r w:rsidRPr="00493C6F">
        <w:t xml:space="preserve"> имеет форму четырехугольника, каждая внешняя сторона зоны безопасности должна быть не менее 2</w:t>
      </w:r>
      <w:r w:rsidRPr="00493C6F">
        <w:rPr>
          <w:lang w:val="en-US"/>
        </w:rPr>
        <w:t>D</w:t>
      </w:r>
      <w:r w:rsidRPr="00493C6F">
        <w:t>;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если зона </w:t>
      </w:r>
      <w:r w:rsidRPr="00493C6F">
        <w:rPr>
          <w:lang w:val="en-US"/>
        </w:rPr>
        <w:t>FATO</w:t>
      </w:r>
      <w:r w:rsidRPr="00493C6F">
        <w:t xml:space="preserve"> имеет форму окружности, диаметр зоны безопасности должен быть не менее 2</w:t>
      </w:r>
      <w:r w:rsidRPr="00493C6F">
        <w:rPr>
          <w:lang w:val="en-US"/>
        </w:rPr>
        <w:t>D</w:t>
      </w:r>
      <w:r w:rsidRPr="00493C6F">
        <w:t>.</w:t>
      </w:r>
    </w:p>
    <w:p w:rsidR="00634A58" w:rsidRPr="00493C6F" w:rsidRDefault="00634A58" w:rsidP="00634A58">
      <w:pPr>
        <w:widowControl w:val="0"/>
        <w:suppressAutoHyphens/>
      </w:pPr>
      <w:bookmarkStart w:id="28" w:name="_Toc219193882"/>
      <w:r w:rsidRPr="00493C6F">
        <w:t xml:space="preserve">Зона безопасности, окружающая зону </w:t>
      </w:r>
      <w:r w:rsidRPr="00493C6F">
        <w:rPr>
          <w:lang w:val="en-US"/>
        </w:rPr>
        <w:t>FATO</w:t>
      </w:r>
      <w:r w:rsidRPr="00493C6F">
        <w:t>, предназначенную для полетов вертолетов в приборных метеорологических условиях должна иметь размеры</w:t>
      </w:r>
      <w:bookmarkEnd w:id="28"/>
      <w:r w:rsidRPr="00493C6F">
        <w:t xml:space="preserve"> в поперечном направлении, не менее </w:t>
      </w:r>
      <w:smartTag w:uri="urn:schemas-microsoft-com:office:smarttags" w:element="metricconverter">
        <w:smartTagPr>
          <w:attr w:name="ProductID" w:val="45 м"/>
        </w:smartTagPr>
        <w:r w:rsidRPr="00493C6F">
          <w:t>45 м</w:t>
        </w:r>
      </w:smartTag>
      <w:r w:rsidRPr="00493C6F">
        <w:t xml:space="preserve"> с каждой стороны от осевой линии и в продольном направлении, не менее </w:t>
      </w:r>
      <w:smartTag w:uri="urn:schemas-microsoft-com:office:smarttags" w:element="metricconverter">
        <w:smartTagPr>
          <w:attr w:name="ProductID" w:val="60 м"/>
        </w:smartTagPr>
        <w:r w:rsidRPr="00493C6F">
          <w:t>60 м</w:t>
        </w:r>
      </w:smartTag>
      <w:r w:rsidRPr="00493C6F">
        <w:t xml:space="preserve"> от границ зоны </w:t>
      </w:r>
      <w:r w:rsidRPr="00493C6F">
        <w:rPr>
          <w:lang w:val="en-US"/>
        </w:rPr>
        <w:t>FATO</w:t>
      </w:r>
      <w:r w:rsidRPr="00493C6F">
        <w:t xml:space="preserve">. </w:t>
      </w:r>
    </w:p>
    <w:p w:rsidR="00634A58" w:rsidRPr="00493C6F" w:rsidRDefault="00634A58" w:rsidP="00634A58">
      <w:pPr>
        <w:widowControl w:val="0"/>
        <w:suppressAutoHyphens/>
      </w:pPr>
      <w:bookmarkStart w:id="29" w:name="_Toc219193885"/>
      <w:r w:rsidRPr="00493C6F">
        <w:t xml:space="preserve">Восходящий уклон поверхности зоны безопасности, когда она является </w:t>
      </w:r>
      <w:r w:rsidRPr="00731439">
        <w:t>твердой</w:t>
      </w:r>
      <w:r w:rsidRPr="00493C6F">
        <w:t xml:space="preserve">, в направлении от границы зоны </w:t>
      </w:r>
      <w:r w:rsidRPr="00493C6F">
        <w:rPr>
          <w:lang w:val="en-US"/>
        </w:rPr>
        <w:t>FATO</w:t>
      </w:r>
      <w:r w:rsidRPr="00493C6F">
        <w:t xml:space="preserve"> не должен превышать 4%.</w:t>
      </w:r>
      <w:bookmarkEnd w:id="29"/>
    </w:p>
    <w:p w:rsidR="00634A58" w:rsidRDefault="00634A58" w:rsidP="00634A58">
      <w:pPr>
        <w:pStyle w:val="2"/>
      </w:pPr>
      <w:r w:rsidRPr="00A534EA">
        <w:t>На посадочной площадке обеспечивается</w:t>
      </w:r>
      <w:r>
        <w:t xml:space="preserve">, чтобы препятствия со стороны зоны </w:t>
      </w:r>
      <w:r>
        <w:rPr>
          <w:lang w:val="en-US"/>
        </w:rPr>
        <w:t>FATO</w:t>
      </w:r>
      <w:r>
        <w:t xml:space="preserve"> не были выше боковой</w:t>
      </w:r>
      <w:r w:rsidRPr="00A534EA">
        <w:t xml:space="preserve"> поверхност</w:t>
      </w:r>
      <w:r>
        <w:t>и</w:t>
      </w:r>
      <w:r w:rsidRPr="00A534EA">
        <w:t xml:space="preserve"> ограничения </w:t>
      </w:r>
      <w:r w:rsidRPr="00A534EA">
        <w:lastRenderedPageBreak/>
        <w:t>препятствий</w:t>
      </w:r>
      <w:r>
        <w:t>, простирающейся</w:t>
      </w:r>
      <w:r w:rsidRPr="00A534EA">
        <w:t xml:space="preserve"> с восходящим уклоном 45° от границы зоны безопасности до </w:t>
      </w:r>
      <w:r>
        <w:t>высоты</w:t>
      </w:r>
      <w:r w:rsidRPr="00A534EA">
        <w:t xml:space="preserve"> 10 м</w:t>
      </w:r>
      <w:r>
        <w:t xml:space="preserve">. </w:t>
      </w:r>
    </w:p>
    <w:p w:rsidR="00634A58" w:rsidRPr="00493C6F" w:rsidRDefault="00634A58" w:rsidP="00634A58">
      <w:pPr>
        <w:pStyle w:val="2"/>
        <w:widowControl w:val="0"/>
        <w:suppressAutoHyphens/>
      </w:pPr>
      <w:r w:rsidRPr="00493C6F">
        <w:t>В тех случаях, когда рельеф местности или препятствия делают невозможным осуществл</w:t>
      </w:r>
      <w:r>
        <w:rPr>
          <w:lang w:val="ru-RU"/>
        </w:rPr>
        <w:t>ение</w:t>
      </w:r>
      <w:r w:rsidRPr="00493C6F">
        <w:t xml:space="preserve"> взлет</w:t>
      </w:r>
      <w:r>
        <w:rPr>
          <w:lang w:val="ru-RU"/>
        </w:rPr>
        <w:t>а</w:t>
      </w:r>
      <w:r w:rsidRPr="00493C6F">
        <w:t xml:space="preserve"> и посадк</w:t>
      </w:r>
      <w:r>
        <w:rPr>
          <w:lang w:val="ru-RU"/>
        </w:rPr>
        <w:t>и</w:t>
      </w:r>
      <w:r w:rsidRPr="00493C6F">
        <w:t xml:space="preserve"> в двух направлениях, допускается устройство посадочных площадок со стартом в одну сторону. В таких случаях расстояние от торца посадочной площадки, включая зону безопасности, до препятствий, перекрывающих второе направление </w:t>
      </w:r>
      <w:r>
        <w:rPr>
          <w:lang w:val="ru-RU"/>
        </w:rPr>
        <w:t>полосы воздушных подходов</w:t>
      </w:r>
      <w:r w:rsidRPr="00493C6F">
        <w:t xml:space="preserve"> должно быть не менее 2</w:t>
      </w:r>
      <w:r w:rsidRPr="00493C6F">
        <w:rPr>
          <w:lang w:val="en-US"/>
        </w:rPr>
        <w:t>D</w:t>
      </w:r>
      <w:r w:rsidRPr="00493C6F">
        <w:t>.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При применении криволинейной траектории набора высоты и снижения </w:t>
      </w:r>
      <w:r>
        <w:t>зона, свободная от препятствий, должна обеспечивать возможность осуществления</w:t>
      </w:r>
      <w:r w:rsidRPr="00493C6F">
        <w:t xml:space="preserve"> начала разворота при взлете и завершения разворота при посадке</w:t>
      </w:r>
      <w:r>
        <w:t xml:space="preserve"> на высоте</w:t>
      </w:r>
      <w:r w:rsidRPr="00493C6F">
        <w:t xml:space="preserve"> </w:t>
      </w:r>
      <w:r>
        <w:t>не менее</w:t>
      </w:r>
      <w:r w:rsidRPr="00493C6F">
        <w:t xml:space="preserve"> </w:t>
      </w:r>
      <w:smartTag w:uri="urn:schemas-microsoft-com:office:smarttags" w:element="metricconverter">
        <w:smartTagPr>
          <w:attr w:name="ProductID" w:val="30 м"/>
        </w:smartTagPr>
        <w:r w:rsidRPr="00493C6F">
          <w:t>30 м</w:t>
        </w:r>
      </w:smartTag>
      <w:r w:rsidRPr="00493C6F">
        <w:t xml:space="preserve"> для всех классов летно-технических характеристик вертолетов. </w:t>
      </w:r>
    </w:p>
    <w:p w:rsidR="00634A58" w:rsidRPr="00222A64" w:rsidRDefault="00634A58" w:rsidP="00634A58">
      <w:pPr>
        <w:pStyle w:val="2"/>
        <w:widowControl w:val="0"/>
        <w:suppressAutoHyphens/>
      </w:pPr>
      <w:bookmarkStart w:id="30" w:name="_Ref253324369"/>
      <w:r w:rsidRPr="00493C6F">
        <w:t xml:space="preserve">Место стоянки вертолета должно иметь размеры, достаточные для того, чтобы поместить круг диаметром, равным величине </w:t>
      </w:r>
      <w:r w:rsidRPr="00222A64">
        <w:rPr>
          <w:spacing w:val="5"/>
        </w:rPr>
        <w:t>1,2</w:t>
      </w:r>
      <w:r w:rsidRPr="00222A64">
        <w:rPr>
          <w:spacing w:val="5"/>
          <w:lang w:val="en-US"/>
        </w:rPr>
        <w:t>D</w:t>
      </w:r>
      <w:r w:rsidRPr="00493C6F">
        <w:t xml:space="preserve">  вертолета, для которого планируется использовать </w:t>
      </w:r>
      <w:r>
        <w:t xml:space="preserve">место </w:t>
      </w:r>
      <w:r w:rsidRPr="00493C6F">
        <w:t>стоянк</w:t>
      </w:r>
      <w:bookmarkEnd w:id="30"/>
      <w:r>
        <w:t>и</w:t>
      </w:r>
      <w:r w:rsidRPr="00222A64">
        <w:rPr>
          <w:spacing w:val="2"/>
        </w:rPr>
        <w:t>.</w:t>
      </w:r>
      <w:r w:rsidRPr="008A0F1C">
        <w:t xml:space="preserve"> </w:t>
      </w:r>
    </w:p>
    <w:p w:rsidR="00634A58" w:rsidRPr="00493C6F" w:rsidRDefault="00634A58" w:rsidP="00634A58">
      <w:r w:rsidRPr="00493C6F">
        <w:t>Если место стоянки используется для разворота</w:t>
      </w:r>
      <w:r>
        <w:t xml:space="preserve"> вертолета</w:t>
      </w:r>
      <w:r w:rsidRPr="00493C6F">
        <w:t>:</w:t>
      </w:r>
    </w:p>
    <w:p w:rsidR="00634A58" w:rsidRPr="00493C6F" w:rsidRDefault="00634A58" w:rsidP="00634A58">
      <w:pPr>
        <w:widowControl w:val="0"/>
        <w:suppressAutoHyphens/>
      </w:pPr>
      <w:r w:rsidRPr="00493C6F">
        <w:t>а) вокруг него располагается защитная зона, которая простирается</w:t>
      </w:r>
      <w:r>
        <w:t xml:space="preserve"> в стороны</w:t>
      </w:r>
      <w:r w:rsidRPr="00493C6F">
        <w:t xml:space="preserve"> на</w:t>
      </w:r>
      <w:r>
        <w:t xml:space="preserve"> расстояние</w:t>
      </w:r>
      <w:r w:rsidRPr="00493C6F">
        <w:t xml:space="preserve"> 0,4</w:t>
      </w:r>
      <w:r w:rsidRPr="00493C6F">
        <w:rPr>
          <w:lang w:val="en-US"/>
        </w:rPr>
        <w:t>D</w:t>
      </w:r>
      <w:r w:rsidRPr="00493C6F">
        <w:t xml:space="preserve"> от границы места стоянки;</w:t>
      </w:r>
      <w:r w:rsidRPr="005077B7">
        <w:t xml:space="preserve"> </w:t>
      </w:r>
    </w:p>
    <w:p w:rsidR="00634A58" w:rsidRDefault="00634A58" w:rsidP="00634A58">
      <w:pPr>
        <w:widowControl w:val="0"/>
        <w:suppressAutoHyphens/>
      </w:pPr>
      <w:r w:rsidRPr="00493C6F">
        <w:t xml:space="preserve">б) </w:t>
      </w:r>
      <w:r w:rsidRPr="00B76573">
        <w:rPr>
          <w:spacing w:val="-6"/>
        </w:rPr>
        <w:t>минимальный размер места стоянки и защитной зоны должен быть не менее 2D</w:t>
      </w:r>
      <w:r w:rsidRPr="00493C6F">
        <w:t>.</w:t>
      </w:r>
      <w:r w:rsidRPr="005077B7">
        <w:t xml:space="preserve"> </w:t>
      </w:r>
    </w:p>
    <w:p w:rsidR="00634A58" w:rsidRDefault="00634A58" w:rsidP="00634A58">
      <w:pPr>
        <w:widowControl w:val="0"/>
        <w:suppressAutoHyphens/>
      </w:pPr>
      <w:r>
        <w:t>Е</w:t>
      </w:r>
      <w:r w:rsidRPr="00222A64">
        <w:t xml:space="preserve">сли </w:t>
      </w:r>
      <w:r w:rsidRPr="00222A64">
        <w:rPr>
          <w:szCs w:val="28"/>
        </w:rPr>
        <w:t xml:space="preserve">на посадочной площадке предусматривается одновременное маневрирование вертолетов над местами стоянок, </w:t>
      </w:r>
      <w:r w:rsidRPr="00222A64">
        <w:t>защитные зоны мест стоянки вертолетов и связанные с ними маршруты руления не перекрываются.</w:t>
      </w:r>
    </w:p>
    <w:p w:rsidR="00634A58" w:rsidRPr="00493C6F" w:rsidRDefault="00634A58" w:rsidP="00634A58">
      <w:pPr>
        <w:widowControl w:val="0"/>
        <w:suppressAutoHyphens/>
      </w:pPr>
      <w:r>
        <w:t>Если</w:t>
      </w:r>
      <w:r w:rsidRPr="00493C6F">
        <w:t xml:space="preserve"> предусматривается неодновременное маневрирование вертолетов над местами стоянок</w:t>
      </w:r>
      <w:r>
        <w:t xml:space="preserve">, допускается перекрытия </w:t>
      </w:r>
      <w:r w:rsidRPr="00493C6F">
        <w:t>защитны</w:t>
      </w:r>
      <w:r>
        <w:t>х</w:t>
      </w:r>
      <w:r w:rsidRPr="00493C6F">
        <w:t xml:space="preserve"> зон мест стоянки вертолетов и св</w:t>
      </w:r>
      <w:r>
        <w:t>язанных с ними маршрута руления</w:t>
      </w:r>
      <w:r w:rsidRPr="00493C6F">
        <w:t>.</w:t>
      </w:r>
    </w:p>
    <w:p w:rsidR="00634A58" w:rsidRDefault="00634A58" w:rsidP="00634A58">
      <w:pPr>
        <w:widowControl w:val="0"/>
        <w:suppressAutoHyphens/>
      </w:pPr>
      <w:r>
        <w:t xml:space="preserve">Если </w:t>
      </w:r>
      <w:r w:rsidRPr="00493C6F">
        <w:t>место стоянки вертолета предназначено для руления по земле вертолетов, имеющих шасси с колесами, его размеры должны учитывать минимальный радиус разворота вертолетов, для размещения которых предназначено место стоянки.</w:t>
      </w:r>
    </w:p>
    <w:p w:rsidR="00634A58" w:rsidRPr="00731439" w:rsidRDefault="00634A58" w:rsidP="00634A58">
      <w:pPr>
        <w:widowControl w:val="0"/>
        <w:suppressAutoHyphens/>
      </w:pPr>
      <w:r w:rsidRPr="007313A2">
        <w:t xml:space="preserve">Если место стоянки вертолета используется для сквозного руления по земле, </w:t>
      </w:r>
      <w:r>
        <w:t xml:space="preserve">то </w:t>
      </w:r>
      <w:r w:rsidRPr="00731439">
        <w:t>минимальная ширина места стоянки и соответствующей защитной зоны должна быть не менее ширины наземного маршрута руления.</w:t>
      </w:r>
    </w:p>
    <w:p w:rsidR="00634A58" w:rsidRPr="00731439" w:rsidRDefault="00634A58" w:rsidP="00634A58">
      <w:pPr>
        <w:pStyle w:val="2"/>
      </w:pPr>
      <w:r w:rsidRPr="00731439">
        <w:t xml:space="preserve">Центральная зона места стоянки вертолета должна </w:t>
      </w:r>
      <w:r w:rsidRPr="00731439">
        <w:rPr>
          <w:rStyle w:val="ad"/>
        </w:rPr>
        <w:t>вы</w:t>
      </w:r>
      <w:r w:rsidRPr="00731439">
        <w:t>держивать статическую нагрузку и нагрузку, обусловленную движением вертолетов, для обслуживания которых она предназначена и должна иметь:</w:t>
      </w:r>
    </w:p>
    <w:p w:rsidR="00634A58" w:rsidRDefault="00634A58" w:rsidP="00634A58">
      <w:pPr>
        <w:widowControl w:val="0"/>
        <w:suppressAutoHyphens/>
      </w:pPr>
      <w:r w:rsidRPr="00731439">
        <w:t>а) диаметр не менее 0,83</w:t>
      </w:r>
      <w:r w:rsidRPr="00731439">
        <w:rPr>
          <w:lang w:val="en-US"/>
        </w:rPr>
        <w:t>D</w:t>
      </w:r>
      <w:r w:rsidRPr="00731439">
        <w:t xml:space="preserve"> вертолета, для обслуживания которого она предназначена</w:t>
      </w:r>
      <w:r>
        <w:t>;</w:t>
      </w:r>
      <w:r w:rsidRPr="00EE27C2">
        <w:t xml:space="preserve"> </w:t>
      </w:r>
    </w:p>
    <w:p w:rsidR="00634A58" w:rsidRPr="00493C6F" w:rsidRDefault="00634A58" w:rsidP="00634A58">
      <w:pPr>
        <w:widowControl w:val="0"/>
        <w:suppressAutoHyphens/>
      </w:pPr>
      <w:r w:rsidRPr="00493C6F">
        <w:t>б) ширину</w:t>
      </w:r>
      <w:r>
        <w:t xml:space="preserve"> не менее</w:t>
      </w:r>
      <w:r w:rsidRPr="00493C6F">
        <w:t xml:space="preserve"> ширин</w:t>
      </w:r>
      <w:r>
        <w:t>ы</w:t>
      </w:r>
      <w:r w:rsidRPr="00493C6F">
        <w:rPr>
          <w:rStyle w:val="ad"/>
          <w:szCs w:val="28"/>
        </w:rPr>
        <w:t xml:space="preserve"> на</w:t>
      </w:r>
      <w:r w:rsidRPr="00493C6F">
        <w:t>земной РД</w:t>
      </w:r>
      <w:r w:rsidRPr="0001356F">
        <w:t xml:space="preserve"> </w:t>
      </w:r>
      <w:r>
        <w:t>для</w:t>
      </w:r>
      <w:r w:rsidRPr="007313A2">
        <w:t xml:space="preserve"> руления по земле,</w:t>
      </w:r>
      <w:r w:rsidRPr="00493C6F">
        <w:t xml:space="preserve"> </w:t>
      </w:r>
      <w:r>
        <w:t>если</w:t>
      </w:r>
      <w:r w:rsidRPr="00493C6F">
        <w:t xml:space="preserve"> мест</w:t>
      </w:r>
      <w:r>
        <w:t>о</w:t>
      </w:r>
      <w:r w:rsidRPr="00493C6F">
        <w:t xml:space="preserve"> стоянки вертолета предназначен</w:t>
      </w:r>
      <w:r>
        <w:t>о</w:t>
      </w:r>
      <w:r w:rsidRPr="00493C6F">
        <w:t xml:space="preserve"> для выполнения сквозного руления по земле.</w:t>
      </w:r>
    </w:p>
    <w:p w:rsidR="00634A58" w:rsidRPr="00493C6F" w:rsidRDefault="00634A58" w:rsidP="00634A58">
      <w:pPr>
        <w:widowControl w:val="0"/>
        <w:suppressAutoHyphens/>
      </w:pPr>
      <w:r w:rsidRPr="00493C6F">
        <w:t>Допускается совмещение зоны TLOF и места стоянки.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Уклон места стоянки вертолета в любую сторону не должен превышать </w:t>
      </w:r>
      <w:r w:rsidRPr="00493C6F">
        <w:lastRenderedPageBreak/>
        <w:t>2%, если иное не предусмотрено эксплуатационной документацией воздушного судна.</w:t>
      </w:r>
    </w:p>
    <w:p w:rsidR="00634A58" w:rsidRPr="00493C6F" w:rsidRDefault="00634A58" w:rsidP="00634A58">
      <w:pPr>
        <w:pStyle w:val="2"/>
        <w:widowControl w:val="0"/>
        <w:suppressAutoHyphens/>
      </w:pPr>
      <w:r w:rsidRPr="00493C6F">
        <w:t>Места хранения вертолетов, на которых не будет производиться</w:t>
      </w:r>
      <w:r w:rsidRPr="00493C6F" w:rsidDel="00575336">
        <w:t xml:space="preserve"> </w:t>
      </w:r>
      <w:r w:rsidRPr="00493C6F">
        <w:t xml:space="preserve">запуск двигателей, должны иметь размеры, необходимые для безопасного хранения вертолетов. </w:t>
      </w:r>
    </w:p>
    <w:p w:rsidR="00634A58" w:rsidRDefault="00634A58" w:rsidP="00634A58">
      <w:pPr>
        <w:pStyle w:val="2"/>
        <w:widowControl w:val="0"/>
        <w:suppressAutoHyphens/>
      </w:pPr>
      <w:bookmarkStart w:id="31" w:name="_Toc219193890"/>
      <w:bookmarkStart w:id="32" w:name="OLE_LINK2"/>
      <w:bookmarkStart w:id="33" w:name="_Ref253324544"/>
      <w:bookmarkEnd w:id="31"/>
      <w:r w:rsidRPr="00493C6F">
        <w:t>Ширина наземной РД для руления по земле равняется не менее 1,5 размера колеи вертолета, для обслуживания которого предназначена РД.</w:t>
      </w:r>
      <w:bookmarkEnd w:id="33"/>
    </w:p>
    <w:p w:rsidR="00634A58" w:rsidRPr="00493C6F" w:rsidRDefault="00634A58" w:rsidP="00634A58">
      <w:pPr>
        <w:pStyle w:val="2"/>
        <w:widowControl w:val="0"/>
        <w:suppressAutoHyphens/>
      </w:pPr>
      <w:r>
        <w:t xml:space="preserve">Пространство над РД для </w:t>
      </w:r>
      <w:r w:rsidRPr="00493C6F">
        <w:t xml:space="preserve">руления по </w:t>
      </w:r>
      <w:r>
        <w:t>земле</w:t>
      </w:r>
      <w:r w:rsidRPr="00493C6F">
        <w:t xml:space="preserve"> </w:t>
      </w:r>
      <w:r>
        <w:t>освобождается от препятствий</w:t>
      </w:r>
      <w:r w:rsidRPr="00493C6F">
        <w:t xml:space="preserve"> в каждую сторону от осевой линии</w:t>
      </w:r>
      <w:r>
        <w:t xml:space="preserve"> на расстояние</w:t>
      </w:r>
      <w:r w:rsidRPr="00493C6F">
        <w:t xml:space="preserve"> не менее 0,75</w:t>
      </w:r>
      <w:r w:rsidRPr="007313A2">
        <w:rPr>
          <w:lang w:val="en-US"/>
        </w:rPr>
        <w:t>D</w:t>
      </w:r>
      <w:r w:rsidRPr="00493C6F">
        <w:t xml:space="preserve"> вертолета, для руления которого предназначена РД.</w:t>
      </w:r>
      <w:r w:rsidRPr="007313A2">
        <w:rPr>
          <w:highlight w:val="yellow"/>
        </w:rPr>
        <w:t xml:space="preserve"> </w:t>
      </w:r>
    </w:p>
    <w:p w:rsidR="00634A58" w:rsidRPr="00493C6F" w:rsidRDefault="00634A58" w:rsidP="00634A58">
      <w:pPr>
        <w:widowControl w:val="0"/>
        <w:suppressAutoHyphens/>
      </w:pPr>
      <w:r w:rsidRPr="00493C6F">
        <w:t>Продольный уклон РД для руления по земле вертолетов не должен превышать 3%, поперечный уклон не более 2%.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На </w:t>
      </w:r>
      <w:r>
        <w:t xml:space="preserve">РД для руления </w:t>
      </w:r>
      <w:r w:rsidRPr="00493C6F">
        <w:t>по земле вертолет</w:t>
      </w:r>
      <w:r>
        <w:t>ов</w:t>
      </w:r>
      <w:r w:rsidRPr="00493C6F">
        <w:t xml:space="preserve"> не допускается наличие каких-либо объектов, за исключением ломких объектов, которые вследствие своего функционального назначения должны там находиться.</w:t>
      </w:r>
    </w:p>
    <w:p w:rsidR="00634A58" w:rsidRPr="00493C6F" w:rsidRDefault="00634A58" w:rsidP="00634A58">
      <w:pPr>
        <w:widowControl w:val="0"/>
        <w:suppressAutoHyphens/>
      </w:pPr>
      <w:r w:rsidRPr="00622453">
        <w:t>РД для руления вертолетов по земле</w:t>
      </w:r>
      <w:r w:rsidRPr="00493C6F">
        <w:t xml:space="preserve"> должна быть </w:t>
      </w:r>
      <w:r>
        <w:t>оборудована</w:t>
      </w:r>
      <w:r w:rsidRPr="00493C6F">
        <w:t xml:space="preserve"> таким образом, чтобы исключить воздействие незакрепленных предметов на вертолет.</w:t>
      </w:r>
    </w:p>
    <w:p w:rsidR="00634A58" w:rsidRPr="00493C6F" w:rsidRDefault="00634A58" w:rsidP="00634A58">
      <w:pPr>
        <w:widowControl w:val="0"/>
        <w:suppressAutoHyphens/>
      </w:pPr>
      <w:r w:rsidRPr="00493C6F">
        <w:t>РД</w:t>
      </w:r>
      <w:r>
        <w:t>,</w:t>
      </w:r>
      <w:r w:rsidRPr="00493C6F">
        <w:t xml:space="preserve"> предназначен</w:t>
      </w:r>
      <w:r>
        <w:t>ные</w:t>
      </w:r>
      <w:r w:rsidRPr="00493C6F">
        <w:t xml:space="preserve"> для </w:t>
      </w:r>
      <w:r>
        <w:t xml:space="preserve">руления по земле </w:t>
      </w:r>
      <w:r w:rsidRPr="00493C6F">
        <w:t xml:space="preserve">вертолетами </w:t>
      </w:r>
      <w:r>
        <w:t xml:space="preserve">и </w:t>
      </w:r>
      <w:r w:rsidRPr="00493C6F">
        <w:t xml:space="preserve">самолетами, должны </w:t>
      </w:r>
      <w:r>
        <w:t>соответствовать</w:t>
      </w:r>
      <w:r w:rsidRPr="00493C6F">
        <w:t xml:space="preserve"> наиболее строги</w:t>
      </w:r>
      <w:r>
        <w:t>м</w:t>
      </w:r>
      <w:r w:rsidRPr="00493C6F">
        <w:t xml:space="preserve"> требования</w:t>
      </w:r>
      <w:r>
        <w:t>м</w:t>
      </w:r>
      <w:r w:rsidRPr="00493C6F">
        <w:t xml:space="preserve"> к РД для самолетов и </w:t>
      </w:r>
      <w:r>
        <w:t xml:space="preserve">к </w:t>
      </w:r>
      <w:r w:rsidRPr="00493C6F">
        <w:t>РД для руления по земле вертолетов.</w:t>
      </w:r>
    </w:p>
    <w:p w:rsidR="00634A58" w:rsidRDefault="00634A58" w:rsidP="00634A58">
      <w:pPr>
        <w:pStyle w:val="2"/>
      </w:pPr>
      <w:r w:rsidRPr="00493C6F">
        <w:t>Ширина РД для руления по воздуху должна быть не менее 2 размеров коле</w:t>
      </w:r>
      <w:r>
        <w:rPr>
          <w:lang w:val="ru-RU"/>
        </w:rPr>
        <w:t>и</w:t>
      </w:r>
      <w:r w:rsidRPr="00493C6F">
        <w:t xml:space="preserve">  наибольшего вертолета, для руления которого предназначена РД.</w:t>
      </w:r>
      <w:r w:rsidRPr="00286D05">
        <w:t xml:space="preserve"> </w:t>
      </w:r>
    </w:p>
    <w:p w:rsidR="00634A58" w:rsidRPr="00493C6F" w:rsidRDefault="00634A58" w:rsidP="00634A58">
      <w:pPr>
        <w:widowControl w:val="0"/>
        <w:suppressAutoHyphens/>
      </w:pPr>
      <w:r>
        <w:t xml:space="preserve">Пространство над РД для </w:t>
      </w:r>
      <w:r w:rsidRPr="00493C6F">
        <w:t>руления по воздуху</w:t>
      </w:r>
      <w:r>
        <w:t xml:space="preserve"> освобождается от препятствий</w:t>
      </w:r>
      <w:r w:rsidRPr="00493C6F">
        <w:t xml:space="preserve"> в каждую сторону от осевой линии</w:t>
      </w:r>
      <w:r>
        <w:t xml:space="preserve"> РД на расстоянии</w:t>
      </w:r>
      <w:r w:rsidRPr="00493C6F">
        <w:t xml:space="preserve"> не менее диаметра несущего винта вертолета, для руления которого предназначен</w:t>
      </w:r>
      <w:r>
        <w:t>а РД, п</w:t>
      </w:r>
      <w:r w:rsidRPr="00493C6F">
        <w:t xml:space="preserve">оверхность под </w:t>
      </w:r>
      <w:r>
        <w:t>указанным пространством</w:t>
      </w:r>
      <w:r w:rsidRPr="00493C6F">
        <w:t xml:space="preserve"> должна быть пригодной для аварийной посадки и </w:t>
      </w:r>
      <w:r>
        <w:t xml:space="preserve">должна </w:t>
      </w:r>
      <w:r w:rsidRPr="00493C6F">
        <w:t xml:space="preserve">исключать </w:t>
      </w:r>
      <w:r>
        <w:t xml:space="preserve">повреждение вертолетов незакрепленными </w:t>
      </w:r>
      <w:r w:rsidRPr="00493C6F">
        <w:t>предмет</w:t>
      </w:r>
      <w:r>
        <w:t>ами</w:t>
      </w:r>
      <w:r w:rsidRPr="00493C6F">
        <w:t>.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Поперечный </w:t>
      </w:r>
      <w:r>
        <w:t xml:space="preserve">и </w:t>
      </w:r>
      <w:r w:rsidRPr="00493C6F">
        <w:t>продольный уклон</w:t>
      </w:r>
      <w:r>
        <w:t>ы</w:t>
      </w:r>
      <w:r w:rsidRPr="00493C6F">
        <w:t xml:space="preserve"> поверхности РД для руления по воздуху для вертолетов не </w:t>
      </w:r>
      <w:r>
        <w:t>должны</w:t>
      </w:r>
      <w:r w:rsidRPr="00493C6F">
        <w:t xml:space="preserve"> превышать 10%</w:t>
      </w:r>
      <w:r>
        <w:t xml:space="preserve"> и </w:t>
      </w:r>
      <w:r w:rsidRPr="00493C6F">
        <w:t>7%</w:t>
      </w:r>
      <w:r>
        <w:t xml:space="preserve"> соответственно или</w:t>
      </w:r>
      <w:r w:rsidRPr="00493C6F">
        <w:t xml:space="preserve"> не должны превышать </w:t>
      </w:r>
      <w:r>
        <w:t>ограничений уклонов</w:t>
      </w:r>
      <w:r w:rsidRPr="00493C6F">
        <w:t>, установленных в эксплуатационной документации вертолетов, для руления которых рассчитана РД.</w:t>
      </w:r>
    </w:p>
    <w:p w:rsidR="00634A58" w:rsidRPr="00493C6F" w:rsidRDefault="00634A58" w:rsidP="00634A58">
      <w:pPr>
        <w:pStyle w:val="2"/>
        <w:widowControl w:val="0"/>
        <w:suppressAutoHyphens/>
      </w:pPr>
      <w:bookmarkStart w:id="34" w:name="_Toc219193901"/>
      <w:bookmarkStart w:id="35" w:name="_Ref253323625"/>
      <w:r w:rsidRPr="00493C6F">
        <w:t xml:space="preserve">Вертолетные </w:t>
      </w:r>
      <w:bookmarkStart w:id="36" w:name="sub_342"/>
      <w:bookmarkEnd w:id="35"/>
      <w:r w:rsidRPr="00493C6F">
        <w:t>посадочны</w:t>
      </w:r>
      <w:r>
        <w:rPr>
          <w:lang w:val="ru-RU"/>
        </w:rPr>
        <w:t>е</w:t>
      </w:r>
      <w:r w:rsidRPr="00493C6F">
        <w:t xml:space="preserve"> площадки с искусственным покрытием должны иметь опознавательную маркировку</w:t>
      </w:r>
      <w:r>
        <w:t xml:space="preserve"> –</w:t>
      </w:r>
      <w:r w:rsidRPr="00493C6F">
        <w:t xml:space="preserve"> букв</w:t>
      </w:r>
      <w:r>
        <w:t>у</w:t>
      </w:r>
      <w:r w:rsidRPr="00493C6F">
        <w:t xml:space="preserve"> «Н» белого цвета. </w:t>
      </w:r>
      <w:r>
        <w:t xml:space="preserve">На </w:t>
      </w:r>
      <w:r w:rsidRPr="00493C6F">
        <w:t>посадочных площадк</w:t>
      </w:r>
      <w:r>
        <w:t>ах</w:t>
      </w:r>
      <w:r w:rsidRPr="00493C6F">
        <w:t xml:space="preserve"> при учреждениях здравоохранения</w:t>
      </w:r>
      <w:r>
        <w:t xml:space="preserve"> наносят</w:t>
      </w:r>
      <w:r w:rsidRPr="00493C6F">
        <w:t xml:space="preserve"> букв</w:t>
      </w:r>
      <w:r>
        <w:t>у</w:t>
      </w:r>
      <w:r w:rsidRPr="00493C6F">
        <w:t xml:space="preserve"> «Н»</w:t>
      </w:r>
      <w:r>
        <w:t xml:space="preserve"> </w:t>
      </w:r>
      <w:r w:rsidRPr="00493C6F">
        <w:t xml:space="preserve">красного цвета на фоне белого креста. 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Поперечная линия буквы «Н» должна быть расположена под прямым углом к предпочтительному направлению конечного этапа захода на посадку. Размеры опознавательной маркировки должны быть не меньше размеров, указанных </w:t>
      </w:r>
      <w:r>
        <w:t>в</w:t>
      </w:r>
      <w:r w:rsidRPr="00493C6F">
        <w:t xml:space="preserve"> Приложени</w:t>
      </w:r>
      <w:r>
        <w:t>и</w:t>
      </w:r>
      <w:r w:rsidRPr="00493C6F">
        <w:t xml:space="preserve"> № </w:t>
      </w:r>
      <w:r>
        <w:t>8</w:t>
      </w:r>
      <w:r w:rsidRPr="00493C6F">
        <w:t xml:space="preserve"> к настоящим Правилам. 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Маркировка зоны </w:t>
      </w:r>
      <w:r w:rsidRPr="00493C6F">
        <w:rPr>
          <w:lang w:val="en-US"/>
        </w:rPr>
        <w:t>FATO</w:t>
      </w:r>
      <w:r>
        <w:t xml:space="preserve"> </w:t>
      </w:r>
      <w:r w:rsidRPr="00493C6F">
        <w:t>прямоугольн</w:t>
      </w:r>
      <w:r>
        <w:t>ой формы</w:t>
      </w:r>
      <w:r w:rsidRPr="00493C6F">
        <w:t xml:space="preserve"> состоит из трех одинаковых маркировок, расположенных вдоль границы каждой стороны, </w:t>
      </w:r>
      <w:r w:rsidRPr="00493C6F">
        <w:lastRenderedPageBreak/>
        <w:t>включая угловые</w:t>
      </w:r>
      <w:r>
        <w:t>,</w:t>
      </w:r>
      <w:r w:rsidRPr="00493C6F">
        <w:t xml:space="preserve"> через равные интервалы</w:t>
      </w:r>
      <w:r w:rsidRPr="00961B24">
        <w:t xml:space="preserve"> </w:t>
      </w:r>
      <w:r w:rsidRPr="00493C6F">
        <w:t>в соответствии с Приложени</w:t>
      </w:r>
      <w:r>
        <w:t>ем</w:t>
      </w:r>
      <w:r w:rsidRPr="00493C6F">
        <w:t xml:space="preserve"> № </w:t>
      </w:r>
      <w:r>
        <w:t>4</w:t>
      </w:r>
      <w:r w:rsidRPr="00493C6F">
        <w:t xml:space="preserve"> к настоящим Правилам. Если зона </w:t>
      </w:r>
      <w:r w:rsidRPr="00493C6F">
        <w:rPr>
          <w:lang w:val="en-US"/>
        </w:rPr>
        <w:t>FATO</w:t>
      </w:r>
      <w:r w:rsidRPr="00493C6F">
        <w:t xml:space="preserve"> имеет форму окружности или любую другую форму, минимальное количество маркировок, расположенных через равные интервалы</w:t>
      </w:r>
      <w:r>
        <w:t>,</w:t>
      </w:r>
      <w:r w:rsidRPr="00493C6F">
        <w:t xml:space="preserve"> равно пяти. Белая линия маркировки границы зоны </w:t>
      </w:r>
      <w:r w:rsidRPr="00493C6F">
        <w:rPr>
          <w:lang w:val="en-US"/>
        </w:rPr>
        <w:t>FATO</w:t>
      </w:r>
      <w:r w:rsidRPr="00493C6F">
        <w:t xml:space="preserve"> должна быть шириной не менее 0,3</w:t>
      </w:r>
      <w:r>
        <w:t xml:space="preserve"> </w:t>
      </w:r>
      <w:r w:rsidRPr="00493C6F">
        <w:t>м.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Маркировка зоны </w:t>
      </w:r>
      <w:r w:rsidRPr="00493C6F">
        <w:rPr>
          <w:lang w:val="en-US"/>
        </w:rPr>
        <w:t>TLOF</w:t>
      </w:r>
      <w:r w:rsidRPr="00493C6F">
        <w:t xml:space="preserve"> должна быть обеспечена в том случае, если периметр зоны </w:t>
      </w:r>
      <w:r w:rsidRPr="00493C6F">
        <w:rPr>
          <w:lang w:val="en-US"/>
        </w:rPr>
        <w:t>TLOF</w:t>
      </w:r>
      <w:r w:rsidRPr="00493C6F">
        <w:t xml:space="preserve"> не является четко выраженным. Маркировка зоны </w:t>
      </w:r>
      <w:r w:rsidRPr="00493C6F">
        <w:rPr>
          <w:lang w:val="en-US"/>
        </w:rPr>
        <w:t>TLOF</w:t>
      </w:r>
      <w:r w:rsidRPr="00493C6F">
        <w:t xml:space="preserve"> состоит из непрерывной белой линии шириной не менее 0,3</w:t>
      </w:r>
      <w:r>
        <w:t xml:space="preserve"> </w:t>
      </w:r>
      <w:r w:rsidRPr="00493C6F">
        <w:t>м.</w:t>
      </w:r>
    </w:p>
    <w:p w:rsidR="00634A58" w:rsidRDefault="00634A58" w:rsidP="00634A58">
      <w:pPr>
        <w:widowControl w:val="0"/>
        <w:suppressAutoHyphens/>
      </w:pPr>
      <w:r w:rsidRPr="003A7BAB">
        <w:t>Маркировка точки приземления наносится таким образом, чтобы обеспечить нахождение вертолета на безопасном расстоянии от любого препятствия, если кресло пилота вертолета находится над маркировкой и представляет собой окружность желтого цвета с шириной линии не менее 0,5 м и внутренним диаметром равным 0,5</w:t>
      </w:r>
      <w:r w:rsidRPr="003A7BAB">
        <w:rPr>
          <w:lang w:val="en-US"/>
        </w:rPr>
        <w:t>D</w:t>
      </w:r>
      <w:r w:rsidRPr="003A7BAB">
        <w:t xml:space="preserve"> вертолета, для посадки которого предназначена зона приземления</w:t>
      </w:r>
      <w:r>
        <w:t>.</w:t>
      </w:r>
      <w:r w:rsidRPr="00493C6F">
        <w:t xml:space="preserve"> </w:t>
      </w:r>
    </w:p>
    <w:p w:rsidR="00634A58" w:rsidRPr="00493C6F" w:rsidRDefault="00634A58" w:rsidP="00634A58">
      <w:pPr>
        <w:pStyle w:val="2"/>
        <w:widowControl w:val="0"/>
        <w:suppressAutoHyphens/>
      </w:pPr>
      <w:bookmarkStart w:id="37" w:name="sub_3413"/>
      <w:bookmarkStart w:id="38" w:name="sub_347"/>
      <w:bookmarkEnd w:id="36"/>
      <w:r w:rsidRPr="0032046F">
        <w:t>Вертолетные посадочные площадки без искусственного покрытия</w:t>
      </w:r>
      <w:r>
        <w:t xml:space="preserve"> обозначаю</w:t>
      </w:r>
      <w:r w:rsidRPr="00493C6F">
        <w:t>тся в соответствии с Приложени</w:t>
      </w:r>
      <w:r>
        <w:rPr>
          <w:lang w:val="ru-RU"/>
        </w:rPr>
        <w:t>ем</w:t>
      </w:r>
      <w:r w:rsidRPr="00493C6F">
        <w:t xml:space="preserve"> № </w:t>
      </w:r>
      <w:r>
        <w:rPr>
          <w:lang w:val="ru-RU"/>
        </w:rPr>
        <w:t>7</w:t>
      </w:r>
      <w:r w:rsidRPr="00493C6F">
        <w:t xml:space="preserve"> к настоящим Правилам. </w:t>
      </w:r>
    </w:p>
    <w:p w:rsidR="00634A58" w:rsidRPr="00493C6F" w:rsidRDefault="00634A58" w:rsidP="00634A58">
      <w:pPr>
        <w:widowControl w:val="0"/>
        <w:suppressAutoHyphens/>
      </w:pPr>
      <w:r w:rsidRPr="00493C6F">
        <w:t>Знаки посадочн</w:t>
      </w:r>
      <w:r>
        <w:t>ой</w:t>
      </w:r>
      <w:r w:rsidRPr="00493C6F">
        <w:t xml:space="preserve"> площадки без искусственного покрытия могут представлять собой дорожные сигнальные конусы или автопокрышки, окрашенные в контрастный цвет, или флажки. </w:t>
      </w:r>
    </w:p>
    <w:p w:rsidR="00634A58" w:rsidRPr="00493C6F" w:rsidRDefault="00634A58" w:rsidP="00634A58">
      <w:pPr>
        <w:widowControl w:val="0"/>
        <w:suppressAutoHyphens/>
      </w:pPr>
      <w:r w:rsidRPr="00493C6F">
        <w:t>В зимний период дорожные сигнальные конусы, автопокрышки и флажки могут быть заменены ветками деревьев хвойных пород.</w:t>
      </w:r>
    </w:p>
    <w:bookmarkEnd w:id="37"/>
    <w:bookmarkEnd w:id="38"/>
    <w:p w:rsidR="00634A58" w:rsidRPr="00493C6F" w:rsidRDefault="00634A58" w:rsidP="00634A58">
      <w:pPr>
        <w:pStyle w:val="2"/>
        <w:widowControl w:val="0"/>
        <w:suppressAutoHyphens/>
      </w:pPr>
      <w:r w:rsidRPr="00493C6F">
        <w:t>На месте стоянки вертолетов с искусственным покрытием маркируется граница центральной зоны</w:t>
      </w:r>
      <w:bookmarkStart w:id="39" w:name="sub_348"/>
      <w:r w:rsidRPr="00493C6F">
        <w:t xml:space="preserve"> желтой или оранжевой линией шириной не менее </w:t>
      </w:r>
      <w:smartTag w:uri="urn:schemas-microsoft-com:office:smarttags" w:element="metricconverter">
        <w:smartTagPr>
          <w:attr w:name="ProductID" w:val="0,15 м"/>
        </w:smartTagPr>
        <w:r w:rsidRPr="00493C6F">
          <w:t>0,15 м</w:t>
        </w:r>
      </w:smartTag>
      <w:r w:rsidRPr="00493C6F">
        <w:t>.</w:t>
      </w:r>
      <w:bookmarkEnd w:id="39"/>
    </w:p>
    <w:p w:rsidR="00634A58" w:rsidRPr="00493C6F" w:rsidRDefault="00634A58" w:rsidP="00634A58">
      <w:pPr>
        <w:widowControl w:val="0"/>
        <w:suppressAutoHyphens/>
      </w:pPr>
      <w:r w:rsidRPr="00493C6F">
        <w:t>Места стоянки, не имеющие искусственного покрытия, обозначаются четырьмя дорожными сигнальными конусами</w:t>
      </w:r>
      <w:r>
        <w:t>,</w:t>
      </w:r>
      <w:r w:rsidRPr="00493C6F">
        <w:t xml:space="preserve"> автопокрышками или флажками, расположенными по углам квадрата, в который может быть вписан круг, размером 1,2</w:t>
      </w:r>
      <w:r w:rsidRPr="00493C6F">
        <w:rPr>
          <w:lang w:val="en-US"/>
        </w:rPr>
        <w:t>D</w:t>
      </w:r>
      <w:r w:rsidRPr="00493C6F">
        <w:t xml:space="preserve"> вертолета, для которого предназначена данная стоянка.</w:t>
      </w:r>
    </w:p>
    <w:bookmarkEnd w:id="34"/>
    <w:p w:rsidR="00634A58" w:rsidRPr="00493C6F" w:rsidRDefault="00634A58" w:rsidP="00634A58">
      <w:pPr>
        <w:pStyle w:val="2"/>
        <w:widowControl w:val="0"/>
        <w:suppressAutoHyphens/>
      </w:pPr>
      <w:r w:rsidRPr="00493C6F">
        <w:t>На искусственном покрытии осевые линии РД для руления по земле и РД для руления по воздуху маркируются пунктирной линией желт</w:t>
      </w:r>
      <w:r>
        <w:rPr>
          <w:lang w:val="ru-RU"/>
        </w:rPr>
        <w:t>ого</w:t>
      </w:r>
      <w:r w:rsidRPr="00493C6F">
        <w:t xml:space="preserve"> или оранжев</w:t>
      </w:r>
      <w:r>
        <w:rPr>
          <w:lang w:val="ru-RU"/>
        </w:rPr>
        <w:t>ого</w:t>
      </w:r>
      <w:r w:rsidRPr="00493C6F">
        <w:t xml:space="preserve"> цвет</w:t>
      </w:r>
      <w:r>
        <w:rPr>
          <w:lang w:val="ru-RU"/>
        </w:rPr>
        <w:t>а</w:t>
      </w:r>
      <w:r w:rsidRPr="00493C6F">
        <w:t xml:space="preserve"> шириной </w:t>
      </w:r>
      <w:smartTag w:uri="urn:schemas-microsoft-com:office:smarttags" w:element="metricconverter">
        <w:smartTagPr>
          <w:attr w:name="ProductID" w:val="0,15 м"/>
        </w:smartTagPr>
        <w:r w:rsidRPr="00493C6F">
          <w:t>0,15 м</w:t>
        </w:r>
      </w:smartTag>
      <w:r w:rsidRPr="00493C6F">
        <w:t xml:space="preserve"> и длиной </w:t>
      </w:r>
      <w:smartTag w:uri="urn:schemas-microsoft-com:office:smarttags" w:element="metricconverter">
        <w:smartTagPr>
          <w:attr w:name="ProductID" w:val="1,5 м"/>
        </w:smartTagPr>
        <w:r w:rsidRPr="00493C6F">
          <w:t>1,5 м</w:t>
        </w:r>
      </w:smartTag>
      <w:r w:rsidRPr="00493C6F">
        <w:t xml:space="preserve"> с разрывами 3,0 м.</w:t>
      </w:r>
    </w:p>
    <w:p w:rsidR="00634A58" w:rsidRPr="00493C6F" w:rsidRDefault="00634A58" w:rsidP="00634A58">
      <w:pPr>
        <w:widowControl w:val="0"/>
        <w:suppressAutoHyphens/>
      </w:pPr>
      <w:r w:rsidRPr="0032046F">
        <w:t>Маркировка маршрутов руления по воздуху над поверхностями без искусственного покрытия может быть выполнена флажками или дорожными сигнальными конусами или покрышками.</w:t>
      </w:r>
    </w:p>
    <w:p w:rsidR="00634A58" w:rsidRPr="00493C6F" w:rsidRDefault="00634A58" w:rsidP="00634A58">
      <w:pPr>
        <w:pStyle w:val="2"/>
        <w:widowControl w:val="0"/>
        <w:suppressAutoHyphens/>
      </w:pPr>
      <w:r w:rsidRPr="00493C6F">
        <w:t>Посадочные площадки для вертолетов оборудуются ветроуказателем. Ветроуказатель должен иметь размеры не менее</w:t>
      </w:r>
      <w:r>
        <w:t xml:space="preserve"> размеров</w:t>
      </w:r>
      <w:r w:rsidRPr="00493C6F">
        <w:t xml:space="preserve">, указанных </w:t>
      </w:r>
      <w:r>
        <w:rPr>
          <w:lang w:val="ru-RU"/>
        </w:rPr>
        <w:t>в</w:t>
      </w:r>
      <w:r w:rsidRPr="00493C6F">
        <w:t xml:space="preserve"> Приложени</w:t>
      </w:r>
      <w:r>
        <w:rPr>
          <w:lang w:val="ru-RU"/>
        </w:rPr>
        <w:t>и</w:t>
      </w:r>
      <w:r w:rsidRPr="00493C6F">
        <w:t xml:space="preserve"> № </w:t>
      </w:r>
      <w:r>
        <w:rPr>
          <w:lang w:val="ru-RU"/>
        </w:rPr>
        <w:t>3</w:t>
      </w:r>
      <w:r w:rsidRPr="00493C6F">
        <w:t xml:space="preserve"> к настоящим Правилам.   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Цвет, расположение и конструкция ветроуказателя должны </w:t>
      </w:r>
      <w:bookmarkEnd w:id="32"/>
      <w:r w:rsidRPr="00493C6F">
        <w:t xml:space="preserve">соответствовать требованиям пункта </w:t>
      </w:r>
      <w:fldSimple w:instr=" REF _Ref264393273 \r \h  \* MERGEFORMAT ">
        <w:r>
          <w:t>16</w:t>
        </w:r>
      </w:fldSimple>
      <w:r w:rsidRPr="00493C6F">
        <w:t xml:space="preserve"> настоящих Правил.</w:t>
      </w:r>
    </w:p>
    <w:p w:rsidR="00634A58" w:rsidRPr="00493C6F" w:rsidRDefault="00634A58" w:rsidP="00634A58">
      <w:pPr>
        <w:pStyle w:val="1"/>
        <w:keepNext w:val="0"/>
        <w:suppressAutoHyphens/>
      </w:pPr>
      <w:r w:rsidRPr="00493C6F">
        <w:t xml:space="preserve">Требования к посадочным площадкам, расположенным </w:t>
      </w:r>
      <w:r>
        <w:t>в акватории</w:t>
      </w:r>
    </w:p>
    <w:p w:rsidR="00634A58" w:rsidRDefault="00634A58" w:rsidP="00634A58">
      <w:pPr>
        <w:pStyle w:val="2"/>
        <w:widowControl w:val="0"/>
        <w:suppressAutoHyphens/>
      </w:pPr>
      <w:r w:rsidRPr="00493C6F">
        <w:t xml:space="preserve">Посадочные площадки, расположенные </w:t>
      </w:r>
      <w:r>
        <w:t>в акватории</w:t>
      </w:r>
      <w:r w:rsidRPr="00493C6F">
        <w:t xml:space="preserve">, </w:t>
      </w:r>
      <w:r>
        <w:t xml:space="preserve">оборудуются </w:t>
      </w:r>
      <w:r>
        <w:lastRenderedPageBreak/>
        <w:t>не мене</w:t>
      </w:r>
      <w:r>
        <w:rPr>
          <w:lang w:val="ru-RU"/>
        </w:rPr>
        <w:t>е</w:t>
      </w:r>
      <w:r>
        <w:t xml:space="preserve">, чем одним ветроуказателем, соответствующим требованиям пункта </w:t>
      </w:r>
      <w:r>
        <w:fldChar w:fldCharType="begin"/>
      </w:r>
      <w:r>
        <w:instrText xml:space="preserve"> REF _Ref264393273 \r \h </w:instrText>
      </w:r>
      <w:r>
        <w:fldChar w:fldCharType="separate"/>
      </w:r>
      <w:r>
        <w:t>16</w:t>
      </w:r>
      <w:r>
        <w:fldChar w:fldCharType="end"/>
      </w:r>
      <w:r>
        <w:t xml:space="preserve"> настоящих Правил.</w:t>
      </w:r>
    </w:p>
    <w:p w:rsidR="00634A58" w:rsidRPr="00493C6F" w:rsidRDefault="00634A58" w:rsidP="00634A58">
      <w:pPr>
        <w:pStyle w:val="2"/>
        <w:widowControl w:val="0"/>
        <w:suppressAutoHyphens/>
      </w:pPr>
      <w:r w:rsidRPr="00493C6F">
        <w:t xml:space="preserve">Участок </w:t>
      </w:r>
      <w:r>
        <w:t>акватории</w:t>
      </w:r>
      <w:r w:rsidRPr="00493C6F">
        <w:t>, предназначенный для взлета</w:t>
      </w:r>
      <w:r>
        <w:rPr>
          <w:lang w:val="ru-RU"/>
        </w:rPr>
        <w:t>,</w:t>
      </w:r>
      <w:r w:rsidRPr="00493C6F">
        <w:t xml:space="preserve"> должен иметь:</w:t>
      </w:r>
    </w:p>
    <w:p w:rsidR="00634A58" w:rsidRPr="00493C6F" w:rsidRDefault="00634A58" w:rsidP="00634A58">
      <w:pPr>
        <w:widowControl w:val="0"/>
        <w:suppressAutoHyphens/>
      </w:pPr>
      <w:r>
        <w:t xml:space="preserve">длину </w:t>
      </w:r>
      <w:r w:rsidRPr="00493C6F">
        <w:t xml:space="preserve">на 20% </w:t>
      </w:r>
      <w:r>
        <w:t>больше</w:t>
      </w:r>
      <w:r w:rsidRPr="00493C6F">
        <w:t xml:space="preserve"> дистанции для взлета гидросамолета, установленн</w:t>
      </w:r>
      <w:r>
        <w:t>ой</w:t>
      </w:r>
      <w:r w:rsidRPr="00493C6F">
        <w:t xml:space="preserve"> в РЛЭ</w:t>
      </w:r>
      <w:r>
        <w:t>,</w:t>
      </w:r>
      <w:r w:rsidRPr="00493C6F">
        <w:t xml:space="preserve"> для штиля;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ширину </w:t>
      </w:r>
      <w:r>
        <w:t xml:space="preserve">и </w:t>
      </w:r>
      <w:r w:rsidRPr="00493C6F">
        <w:t>глубину</w:t>
      </w:r>
      <w:r>
        <w:t xml:space="preserve"> </w:t>
      </w:r>
      <w:r w:rsidRPr="00493C6F">
        <w:t>согласно РЛЭ воздушного судна.</w:t>
      </w:r>
    </w:p>
    <w:p w:rsidR="00634A58" w:rsidRPr="00493C6F" w:rsidRDefault="00634A58" w:rsidP="00634A58">
      <w:pPr>
        <w:pStyle w:val="2"/>
        <w:widowControl w:val="0"/>
        <w:suppressAutoHyphens/>
      </w:pPr>
      <w:r>
        <w:t>В случае</w:t>
      </w:r>
      <w:r>
        <w:rPr>
          <w:lang w:val="ru-RU"/>
        </w:rPr>
        <w:t>,</w:t>
      </w:r>
      <w:r w:rsidRPr="00493C6F">
        <w:t xml:space="preserve"> если на посадочной площадке определено направление </w:t>
      </w:r>
      <w:r>
        <w:rPr>
          <w:lang w:val="ru-RU"/>
        </w:rPr>
        <w:t>полосы воздушных подходов</w:t>
      </w:r>
      <w:r w:rsidRPr="00493C6F">
        <w:t>, акватория оборудуется оранжевыми или белыми буями.</w:t>
      </w:r>
    </w:p>
    <w:p w:rsidR="00634A58" w:rsidRPr="00493C6F" w:rsidRDefault="00634A58" w:rsidP="00634A58">
      <w:pPr>
        <w:pStyle w:val="2"/>
        <w:widowControl w:val="0"/>
        <w:suppressAutoHyphens/>
      </w:pPr>
      <w:r>
        <w:t>Н</w:t>
      </w:r>
      <w:r w:rsidRPr="00493C6F">
        <w:t>а посадочной площадке необходимо иметь лодку со спасательными кругами</w:t>
      </w:r>
      <w:r>
        <w:t xml:space="preserve"> для оказания помощи экипажам воздушных судов и их пассажирам</w:t>
      </w:r>
      <w:r w:rsidRPr="00493C6F">
        <w:t>.</w:t>
      </w:r>
    </w:p>
    <w:p w:rsidR="00634A58" w:rsidRPr="00493C6F" w:rsidRDefault="00634A58" w:rsidP="00634A58">
      <w:pPr>
        <w:pStyle w:val="2"/>
        <w:widowControl w:val="0"/>
        <w:suppressAutoHyphens/>
        <w:autoSpaceDE w:val="0"/>
        <w:autoSpaceDN w:val="0"/>
        <w:adjustRightInd w:val="0"/>
      </w:pPr>
      <w:r w:rsidRPr="00493C6F">
        <w:t xml:space="preserve">На берегу в непосредственной близости от посадочной площадки, расположенной </w:t>
      </w:r>
      <w:r>
        <w:t>в акватории</w:t>
      </w:r>
      <w:r w:rsidRPr="00493C6F">
        <w:t>, должны быть оборудованы стоянки воздушных судов</w:t>
      </w:r>
      <w:r>
        <w:t>,</w:t>
      </w:r>
      <w:r w:rsidRPr="00493C6F">
        <w:t xml:space="preserve"> причал для швартовки воздушных судов. </w:t>
      </w:r>
    </w:p>
    <w:p w:rsidR="00634A58" w:rsidRPr="00493C6F" w:rsidRDefault="00634A58" w:rsidP="00634A58">
      <w:pPr>
        <w:widowControl w:val="0"/>
        <w:suppressAutoHyphens/>
        <w:autoSpaceDE w:val="0"/>
        <w:autoSpaceDN w:val="0"/>
        <w:adjustRightInd w:val="0"/>
      </w:pPr>
      <w:r w:rsidRPr="00493C6F">
        <w:t xml:space="preserve">При стоянке воздушных судов на суше должны обеспечиваться подъем на берег и спуск на воду воздушного судна. </w:t>
      </w:r>
    </w:p>
    <w:p w:rsidR="00634A58" w:rsidRPr="00493C6F" w:rsidRDefault="00634A58" w:rsidP="00634A58">
      <w:pPr>
        <w:pStyle w:val="2"/>
        <w:widowControl w:val="0"/>
        <w:suppressAutoHyphens/>
      </w:pPr>
      <w:r w:rsidRPr="00493C6F">
        <w:t xml:space="preserve">Для </w:t>
      </w:r>
      <w:r>
        <w:t>маркировки посадочной площадки на поверхности воды</w:t>
      </w:r>
      <w:r w:rsidRPr="00493C6F">
        <w:t xml:space="preserve"> используются плавающие маркеры, удерживаемые на месте цепями или тросами (далее </w:t>
      </w:r>
      <w:r>
        <w:t>–</w:t>
      </w:r>
      <w:r w:rsidRPr="00493C6F">
        <w:t xml:space="preserve"> буи)</w:t>
      </w:r>
      <w:r>
        <w:t xml:space="preserve"> и</w:t>
      </w:r>
      <w:r w:rsidRPr="00493C6F">
        <w:t xml:space="preserve"> маркеры</w:t>
      </w:r>
      <w:r>
        <w:t>,</w:t>
      </w:r>
      <w:r w:rsidRPr="00493C6F">
        <w:t xml:space="preserve"> устанавливаемые на малой глубине на столбе. </w:t>
      </w:r>
    </w:p>
    <w:p w:rsidR="00634A58" w:rsidRDefault="00634A58" w:rsidP="00634A58">
      <w:pPr>
        <w:pStyle w:val="2"/>
        <w:widowControl w:val="0"/>
        <w:suppressAutoHyphens/>
      </w:pPr>
      <w:r>
        <w:t>Л</w:t>
      </w:r>
      <w:r w:rsidRPr="00493C6F">
        <w:t>ев</w:t>
      </w:r>
      <w:r>
        <w:t>ая</w:t>
      </w:r>
      <w:r w:rsidRPr="00493C6F">
        <w:t xml:space="preserve"> част</w:t>
      </w:r>
      <w:r>
        <w:t>ь</w:t>
      </w:r>
      <w:r w:rsidRPr="00493C6F">
        <w:t xml:space="preserve"> канала</w:t>
      </w:r>
      <w:r>
        <w:t xml:space="preserve"> п</w:t>
      </w:r>
      <w:r w:rsidRPr="00493C6F">
        <w:t xml:space="preserve">ри </w:t>
      </w:r>
      <w:r>
        <w:t xml:space="preserve">движении к берегу, а также </w:t>
      </w:r>
      <w:r w:rsidRPr="00493C6F">
        <w:t>препятстви</w:t>
      </w:r>
      <w:r>
        <w:t>я</w:t>
      </w:r>
      <w:r w:rsidRPr="00493C6F">
        <w:t>, которые следует обходить справа при движении к берегу</w:t>
      </w:r>
      <w:r>
        <w:t>,</w:t>
      </w:r>
      <w:r w:rsidRPr="00493C6F">
        <w:t xml:space="preserve"> </w:t>
      </w:r>
      <w:r>
        <w:t xml:space="preserve">маркируются </w:t>
      </w:r>
      <w:r w:rsidRPr="00493C6F">
        <w:t>черны</w:t>
      </w:r>
      <w:r>
        <w:t>ми</w:t>
      </w:r>
      <w:r w:rsidRPr="00493C6F">
        <w:t xml:space="preserve"> или зелены</w:t>
      </w:r>
      <w:r>
        <w:t>ми</w:t>
      </w:r>
      <w:r w:rsidRPr="00493C6F">
        <w:t xml:space="preserve"> бу</w:t>
      </w:r>
      <w:r>
        <w:t>ям</w:t>
      </w:r>
      <w:r w:rsidRPr="00493C6F">
        <w:t xml:space="preserve">и. </w:t>
      </w:r>
    </w:p>
    <w:p w:rsidR="00634A58" w:rsidRPr="00493C6F" w:rsidRDefault="00634A58" w:rsidP="00634A58">
      <w:pPr>
        <w:widowControl w:val="0"/>
        <w:suppressAutoHyphens/>
        <w:rPr>
          <w:szCs w:val="28"/>
        </w:rPr>
      </w:pPr>
      <w:r w:rsidRPr="00493C6F">
        <w:rPr>
          <w:szCs w:val="28"/>
        </w:rPr>
        <w:t>Правая часть канала</w:t>
      </w:r>
      <w:r>
        <w:rPr>
          <w:szCs w:val="28"/>
        </w:rPr>
        <w:t xml:space="preserve"> при движении</w:t>
      </w:r>
      <w:r w:rsidRPr="00493C6F">
        <w:rPr>
          <w:szCs w:val="28"/>
        </w:rPr>
        <w:t xml:space="preserve"> к берегу</w:t>
      </w:r>
      <w:r>
        <w:rPr>
          <w:szCs w:val="28"/>
        </w:rPr>
        <w:t>, а также</w:t>
      </w:r>
      <w:r w:rsidRPr="00493C6F">
        <w:rPr>
          <w:szCs w:val="28"/>
        </w:rPr>
        <w:t xml:space="preserve"> препятс</w:t>
      </w:r>
      <w:r>
        <w:rPr>
          <w:szCs w:val="28"/>
        </w:rPr>
        <w:t xml:space="preserve">твия, </w:t>
      </w:r>
      <w:r w:rsidRPr="00493C6F">
        <w:t xml:space="preserve">которые следует обходить </w:t>
      </w:r>
      <w:r>
        <w:t>слева</w:t>
      </w:r>
      <w:r w:rsidRPr="00493C6F">
        <w:t xml:space="preserve"> при движении к берегу</w:t>
      </w:r>
      <w:r>
        <w:t>,</w:t>
      </w:r>
      <w:r>
        <w:rPr>
          <w:szCs w:val="28"/>
        </w:rPr>
        <w:t xml:space="preserve"> маркируются </w:t>
      </w:r>
      <w:r w:rsidRPr="00493C6F">
        <w:rPr>
          <w:szCs w:val="28"/>
        </w:rPr>
        <w:t xml:space="preserve">красными буями. </w:t>
      </w:r>
    </w:p>
    <w:p w:rsidR="00634A58" w:rsidRPr="00493C6F" w:rsidRDefault="00634A58" w:rsidP="00634A58">
      <w:pPr>
        <w:pStyle w:val="2"/>
        <w:widowControl w:val="0"/>
        <w:suppressAutoHyphens/>
      </w:pPr>
      <w:r w:rsidRPr="00493C6F">
        <w:t>Для обозначения центра фарватера или канала используются полосатые черно-белые буи.</w:t>
      </w:r>
    </w:p>
    <w:p w:rsidR="00634A58" w:rsidRPr="00493C6F" w:rsidRDefault="00634A58" w:rsidP="00634A58">
      <w:pPr>
        <w:pStyle w:val="2"/>
        <w:widowControl w:val="0"/>
        <w:suppressAutoHyphens/>
      </w:pPr>
      <w:r w:rsidRPr="00493C6F">
        <w:t>Для использования ночью наиболее важные буи освещаются</w:t>
      </w:r>
      <w:r>
        <w:t xml:space="preserve"> или на них устанавливаются светоотражатели </w:t>
      </w:r>
      <w:r w:rsidRPr="00493C6F">
        <w:t>цвета</w:t>
      </w:r>
      <w:r>
        <w:t>,</w:t>
      </w:r>
      <w:r w:rsidRPr="00493C6F">
        <w:t xml:space="preserve"> соответствующего </w:t>
      </w:r>
      <w:r>
        <w:t xml:space="preserve">окраске буя, за исключением </w:t>
      </w:r>
      <w:r w:rsidRPr="00493C6F">
        <w:t>черных бу</w:t>
      </w:r>
      <w:r>
        <w:t>ев, на которых используется</w:t>
      </w:r>
      <w:r w:rsidRPr="00493C6F">
        <w:t xml:space="preserve"> огонь</w:t>
      </w:r>
      <w:r>
        <w:t xml:space="preserve"> или светоотражатель белого или зеленого цвета</w:t>
      </w:r>
      <w:r w:rsidRPr="00493C6F">
        <w:t>.</w:t>
      </w:r>
    </w:p>
    <w:p w:rsidR="00634A58" w:rsidRPr="00493C6F" w:rsidRDefault="00634A58" w:rsidP="00634A58">
      <w:pPr>
        <w:pStyle w:val="1"/>
        <w:keepNext w:val="0"/>
        <w:suppressAutoHyphens/>
      </w:pPr>
      <w:bookmarkStart w:id="40" w:name="_Toc219193930"/>
      <w:bookmarkStart w:id="41" w:name="_Toc219193931"/>
      <w:bookmarkStart w:id="42" w:name="_Toc219193937"/>
      <w:bookmarkStart w:id="43" w:name="_Toc219193946"/>
      <w:bookmarkStart w:id="44" w:name="_Toc219193947"/>
      <w:bookmarkStart w:id="45" w:name="_Toc219193948"/>
      <w:bookmarkStart w:id="46" w:name="_Toc219193949"/>
      <w:bookmarkStart w:id="47" w:name="_Toc219193950"/>
      <w:bookmarkStart w:id="48" w:name="_Toc219193956"/>
      <w:bookmarkStart w:id="49" w:name="_Toc219193957"/>
      <w:bookmarkStart w:id="50" w:name="_Toc219193961"/>
      <w:bookmarkStart w:id="51" w:name="_Toc219193967"/>
      <w:bookmarkStart w:id="52" w:name="_Toc219193973"/>
      <w:bookmarkStart w:id="53" w:name="_Toc219193977"/>
      <w:bookmarkStart w:id="54" w:name="_Toc219193979"/>
      <w:bookmarkStart w:id="55" w:name="_Toc219193980"/>
      <w:bookmarkStart w:id="56" w:name="_Toc219193984"/>
      <w:bookmarkStart w:id="57" w:name="_Toc219193988"/>
      <w:bookmarkStart w:id="58" w:name="_Toc219193991"/>
      <w:bookmarkStart w:id="59" w:name="_Toc219193997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r w:rsidRPr="00493C6F">
        <w:t>Обеспечение мер авиационной безопасности на посадочной площадке</w:t>
      </w:r>
      <w:bookmarkEnd w:id="59"/>
    </w:p>
    <w:p w:rsidR="00634A58" w:rsidRPr="00493C6F" w:rsidRDefault="00634A58" w:rsidP="00634A58">
      <w:pPr>
        <w:pStyle w:val="2"/>
        <w:widowControl w:val="0"/>
        <w:suppressAutoHyphens/>
      </w:pPr>
      <w:r w:rsidRPr="00493C6F">
        <w:t xml:space="preserve"> Владельцем посадочной площадки обеспечивается соблюдение мер авиационной безопасности.</w:t>
      </w:r>
    </w:p>
    <w:p w:rsidR="00634A58" w:rsidRPr="00493C6F" w:rsidRDefault="00634A58" w:rsidP="00634A58">
      <w:pPr>
        <w:pStyle w:val="2"/>
        <w:widowControl w:val="0"/>
        <w:suppressAutoHyphens/>
        <w:rPr>
          <w:b/>
          <w:i/>
        </w:rPr>
      </w:pPr>
      <w:bookmarkStart w:id="60" w:name="_Ref253583352"/>
      <w:r w:rsidRPr="00493C6F">
        <w:t xml:space="preserve">На посадочных площадках устанавливаются </w:t>
      </w:r>
      <w:r w:rsidRPr="00B128C8">
        <w:t>требования</w:t>
      </w:r>
      <w:r w:rsidRPr="00493C6F">
        <w:t xml:space="preserve"> к обеспечению мер безопасности, зависящие от ее оценки, выраженной в сумме баллов:</w:t>
      </w:r>
      <w:bookmarkEnd w:id="60"/>
    </w:p>
    <w:p w:rsidR="00634A58" w:rsidRPr="00493C6F" w:rsidRDefault="00634A58" w:rsidP="00634A58">
      <w:pPr>
        <w:widowControl w:val="0"/>
        <w:suppressAutoHyphens/>
        <w:rPr>
          <w:b/>
          <w:i/>
        </w:rPr>
      </w:pPr>
      <w:bookmarkStart w:id="61" w:name="p4_1a"/>
      <w:r w:rsidRPr="00493C6F">
        <w:t xml:space="preserve">а) посадочной площадке, находящейся на расстоянии менее чем </w:t>
      </w:r>
      <w:smartTag w:uri="urn:schemas-microsoft-com:office:smarttags" w:element="metricconverter">
        <w:smartTagPr>
          <w:attr w:name="ProductID" w:val="55 км"/>
        </w:smartTagPr>
        <w:r w:rsidRPr="00493C6F">
          <w:t>55 км</w:t>
        </w:r>
      </w:smartTag>
      <w:r w:rsidRPr="00493C6F">
        <w:t xml:space="preserve"> от границы населенного пункта с населением более 100 тыс. человек, либо от района с объектами атомной энергетики, химической промышленности или </w:t>
      </w:r>
      <w:r w:rsidRPr="00493C6F">
        <w:lastRenderedPageBreak/>
        <w:t>международными аэропортами, присваивается 5 баллов;</w:t>
      </w:r>
    </w:p>
    <w:p w:rsidR="00634A58" w:rsidRPr="00E77242" w:rsidRDefault="00634A58" w:rsidP="00634A58">
      <w:pPr>
        <w:widowControl w:val="0"/>
        <w:suppressAutoHyphens/>
        <w:rPr>
          <w:b/>
        </w:rPr>
      </w:pPr>
      <w:r w:rsidRPr="00E77242">
        <w:rPr>
          <w:b/>
        </w:rPr>
        <w:t>б) посадочной площадке, находящейся в границах района аэродрома, за исключением случаев, изложенных в подпункте «а» настоящего пункта присваивается 2 балла;</w:t>
      </w:r>
    </w:p>
    <w:p w:rsidR="00634A58" w:rsidRPr="00E77242" w:rsidRDefault="00634A58" w:rsidP="00634A58">
      <w:pPr>
        <w:widowControl w:val="0"/>
        <w:suppressAutoHyphens/>
        <w:rPr>
          <w:b/>
        </w:rPr>
      </w:pPr>
      <w:bookmarkStart w:id="62" w:name="p4_1б"/>
      <w:bookmarkEnd w:id="61"/>
      <w:r w:rsidRPr="00E77242">
        <w:rPr>
          <w:b/>
        </w:rPr>
        <w:t xml:space="preserve">в) посадочной площадке, имеющей более 10 оборудованных стоянок воздушных судов, присваивается 5 баллов. </w:t>
      </w:r>
    </w:p>
    <w:p w:rsidR="00634A58" w:rsidRPr="00493C6F" w:rsidRDefault="00634A58" w:rsidP="00634A58">
      <w:pPr>
        <w:widowControl w:val="0"/>
        <w:suppressAutoHyphens/>
      </w:pPr>
      <w:r w:rsidRPr="00493C6F">
        <w:t>При наличии оборудованных стоянок для воздушных судов более: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25, дополнительно прибавляется 5 баллов; </w:t>
      </w:r>
    </w:p>
    <w:p w:rsidR="00634A58" w:rsidRPr="00493C6F" w:rsidRDefault="00634A58" w:rsidP="00634A58">
      <w:pPr>
        <w:widowControl w:val="0"/>
        <w:suppressAutoHyphens/>
      </w:pPr>
      <w:r w:rsidRPr="00493C6F">
        <w:t>50, дополнительно прибавляется 10 баллов;</w:t>
      </w:r>
    </w:p>
    <w:p w:rsidR="00634A58" w:rsidRPr="00493C6F" w:rsidRDefault="00634A58" w:rsidP="00634A58">
      <w:pPr>
        <w:widowControl w:val="0"/>
        <w:suppressAutoHyphens/>
      </w:pPr>
      <w:r w:rsidRPr="00493C6F">
        <w:t>100, дополнительно прибавляется 15 баллов.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Если на посадочной площадке базируются самолеты с максимальной взлетной массой более </w:t>
      </w:r>
      <w:smartTag w:uri="urn:schemas-microsoft-com:office:smarttags" w:element="metricconverter">
        <w:smartTagPr>
          <w:attr w:name="ProductID" w:val="5700 кг"/>
        </w:smartTagPr>
        <w:r w:rsidRPr="00493C6F">
          <w:t>5700 кг</w:t>
        </w:r>
      </w:smartTag>
      <w:r w:rsidRPr="00493C6F">
        <w:t xml:space="preserve"> или вертолеты с максимальной взлетной массой более </w:t>
      </w:r>
      <w:smartTag w:uri="urn:schemas-microsoft-com:office:smarttags" w:element="metricconverter">
        <w:smartTagPr>
          <w:attr w:name="ProductID" w:val="3100 кг"/>
        </w:smartTagPr>
        <w:r w:rsidRPr="00493C6F">
          <w:t>3100 кг</w:t>
        </w:r>
      </w:smartTag>
      <w:r w:rsidRPr="00493C6F">
        <w:t>, дополнительно прибавляется 3 балла.</w:t>
      </w:r>
    </w:p>
    <w:p w:rsidR="00634A58" w:rsidRPr="00493C6F" w:rsidRDefault="00634A58" w:rsidP="00634A58">
      <w:pPr>
        <w:widowControl w:val="0"/>
        <w:suppressAutoHyphens/>
      </w:pPr>
      <w:bookmarkStart w:id="63" w:name="p4_1в"/>
      <w:bookmarkEnd w:id="62"/>
      <w:r w:rsidRPr="00493C6F">
        <w:t xml:space="preserve">г) посадочной площадке, имеющей ВПП длиной: 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более </w:t>
      </w:r>
      <w:smartTag w:uri="urn:schemas-microsoft-com:office:smarttags" w:element="metricconverter">
        <w:smartTagPr>
          <w:attr w:name="ProductID" w:val="600 м"/>
        </w:smartTagPr>
        <w:r w:rsidRPr="00493C6F">
          <w:t>600 м</w:t>
        </w:r>
      </w:smartTag>
      <w:r w:rsidRPr="00493C6F">
        <w:t xml:space="preserve"> присваивается 2 балла; 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более </w:t>
      </w:r>
      <w:smartTag w:uri="urn:schemas-microsoft-com:office:smarttags" w:element="metricconverter">
        <w:smartTagPr>
          <w:attr w:name="ProductID" w:val="1500 м"/>
        </w:smartTagPr>
        <w:r w:rsidRPr="00493C6F">
          <w:t>1500 м</w:t>
        </w:r>
      </w:smartTag>
      <w:r w:rsidRPr="00493C6F">
        <w:t xml:space="preserve"> присваивается 5 баллов. </w:t>
      </w:r>
    </w:p>
    <w:p w:rsidR="00634A58" w:rsidRPr="00493C6F" w:rsidRDefault="00634A58" w:rsidP="00634A58">
      <w:pPr>
        <w:widowControl w:val="0"/>
        <w:suppressAutoHyphens/>
      </w:pPr>
      <w:r w:rsidRPr="00493C6F">
        <w:t>На посадочной площадке с несколькими ВПП учитывается наиболее длинная из них. В случае если полная длина ВПП не используется, учитывается длина, используемая для взлета и посадки.</w:t>
      </w:r>
    </w:p>
    <w:p w:rsidR="00634A58" w:rsidRPr="00493C6F" w:rsidRDefault="00634A58" w:rsidP="00634A58">
      <w:pPr>
        <w:widowControl w:val="0"/>
        <w:suppressAutoHyphens/>
      </w:pPr>
      <w:bookmarkStart w:id="64" w:name="p4_1г"/>
      <w:bookmarkEnd w:id="63"/>
      <w:r w:rsidRPr="00493C6F">
        <w:t>д) посадочной площадке, предназначенной для осуществления коммерческих воздушных перевозок, дополнительно присваивается 5 баллов;</w:t>
      </w:r>
    </w:p>
    <w:p w:rsidR="00634A58" w:rsidRPr="00493C6F" w:rsidRDefault="00634A58" w:rsidP="00634A58">
      <w:pPr>
        <w:widowControl w:val="0"/>
        <w:suppressAutoHyphens/>
      </w:pPr>
      <w:r w:rsidRPr="00493C6F">
        <w:t>е) посадочной площадке, предназначенной для осуществления авиационных работ, кроме авиационно-химических, дополнительно присваивается 1 балл;</w:t>
      </w:r>
    </w:p>
    <w:p w:rsidR="00634A58" w:rsidRPr="00493C6F" w:rsidRDefault="00634A58" w:rsidP="00634A58">
      <w:pPr>
        <w:widowControl w:val="0"/>
        <w:suppressAutoHyphens/>
      </w:pPr>
      <w:r w:rsidRPr="00493C6F">
        <w:t>ж) посадочной площадке, предназначенной для осуществления авиационно-химических работ, дополнительно присваивается 2 балла;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и) если на посадочной </w:t>
      </w:r>
      <w:r w:rsidRPr="00EA3BBE">
        <w:t>площадке</w:t>
      </w:r>
      <w:r w:rsidRPr="00493C6F">
        <w:t xml:space="preserve"> осуществляется деятельность по техническому обслуживанию и ремонту</w:t>
      </w:r>
      <w:r>
        <w:t xml:space="preserve"> воздушных судов</w:t>
      </w:r>
      <w:r w:rsidRPr="00493C6F">
        <w:t>, требующая хранения самолетов</w:t>
      </w:r>
      <w:r w:rsidRPr="00493C6F">
        <w:rPr>
          <w:b/>
          <w:i/>
        </w:rPr>
        <w:t xml:space="preserve"> </w:t>
      </w:r>
      <w:r w:rsidRPr="00493C6F">
        <w:t>с максимальной взлетной массой более 5700 кг или вертолетов</w:t>
      </w:r>
      <w:r w:rsidRPr="002B000F">
        <w:t xml:space="preserve"> </w:t>
      </w:r>
      <w:r w:rsidRPr="00493C6F">
        <w:t>с максимальной взлетной массой более 3100 кг</w:t>
      </w:r>
      <w:r>
        <w:t>,</w:t>
      </w:r>
      <w:r w:rsidRPr="00493C6F">
        <w:rPr>
          <w:b/>
          <w:i/>
        </w:rPr>
        <w:t xml:space="preserve"> </w:t>
      </w:r>
      <w:r w:rsidRPr="00493C6F">
        <w:t>дополнительно прибавляется 3 балла.</w:t>
      </w:r>
    </w:p>
    <w:bookmarkEnd w:id="64"/>
    <w:p w:rsidR="00634A58" w:rsidRPr="00493C6F" w:rsidRDefault="00634A58" w:rsidP="00634A58">
      <w:pPr>
        <w:pStyle w:val="2"/>
        <w:widowControl w:val="0"/>
        <w:suppressAutoHyphens/>
      </w:pPr>
      <w:r w:rsidRPr="00493C6F">
        <w:t>В зависимости от суммы баллов, присвоенных посадочной площадке, устанавливаются следующие меры безопасности:</w:t>
      </w:r>
    </w:p>
    <w:p w:rsidR="00634A58" w:rsidRPr="00E77242" w:rsidRDefault="00634A58" w:rsidP="00634A58">
      <w:pPr>
        <w:widowControl w:val="0"/>
        <w:suppressAutoHyphens/>
        <w:rPr>
          <w:b/>
        </w:rPr>
      </w:pPr>
      <w:r w:rsidRPr="00E77242">
        <w:rPr>
          <w:b/>
        </w:rPr>
        <w:t>а) на всех посадочных площадках:</w:t>
      </w:r>
    </w:p>
    <w:p w:rsidR="00634A58" w:rsidRPr="00E77242" w:rsidRDefault="00634A58" w:rsidP="00634A58">
      <w:pPr>
        <w:widowControl w:val="0"/>
        <w:suppressAutoHyphens/>
        <w:rPr>
          <w:b/>
          <w:i/>
        </w:rPr>
      </w:pPr>
      <w:r w:rsidRPr="00E77242">
        <w:rPr>
          <w:b/>
        </w:rPr>
        <w:t>места стоянки воздушных судов вне ангара должны быть оборудованы швартовочными средствами (ремни, троса);</w:t>
      </w:r>
    </w:p>
    <w:p w:rsidR="00634A58" w:rsidRPr="00E77242" w:rsidRDefault="00634A58" w:rsidP="00634A58">
      <w:pPr>
        <w:widowControl w:val="0"/>
        <w:suppressAutoHyphens/>
        <w:rPr>
          <w:b/>
        </w:rPr>
      </w:pPr>
      <w:r w:rsidRPr="00E77242">
        <w:rPr>
          <w:b/>
        </w:rPr>
        <w:t>при въезде на территорию</w:t>
      </w:r>
      <w:r w:rsidRPr="00E77242">
        <w:rPr>
          <w:b/>
          <w:i/>
        </w:rPr>
        <w:t xml:space="preserve"> </w:t>
      </w:r>
      <w:r w:rsidRPr="00E77242">
        <w:rPr>
          <w:b/>
        </w:rPr>
        <w:t xml:space="preserve">посадочной площадки должен быть установлен щит размером не менее 1,5 х </w:t>
      </w:r>
      <w:smartTag w:uri="urn:schemas-microsoft-com:office:smarttags" w:element="metricconverter">
        <w:smartTagPr>
          <w:attr w:name="ProductID" w:val="1,5 м"/>
        </w:smartTagPr>
        <w:r w:rsidRPr="00E77242">
          <w:rPr>
            <w:b/>
          </w:rPr>
          <w:t>1,5 м</w:t>
        </w:r>
      </w:smartTag>
      <w:r w:rsidRPr="00E77242">
        <w:rPr>
          <w:b/>
        </w:rPr>
        <w:t>, на который наносится следующая информация:</w:t>
      </w:r>
    </w:p>
    <w:p w:rsidR="00634A58" w:rsidRPr="00E77242" w:rsidRDefault="00634A58" w:rsidP="00634A58">
      <w:pPr>
        <w:widowControl w:val="0"/>
        <w:suppressAutoHyphens/>
        <w:rPr>
          <w:b/>
        </w:rPr>
      </w:pPr>
      <w:r w:rsidRPr="00E77242">
        <w:rPr>
          <w:b/>
        </w:rPr>
        <w:t>наименование посадочной площадки (если имеется);</w:t>
      </w:r>
    </w:p>
    <w:p w:rsidR="00634A58" w:rsidRPr="00E77242" w:rsidRDefault="00634A58" w:rsidP="00634A58">
      <w:pPr>
        <w:widowControl w:val="0"/>
        <w:suppressAutoHyphens/>
        <w:rPr>
          <w:b/>
        </w:rPr>
      </w:pPr>
      <w:r w:rsidRPr="00E77242">
        <w:rPr>
          <w:b/>
        </w:rPr>
        <w:t>наименование ближайшего населенного пункта;</w:t>
      </w:r>
    </w:p>
    <w:p w:rsidR="00634A58" w:rsidRPr="00E77242" w:rsidRDefault="00634A58" w:rsidP="00634A58">
      <w:pPr>
        <w:widowControl w:val="0"/>
        <w:suppressAutoHyphens/>
        <w:rPr>
          <w:b/>
        </w:rPr>
      </w:pPr>
      <w:r w:rsidRPr="00E77242">
        <w:rPr>
          <w:b/>
        </w:rPr>
        <w:t>наименование владельца посадочной площадки и его контактный телефон;</w:t>
      </w:r>
    </w:p>
    <w:p w:rsidR="00634A58" w:rsidRPr="00E77242" w:rsidRDefault="00634A58" w:rsidP="00634A58">
      <w:pPr>
        <w:widowControl w:val="0"/>
        <w:suppressAutoHyphens/>
        <w:rPr>
          <w:b/>
        </w:rPr>
      </w:pPr>
      <w:r w:rsidRPr="00E77242">
        <w:rPr>
          <w:b/>
        </w:rPr>
        <w:t>координаты контрольной точки;</w:t>
      </w:r>
    </w:p>
    <w:p w:rsidR="00634A58" w:rsidRPr="00E77242" w:rsidRDefault="00634A58" w:rsidP="00634A58">
      <w:pPr>
        <w:widowControl w:val="0"/>
        <w:suppressAutoHyphens/>
        <w:rPr>
          <w:b/>
        </w:rPr>
      </w:pPr>
      <w:r w:rsidRPr="00E77242">
        <w:rPr>
          <w:b/>
        </w:rPr>
        <w:t>телефоны аварийных служб и правоохранительных органов;</w:t>
      </w:r>
    </w:p>
    <w:p w:rsidR="00634A58" w:rsidRPr="00493C6F" w:rsidRDefault="00634A58" w:rsidP="00634A58">
      <w:pPr>
        <w:widowControl w:val="0"/>
        <w:suppressAutoHyphens/>
        <w:rPr>
          <w:b/>
          <w:i/>
        </w:rPr>
      </w:pPr>
      <w:r w:rsidRPr="00493C6F">
        <w:lastRenderedPageBreak/>
        <w:t xml:space="preserve">б) на посадочных площадках с общим количеством баллов от 12 до 17 в дополнение к подпункту «а» настоящего пункта: </w:t>
      </w:r>
    </w:p>
    <w:p w:rsidR="00634A58" w:rsidRPr="00493C6F" w:rsidRDefault="00634A58" w:rsidP="00634A58">
      <w:pPr>
        <w:widowControl w:val="0"/>
        <w:suppressAutoHyphens/>
      </w:pPr>
      <w:r w:rsidRPr="00493C6F">
        <w:t>в нерабочее время организуется охрана, имеющая телефонную связь и номера телефонов владельца посадочной площадки, местных аварийных и правоохранительных служб;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устанавливается освещение мест стоянки воздушных судов вне ангаров; </w:t>
      </w:r>
    </w:p>
    <w:p w:rsidR="00634A58" w:rsidRPr="00493C6F" w:rsidRDefault="00634A58" w:rsidP="00634A58">
      <w:pPr>
        <w:widowControl w:val="0"/>
        <w:suppressAutoHyphens/>
        <w:rPr>
          <w:b/>
          <w:i/>
        </w:rPr>
      </w:pPr>
      <w:r w:rsidRPr="00493C6F">
        <w:t>устанавливаются знаки в местах стоянки воздушных судов, запрещающие присутствие посторонних лиц;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в) на посадочных площадках с общим количеством баллов от 17 до 25 в дополнении к подпунктам «а» и «б» настоящего пункта: 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устанавливаются знаки по периметру посадочной площадки «Проход запрещен»; </w:t>
      </w:r>
    </w:p>
    <w:p w:rsidR="00634A58" w:rsidRPr="00493C6F" w:rsidRDefault="00634A58" w:rsidP="00634A58">
      <w:pPr>
        <w:widowControl w:val="0"/>
        <w:suppressAutoHyphens/>
      </w:pPr>
      <w:r w:rsidRPr="00493C6F">
        <w:t>огораживается зона стоянки воздушных судов, либо, по решению владельца посадочной площадки, вся территория посадочной площадки;</w:t>
      </w:r>
    </w:p>
    <w:p w:rsidR="00634A58" w:rsidRPr="00493C6F" w:rsidRDefault="00634A58" w:rsidP="00634A58">
      <w:pPr>
        <w:widowControl w:val="0"/>
        <w:suppressAutoHyphens/>
      </w:pPr>
      <w:r w:rsidRPr="00493C6F">
        <w:t>устанавливается контрольно-пропускной пункт, обеспечивающий контроль доступа на огороженную территорию лиц и транспортных средств;</w:t>
      </w:r>
    </w:p>
    <w:p w:rsidR="00634A58" w:rsidRPr="00493C6F" w:rsidRDefault="00634A58" w:rsidP="00634A58">
      <w:pPr>
        <w:widowControl w:val="0"/>
        <w:suppressAutoHyphens/>
      </w:pPr>
      <w:r w:rsidRPr="00493C6F">
        <w:t>владельцем посадочной площадки назначается лицо, отвечающее за обеспечение авиационной безопасности на посадочной площадке</w:t>
      </w:r>
      <w:r>
        <w:t>;</w:t>
      </w:r>
    </w:p>
    <w:p w:rsidR="00634A58" w:rsidRPr="00493C6F" w:rsidRDefault="00634A58" w:rsidP="00634A58">
      <w:pPr>
        <w:widowControl w:val="0"/>
        <w:suppressAutoHyphens/>
      </w:pPr>
      <w:r w:rsidRPr="00493C6F">
        <w:t xml:space="preserve">г) на посадочных площадках с общим количеством баллов от 25 и более в дополнении к </w:t>
      </w:r>
      <w:r>
        <w:t>под</w:t>
      </w:r>
      <w:r w:rsidRPr="00493C6F">
        <w:t xml:space="preserve">пунктам «а», «б» и «в» настоящего пункта: </w:t>
      </w:r>
    </w:p>
    <w:p w:rsidR="00634A58" w:rsidRPr="00493C6F" w:rsidRDefault="00634A58" w:rsidP="00634A58">
      <w:pPr>
        <w:pStyle w:val="Default"/>
        <w:widowControl w:val="0"/>
        <w:suppressAutoHyphens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93C6F">
        <w:rPr>
          <w:rFonts w:ascii="Times New Roman" w:hAnsi="Times New Roman" w:cs="Times New Roman"/>
          <w:color w:val="auto"/>
          <w:sz w:val="28"/>
          <w:szCs w:val="28"/>
        </w:rPr>
        <w:t xml:space="preserve">огораживается территория </w:t>
      </w:r>
      <w:r w:rsidRPr="00EA3BBE">
        <w:rPr>
          <w:rFonts w:ascii="Times New Roman" w:hAnsi="Times New Roman" w:cs="Times New Roman"/>
          <w:sz w:val="28"/>
          <w:szCs w:val="28"/>
        </w:rPr>
        <w:t>посадочной</w:t>
      </w:r>
      <w:r w:rsidRPr="00493C6F">
        <w:t xml:space="preserve"> </w:t>
      </w:r>
      <w:r w:rsidRPr="00493C6F">
        <w:rPr>
          <w:rFonts w:ascii="Times New Roman" w:hAnsi="Times New Roman" w:cs="Times New Roman"/>
          <w:color w:val="auto"/>
          <w:sz w:val="28"/>
          <w:szCs w:val="28"/>
        </w:rPr>
        <w:t>площадки;</w:t>
      </w:r>
    </w:p>
    <w:p w:rsidR="00634A58" w:rsidRPr="00493C6F" w:rsidRDefault="00634A58" w:rsidP="00634A58">
      <w:pPr>
        <w:pStyle w:val="Default"/>
        <w:widowControl w:val="0"/>
        <w:suppressAutoHyphens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93C6F">
        <w:rPr>
          <w:rFonts w:ascii="Times New Roman" w:hAnsi="Times New Roman" w:cs="Times New Roman"/>
          <w:spacing w:val="-3"/>
          <w:sz w:val="28"/>
          <w:szCs w:val="28"/>
        </w:rPr>
        <w:t>устанавливается система наблюдения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с</w:t>
      </w:r>
      <w:r w:rsidRPr="00493C6F">
        <w:rPr>
          <w:rFonts w:ascii="Times New Roman" w:hAnsi="Times New Roman" w:cs="Times New Roman"/>
          <w:spacing w:val="-3"/>
          <w:sz w:val="28"/>
          <w:szCs w:val="28"/>
        </w:rPr>
        <w:t xml:space="preserve"> круглосуточным режимом видеозаписи</w:t>
      </w:r>
      <w:r w:rsidRPr="00493C6F">
        <w:rPr>
          <w:rFonts w:ascii="Times New Roman" w:hAnsi="Times New Roman" w:cs="Times New Roman"/>
          <w:sz w:val="28"/>
          <w:szCs w:val="28"/>
        </w:rPr>
        <w:t>;</w:t>
      </w:r>
    </w:p>
    <w:p w:rsidR="00634A58" w:rsidRPr="00493C6F" w:rsidRDefault="00634A58" w:rsidP="00634A58">
      <w:pPr>
        <w:widowControl w:val="0"/>
        <w:suppressAutoHyphens/>
      </w:pPr>
      <w:r w:rsidRPr="00493C6F">
        <w:t>устанавливается оборудование, необходимое для освещения в темное время суток мест доступа на посадочную площадку, мест стоянки воздушных судов и других объектов посадочной площадки;</w:t>
      </w:r>
    </w:p>
    <w:p w:rsidR="00634A58" w:rsidRPr="00493C6F" w:rsidRDefault="00634A58" w:rsidP="00634A58">
      <w:pPr>
        <w:widowControl w:val="0"/>
        <w:suppressAutoHyphens/>
      </w:pPr>
      <w:r w:rsidRPr="00493C6F">
        <w:t>организуется разработка и реализ</w:t>
      </w:r>
      <w:r>
        <w:t>ация</w:t>
      </w:r>
      <w:r w:rsidRPr="00493C6F">
        <w:t xml:space="preserve"> программы по обеспечению </w:t>
      </w:r>
      <w:r w:rsidRPr="002B000F">
        <w:t xml:space="preserve">авиационной </w:t>
      </w:r>
      <w:r w:rsidRPr="00493C6F">
        <w:t>безопасности</w:t>
      </w:r>
      <w:r>
        <w:t xml:space="preserve"> на посадочной площадке</w:t>
      </w:r>
      <w:r w:rsidRPr="00493C6F">
        <w:t>.</w:t>
      </w:r>
    </w:p>
    <w:p w:rsidR="00634A58" w:rsidRPr="002B000F" w:rsidRDefault="00634A58" w:rsidP="00634A58">
      <w:pPr>
        <w:pStyle w:val="2"/>
        <w:widowControl w:val="0"/>
        <w:suppressAutoHyphens/>
      </w:pPr>
      <w:r w:rsidRPr="00493C6F">
        <w:t xml:space="preserve">Ограждение посадочной площадки должно иметь конструкцию, создающую трудности при случайном или умышленном проникновении посторонних лиц и не закрывающую обзор прилегающей территории. </w:t>
      </w:r>
    </w:p>
    <w:p w:rsidR="00876259" w:rsidRDefault="00634A58" w:rsidP="00634A58">
      <w:r w:rsidRPr="00493C6F">
        <w:t>Ограждение посадочной площадки или мест стоянки воздушных судов допускается объединять с общим ограждением прилегающих объектов и естественными препятствиями.</w:t>
      </w:r>
    </w:p>
    <w:sectPr w:rsidR="00876259" w:rsidSect="008762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D04C6"/>
    <w:multiLevelType w:val="hybridMultilevel"/>
    <w:tmpl w:val="CBDE95A8"/>
    <w:lvl w:ilvl="0" w:tplc="36723418">
      <w:start w:val="39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FFD1925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7316F37"/>
    <w:multiLevelType w:val="multilevel"/>
    <w:tmpl w:val="A0B4BAE8"/>
    <w:styleLink w:val="a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28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247E3A50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>
    <w:nsid w:val="45731B19"/>
    <w:multiLevelType w:val="hybridMultilevel"/>
    <w:tmpl w:val="E37A4008"/>
    <w:lvl w:ilvl="0" w:tplc="CBCAB356">
      <w:start w:val="1"/>
      <w:numFmt w:val="decimal"/>
      <w:pStyle w:val="2"/>
      <w:lvlText w:val="%1."/>
      <w:lvlJc w:val="left"/>
      <w:pPr>
        <w:tabs>
          <w:tab w:val="num" w:pos="-410"/>
        </w:tabs>
        <w:ind w:left="1070" w:hanging="360"/>
      </w:pPr>
      <w:rPr>
        <w:rFonts w:hint="default"/>
        <w:b w:val="0"/>
        <w:i w:val="0"/>
        <w:strike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z w:val="28"/>
        <w:szCs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097614"/>
    <w:multiLevelType w:val="hybridMultilevel"/>
    <w:tmpl w:val="3C1444EA"/>
    <w:lvl w:ilvl="0" w:tplc="4E823C0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5B0B7F06"/>
    <w:multiLevelType w:val="multilevel"/>
    <w:tmpl w:val="C0A4D3AE"/>
    <w:lvl w:ilvl="0">
      <w:start w:val="40"/>
      <w:numFmt w:val="decimal"/>
      <w:lvlText w:val="%1."/>
      <w:lvlJc w:val="left"/>
      <w:pPr>
        <w:tabs>
          <w:tab w:val="num" w:pos="1395"/>
        </w:tabs>
        <w:ind w:left="1395" w:hanging="13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75"/>
        </w:tabs>
        <w:ind w:left="1675" w:hanging="13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55"/>
        </w:tabs>
        <w:ind w:left="1955" w:hanging="139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35"/>
        </w:tabs>
        <w:ind w:left="2235" w:hanging="139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15"/>
        </w:tabs>
        <w:ind w:left="2515" w:hanging="139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480"/>
        </w:tabs>
        <w:ind w:left="34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60"/>
        </w:tabs>
        <w:ind w:left="37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00"/>
        </w:tabs>
        <w:ind w:left="4400" w:hanging="2160"/>
      </w:pPr>
      <w:rPr>
        <w:rFonts w:hint="default"/>
      </w:rPr>
    </w:lvl>
  </w:abstractNum>
  <w:abstractNum w:abstractNumId="7">
    <w:nsid w:val="68EB557B"/>
    <w:multiLevelType w:val="hybridMultilevel"/>
    <w:tmpl w:val="642421EE"/>
    <w:lvl w:ilvl="0" w:tplc="CDDE3706">
      <w:start w:val="3"/>
      <w:numFmt w:val="upperRoman"/>
      <w:lvlText w:val="%1."/>
      <w:lvlJc w:val="left"/>
      <w:pPr>
        <w:tabs>
          <w:tab w:val="num" w:pos="737"/>
        </w:tabs>
        <w:ind w:left="737" w:hanging="720"/>
      </w:pPr>
      <w:rPr>
        <w:rFonts w:hint="default"/>
      </w:rPr>
    </w:lvl>
    <w:lvl w:ilvl="1" w:tplc="15B892E8">
      <w:start w:val="24"/>
      <w:numFmt w:val="decimal"/>
      <w:lvlText w:val="%2."/>
      <w:lvlJc w:val="left"/>
      <w:pPr>
        <w:tabs>
          <w:tab w:val="num" w:pos="1097"/>
        </w:tabs>
        <w:ind w:left="109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</w:lvl>
  </w:abstractNum>
  <w:abstractNum w:abstractNumId="8">
    <w:nsid w:val="6D6215B6"/>
    <w:multiLevelType w:val="hybridMultilevel"/>
    <w:tmpl w:val="57BAD216"/>
    <w:lvl w:ilvl="0" w:tplc="DA64C68A">
      <w:start w:val="4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F1722C8"/>
    <w:multiLevelType w:val="multilevel"/>
    <w:tmpl w:val="5A32A112"/>
    <w:lvl w:ilvl="0">
      <w:start w:val="1"/>
      <w:numFmt w:val="upperRoman"/>
      <w:pStyle w:val="1"/>
      <w:lvlText w:val="%1. "/>
      <w:lvlJc w:val="right"/>
      <w:pPr>
        <w:tabs>
          <w:tab w:val="num" w:pos="377"/>
        </w:tabs>
        <w:ind w:left="377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1">
      <w:start w:val="1"/>
      <w:numFmt w:val="decimal"/>
      <w:lvlText w:val="%2."/>
      <w:lvlJc w:val="left"/>
      <w:pPr>
        <w:tabs>
          <w:tab w:val="num" w:pos="320"/>
        </w:tabs>
        <w:ind w:left="-37" w:firstLine="737"/>
      </w:pPr>
      <w:rPr>
        <w:b w:val="0"/>
      </w:rPr>
    </w:lvl>
    <w:lvl w:ilvl="2">
      <w:start w:val="1"/>
      <w:numFmt w:val="decimal"/>
      <w:pStyle w:val="3"/>
      <w:lvlText w:val="%1.%2.%3."/>
      <w:lvlJc w:val="left"/>
      <w:pPr>
        <w:tabs>
          <w:tab w:val="num" w:pos="1840"/>
        </w:tabs>
        <w:ind w:left="383" w:firstLine="737"/>
      </w:pPr>
      <w:rPr>
        <w:b/>
        <w:szCs w:val="24"/>
        <w:lang w:val="ru-RU" w:eastAsia="ru-RU" w:bidi="ar-SA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817"/>
        </w:tabs>
        <w:ind w:left="1745" w:hanging="648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2537"/>
        </w:tabs>
        <w:ind w:left="224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97"/>
        </w:tabs>
        <w:ind w:left="275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17"/>
        </w:tabs>
        <w:ind w:left="325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7"/>
        </w:tabs>
        <w:ind w:left="376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7"/>
        </w:tabs>
        <w:ind w:left="4337" w:hanging="1440"/>
      </w:pPr>
      <w:rPr>
        <w:rFonts w:hint="default"/>
      </w:rPr>
    </w:lvl>
  </w:abstractNum>
  <w:abstractNum w:abstractNumId="10">
    <w:nsid w:val="785F1C22"/>
    <w:multiLevelType w:val="hybridMultilevel"/>
    <w:tmpl w:val="64BE5454"/>
    <w:lvl w:ilvl="0" w:tplc="824C339A">
      <w:start w:val="43"/>
      <w:numFmt w:val="decimal"/>
      <w:lvlText w:val="%1."/>
      <w:lvlJc w:val="left"/>
      <w:pPr>
        <w:tabs>
          <w:tab w:val="num" w:pos="1485"/>
        </w:tabs>
        <w:ind w:left="1485" w:hanging="40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3"/>
  </w:num>
  <w:num w:numId="5">
    <w:abstractNumId w:val="2"/>
  </w:num>
  <w:num w:numId="6">
    <w:abstractNumId w:val="1"/>
  </w:num>
  <w:num w:numId="7">
    <w:abstractNumId w:val="5"/>
  </w:num>
  <w:num w:numId="8">
    <w:abstractNumId w:val="6"/>
  </w:num>
  <w:num w:numId="9">
    <w:abstractNumId w:val="0"/>
  </w:num>
  <w:num w:numId="10">
    <w:abstractNumId w:val="8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634A58"/>
    <w:rsid w:val="00634A58"/>
    <w:rsid w:val="00876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Outline List 1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34A5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634A58"/>
    <w:pPr>
      <w:keepNext/>
      <w:widowControl w:val="0"/>
      <w:numPr>
        <w:numId w:val="1"/>
      </w:numPr>
      <w:tabs>
        <w:tab w:val="left" w:pos="709"/>
      </w:tabs>
      <w:spacing w:before="240" w:after="240"/>
      <w:ind w:left="374" w:firstLine="335"/>
      <w:jc w:val="center"/>
      <w:outlineLvl w:val="0"/>
    </w:pPr>
    <w:rPr>
      <w:b/>
      <w:bCs/>
    </w:rPr>
  </w:style>
  <w:style w:type="paragraph" w:styleId="2">
    <w:name w:val="heading 2"/>
    <w:basedOn w:val="a0"/>
    <w:next w:val="a0"/>
    <w:link w:val="20"/>
    <w:qFormat/>
    <w:rsid w:val="00634A58"/>
    <w:pPr>
      <w:numPr>
        <w:numId w:val="2"/>
      </w:numPr>
      <w:tabs>
        <w:tab w:val="num" w:pos="1134"/>
      </w:tabs>
      <w:ind w:left="0" w:firstLine="709"/>
      <w:contextualSpacing/>
      <w:outlineLvl w:val="1"/>
    </w:pPr>
    <w:rPr>
      <w:bCs/>
      <w:iCs/>
      <w:szCs w:val="28"/>
      <w:lang/>
    </w:rPr>
  </w:style>
  <w:style w:type="paragraph" w:styleId="3">
    <w:name w:val="heading 3"/>
    <w:basedOn w:val="a0"/>
    <w:next w:val="a0"/>
    <w:link w:val="30"/>
    <w:qFormat/>
    <w:rsid w:val="00634A58"/>
    <w:pPr>
      <w:numPr>
        <w:ilvl w:val="2"/>
        <w:numId w:val="1"/>
      </w:numPr>
      <w:tabs>
        <w:tab w:val="left" w:pos="1418"/>
      </w:tabs>
      <w:spacing w:before="120"/>
      <w:outlineLvl w:val="2"/>
    </w:pPr>
    <w:rPr>
      <w:bCs/>
    </w:rPr>
  </w:style>
  <w:style w:type="paragraph" w:styleId="4">
    <w:name w:val="heading 4"/>
    <w:basedOn w:val="a0"/>
    <w:next w:val="a0"/>
    <w:link w:val="40"/>
    <w:qFormat/>
    <w:rsid w:val="00634A58"/>
    <w:pPr>
      <w:numPr>
        <w:ilvl w:val="3"/>
        <w:numId w:val="1"/>
      </w:numPr>
      <w:tabs>
        <w:tab w:val="left" w:pos="1134"/>
      </w:tabs>
      <w:spacing w:before="120"/>
      <w:outlineLvl w:val="3"/>
    </w:pPr>
    <w:rPr>
      <w:bCs/>
      <w:szCs w:val="28"/>
    </w:rPr>
  </w:style>
  <w:style w:type="paragraph" w:styleId="5">
    <w:name w:val="heading 5"/>
    <w:basedOn w:val="a0"/>
    <w:next w:val="a0"/>
    <w:link w:val="50"/>
    <w:qFormat/>
    <w:rsid w:val="00634A58"/>
    <w:pPr>
      <w:keepNext/>
      <w:jc w:val="center"/>
      <w:outlineLvl w:val="4"/>
    </w:pPr>
    <w:rPr>
      <w:b/>
      <w:bCs/>
      <w:spacing w:val="100"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34A5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634A58"/>
    <w:rPr>
      <w:rFonts w:ascii="Times New Roman" w:eastAsia="Times New Roman" w:hAnsi="Times New Roman" w:cs="Times New Roman"/>
      <w:bCs/>
      <w:iCs/>
      <w:sz w:val="28"/>
      <w:szCs w:val="28"/>
      <w:lang/>
    </w:rPr>
  </w:style>
  <w:style w:type="character" w:customStyle="1" w:styleId="30">
    <w:name w:val="Заголовок 3 Знак"/>
    <w:basedOn w:val="a1"/>
    <w:link w:val="3"/>
    <w:rsid w:val="00634A58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character" w:customStyle="1" w:styleId="40">
    <w:name w:val="Заголовок 4 Знак"/>
    <w:basedOn w:val="a1"/>
    <w:link w:val="4"/>
    <w:rsid w:val="00634A58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customStyle="1" w:styleId="50">
    <w:name w:val="Заголовок 5 Знак"/>
    <w:basedOn w:val="a1"/>
    <w:link w:val="5"/>
    <w:rsid w:val="00634A58"/>
    <w:rPr>
      <w:rFonts w:ascii="Times New Roman" w:eastAsia="Times New Roman" w:hAnsi="Times New Roman" w:cs="Times New Roman"/>
      <w:b/>
      <w:bCs/>
      <w:spacing w:val="100"/>
      <w:sz w:val="32"/>
      <w:szCs w:val="24"/>
      <w:lang w:eastAsia="ru-RU"/>
    </w:rPr>
  </w:style>
  <w:style w:type="numbering" w:styleId="111111">
    <w:name w:val="Outline List 2"/>
    <w:basedOn w:val="a3"/>
    <w:semiHidden/>
    <w:rsid w:val="00634A58"/>
    <w:pPr>
      <w:numPr>
        <w:numId w:val="4"/>
      </w:numPr>
    </w:pPr>
  </w:style>
  <w:style w:type="paragraph" w:styleId="a4">
    <w:name w:val="footnote text"/>
    <w:basedOn w:val="a0"/>
    <w:link w:val="a5"/>
    <w:semiHidden/>
    <w:rsid w:val="00634A58"/>
    <w:pPr>
      <w:ind w:firstLine="851"/>
    </w:pPr>
    <w:rPr>
      <w:sz w:val="20"/>
      <w:szCs w:val="20"/>
    </w:rPr>
  </w:style>
  <w:style w:type="character" w:customStyle="1" w:styleId="a5">
    <w:name w:val="Текст сноски Знак"/>
    <w:basedOn w:val="a1"/>
    <w:link w:val="a4"/>
    <w:semiHidden/>
    <w:rsid w:val="00634A5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semiHidden/>
    <w:rsid w:val="00634A58"/>
    <w:rPr>
      <w:vertAlign w:val="superscript"/>
    </w:rPr>
  </w:style>
  <w:style w:type="numbering" w:customStyle="1" w:styleId="a">
    <w:name w:val="Стиль маркированный"/>
    <w:basedOn w:val="a3"/>
    <w:semiHidden/>
    <w:rsid w:val="00634A58"/>
    <w:pPr>
      <w:numPr>
        <w:numId w:val="5"/>
      </w:numPr>
    </w:pPr>
  </w:style>
  <w:style w:type="numbering" w:styleId="1ai">
    <w:name w:val="Outline List 1"/>
    <w:basedOn w:val="a3"/>
    <w:rsid w:val="00634A58"/>
    <w:pPr>
      <w:numPr>
        <w:numId w:val="6"/>
      </w:numPr>
    </w:pPr>
  </w:style>
  <w:style w:type="paragraph" w:styleId="a7">
    <w:name w:val="annotation text"/>
    <w:basedOn w:val="a0"/>
    <w:link w:val="a8"/>
    <w:uiPriority w:val="99"/>
    <w:unhideWhenUsed/>
    <w:rsid w:val="00634A58"/>
    <w:pPr>
      <w:ind w:firstLine="851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rsid w:val="00634A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634A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9">
    <w:name w:val="caption"/>
    <w:aliases w:val=" Знак"/>
    <w:basedOn w:val="a0"/>
    <w:next w:val="a0"/>
    <w:link w:val="aa"/>
    <w:rsid w:val="00634A58"/>
    <w:pPr>
      <w:spacing w:before="120" w:after="120"/>
      <w:ind w:firstLine="851"/>
    </w:pPr>
    <w:rPr>
      <w:bCs/>
      <w:szCs w:val="20"/>
    </w:rPr>
  </w:style>
  <w:style w:type="character" w:customStyle="1" w:styleId="aa">
    <w:name w:val="Название объекта Знак"/>
    <w:aliases w:val=" Знак Знак1"/>
    <w:link w:val="a9"/>
    <w:rsid w:val="00634A58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paragraph" w:styleId="ab">
    <w:name w:val="Balloon Text"/>
    <w:basedOn w:val="a0"/>
    <w:link w:val="ac"/>
    <w:semiHidden/>
    <w:rsid w:val="00634A5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semiHidden/>
    <w:rsid w:val="00634A58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annotation reference"/>
    <w:semiHidden/>
    <w:rsid w:val="00634A58"/>
    <w:rPr>
      <w:sz w:val="16"/>
      <w:szCs w:val="16"/>
    </w:rPr>
  </w:style>
  <w:style w:type="paragraph" w:styleId="ae">
    <w:name w:val="annotation subject"/>
    <w:basedOn w:val="a7"/>
    <w:next w:val="a7"/>
    <w:link w:val="af"/>
    <w:semiHidden/>
    <w:rsid w:val="00634A58"/>
    <w:pPr>
      <w:ind w:firstLine="0"/>
      <w:jc w:val="left"/>
    </w:pPr>
    <w:rPr>
      <w:b/>
      <w:bCs/>
    </w:rPr>
  </w:style>
  <w:style w:type="character" w:customStyle="1" w:styleId="af">
    <w:name w:val="Тема примечания Знак"/>
    <w:basedOn w:val="a8"/>
    <w:link w:val="ae"/>
    <w:semiHidden/>
    <w:rsid w:val="00634A58"/>
    <w:rPr>
      <w:b/>
      <w:bCs/>
    </w:rPr>
  </w:style>
  <w:style w:type="paragraph" w:styleId="af0">
    <w:name w:val="header"/>
    <w:basedOn w:val="a0"/>
    <w:link w:val="af1"/>
    <w:uiPriority w:val="99"/>
    <w:rsid w:val="00634A58"/>
    <w:pPr>
      <w:tabs>
        <w:tab w:val="center" w:pos="4677"/>
        <w:tab w:val="right" w:pos="9355"/>
      </w:tabs>
    </w:pPr>
    <w:rPr>
      <w:sz w:val="24"/>
      <w:lang/>
    </w:rPr>
  </w:style>
  <w:style w:type="character" w:customStyle="1" w:styleId="af1">
    <w:name w:val="Верхний колонтитул Знак"/>
    <w:basedOn w:val="a1"/>
    <w:link w:val="af0"/>
    <w:uiPriority w:val="99"/>
    <w:rsid w:val="00634A58"/>
    <w:rPr>
      <w:rFonts w:ascii="Times New Roman" w:eastAsia="Times New Roman" w:hAnsi="Times New Roman" w:cs="Times New Roman"/>
      <w:sz w:val="24"/>
      <w:szCs w:val="24"/>
      <w:lang/>
    </w:rPr>
  </w:style>
  <w:style w:type="paragraph" w:styleId="af2">
    <w:name w:val="footer"/>
    <w:basedOn w:val="a0"/>
    <w:link w:val="af3"/>
    <w:rsid w:val="00634A58"/>
    <w:pPr>
      <w:tabs>
        <w:tab w:val="center" w:pos="4677"/>
        <w:tab w:val="right" w:pos="9355"/>
      </w:tabs>
    </w:pPr>
    <w:rPr>
      <w:sz w:val="24"/>
      <w:lang/>
    </w:rPr>
  </w:style>
  <w:style w:type="character" w:customStyle="1" w:styleId="af3">
    <w:name w:val="Нижний колонтитул Знак"/>
    <w:basedOn w:val="a1"/>
    <w:link w:val="af2"/>
    <w:rsid w:val="00634A58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ConsPlusNormal">
    <w:name w:val="ConsPlusNormal"/>
    <w:rsid w:val="00634A58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f4">
    <w:name w:val="Title"/>
    <w:basedOn w:val="a0"/>
    <w:next w:val="a0"/>
    <w:link w:val="af5"/>
    <w:rsid w:val="00634A5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af5">
    <w:name w:val="Название Знак"/>
    <w:basedOn w:val="a1"/>
    <w:link w:val="af4"/>
    <w:rsid w:val="00634A58"/>
    <w:rPr>
      <w:rFonts w:ascii="Cambria" w:eastAsia="Times New Roman" w:hAnsi="Cambria" w:cs="Times New Roman"/>
      <w:b/>
      <w:bCs/>
      <w:kern w:val="28"/>
      <w:sz w:val="32"/>
      <w:szCs w:val="32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0F2E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CD6C3-8362-4153-B69A-9DEF1B640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4198</Words>
  <Characters>23935</Characters>
  <Application>Microsoft Office Word</Application>
  <DocSecurity>0</DocSecurity>
  <Lines>199</Lines>
  <Paragraphs>56</Paragraphs>
  <ScaleCrop>false</ScaleCrop>
  <Company>Microsoft</Company>
  <LinksUpToDate>false</LinksUpToDate>
  <CharactersWithSpaces>28077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1</cp:revision>
  <dcterms:created xsi:type="dcterms:W3CDTF">2011-06-29T17:02:00Z</dcterms:created>
  <dcterms:modified xsi:type="dcterms:W3CDTF">2011-06-29T17:02:00Z</dcterms:modified>
</cp:coreProperties>
</file>