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9157D" w:rsidRDefault="0019157D" w:rsidP="0019157D">
      <w:pPr>
        <w:spacing w:after="50"/>
        <w:jc w:val="center"/>
      </w:pPr>
      <w:r>
        <w:rPr>
          <w:color w:val="333333"/>
          <w:sz w:val="40"/>
          <w:szCs w:val="40"/>
        </w:rPr>
        <w:t>УСТАВ</w:t>
      </w:r>
    </w:p>
    <w:p w:rsidR="0019157D" w:rsidRDefault="0019157D" w:rsidP="0019157D">
      <w:pPr>
        <w:spacing w:line="340" w:lineRule="auto"/>
        <w:jc w:val="center"/>
        <w:rPr>
          <w:b/>
          <w:color w:val="333333"/>
          <w:sz w:val="18"/>
          <w:szCs w:val="18"/>
        </w:rPr>
      </w:pPr>
      <w:r>
        <w:rPr>
          <w:b/>
          <w:color w:val="333333"/>
          <w:sz w:val="18"/>
          <w:szCs w:val="18"/>
        </w:rPr>
        <w:t>Общероссийской общественной организации</w:t>
      </w:r>
    </w:p>
    <w:p w:rsidR="0019157D" w:rsidRDefault="0019157D" w:rsidP="0019157D">
      <w:pPr>
        <w:spacing w:line="340" w:lineRule="auto"/>
      </w:pPr>
      <w:r>
        <w:rPr>
          <w:b/>
          <w:color w:val="333333"/>
          <w:sz w:val="18"/>
          <w:szCs w:val="18"/>
        </w:rPr>
        <w:t xml:space="preserve">                                   «Ассоциация Экспериментальной Любительской Авиации»</w:t>
      </w:r>
    </w:p>
    <w:p w:rsidR="0019157D" w:rsidRDefault="0019157D" w:rsidP="0019157D"/>
    <w:p w:rsidR="0019157D" w:rsidRDefault="0019157D" w:rsidP="0019157D"/>
    <w:tbl>
      <w:tblPr>
        <w:tblW w:w="0" w:type="auto"/>
        <w:tblBorders>
          <w:top w:val="single" w:sz="0" w:space="0" w:color="FFFFFF"/>
          <w:left w:val="single" w:sz="0" w:space="0" w:color="FFFFFF"/>
          <w:bottom w:val="single" w:sz="0" w:space="0" w:color="FFFFFF"/>
          <w:right w:val="single" w:sz="0" w:space="0" w:color="FFFFFF"/>
          <w:insideH w:val="single" w:sz="0" w:space="0" w:color="FFFFFF"/>
          <w:insideV w:val="single" w:sz="0" w:space="0" w:color="FFF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4677"/>
      </w:tblGrid>
      <w:tr w:rsidR="0019157D" w:rsidTr="007F444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00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  <w:shd w:val="clear" w:color="auto" w:fill="auto"/>
          </w:tcPr>
          <w:p w:rsidR="0019157D" w:rsidRDefault="0019157D" w:rsidP="007F444F">
            <w:pPr>
              <w:spacing w:line="340" w:lineRule="auto"/>
            </w:pPr>
            <w:r>
              <w:rPr>
                <w:color w:val="999999"/>
                <w:sz w:val="16"/>
                <w:szCs w:val="16"/>
              </w:rPr>
              <w:t>г. Москва</w:t>
            </w:r>
          </w:p>
        </w:tc>
        <w:tc>
          <w:tcPr>
            <w:tcW w:w="5000" w:type="dxa"/>
            <w:tcBorders>
              <w:top w:val="single" w:sz="0" w:space="0" w:color="FFFFFF"/>
              <w:left w:val="single" w:sz="0" w:space="0" w:color="FFFFFF"/>
              <w:bottom w:val="single" w:sz="0" w:space="0" w:color="FFFFFF"/>
              <w:right w:val="single" w:sz="0" w:space="0" w:color="FFFFFF"/>
            </w:tcBorders>
            <w:shd w:val="clear" w:color="auto" w:fill="auto"/>
          </w:tcPr>
          <w:p w:rsidR="0019157D" w:rsidRDefault="0019157D" w:rsidP="007F444F">
            <w:pPr>
              <w:spacing w:line="340" w:lineRule="auto"/>
              <w:jc w:val="right"/>
            </w:pPr>
            <w:r>
              <w:rPr>
                <w:color w:val="999999"/>
                <w:sz w:val="16"/>
                <w:szCs w:val="16"/>
              </w:rPr>
              <w:t>«___» января 2021</w:t>
            </w:r>
            <w:r w:rsidRPr="00783307">
              <w:rPr>
                <w:color w:val="999999"/>
                <w:sz w:val="16"/>
                <w:szCs w:val="16"/>
              </w:rPr>
              <w:t>г.</w:t>
            </w:r>
          </w:p>
        </w:tc>
      </w:tr>
    </w:tbl>
    <w:p w:rsidR="0019157D" w:rsidRDefault="0019157D" w:rsidP="0019157D"/>
    <w:p w:rsidR="0019157D" w:rsidRDefault="0019157D" w:rsidP="0019157D"/>
    <w:p w:rsidR="0019157D" w:rsidRDefault="0019157D" w:rsidP="0019157D"/>
    <w:p w:rsidR="0019157D" w:rsidRDefault="0019157D" w:rsidP="0019157D"/>
    <w:p w:rsidR="0019157D" w:rsidRDefault="0019157D" w:rsidP="0019157D">
      <w:pPr>
        <w:spacing w:before="500" w:after="150"/>
        <w:jc w:val="center"/>
      </w:pPr>
      <w:r>
        <w:rPr>
          <w:b/>
          <w:color w:val="333333"/>
          <w:sz w:val="24"/>
          <w:szCs w:val="24"/>
        </w:rPr>
        <w:t>1. ОБЩИЕ ПОЛОЖЕНИЯ</w:t>
      </w:r>
    </w:p>
    <w:p w:rsidR="0019157D" w:rsidRDefault="0019157D" w:rsidP="0019157D">
      <w:pPr>
        <w:spacing w:after="150" w:line="290" w:lineRule="auto"/>
      </w:pPr>
      <w:r>
        <w:rPr>
          <w:color w:val="333333"/>
        </w:rPr>
        <w:t>1.1. Общероссийская общественная организация «Ассоциация Экспериментальной Любительской Авиации», именуемая в дальнейшем Организация, является основанным на членстве общественным объединением, созданным на основе совместной деятельности для защиты общих интересов и достижения уставных целей объединившихся граждан и юридических лиц – общественных объединений.</w:t>
      </w:r>
    </w:p>
    <w:p w:rsidR="0019157D" w:rsidRDefault="0019157D" w:rsidP="0019157D">
      <w:pPr>
        <w:spacing w:after="150" w:line="290" w:lineRule="auto"/>
      </w:pPr>
      <w:r>
        <w:rPr>
          <w:color w:val="333333"/>
        </w:rPr>
        <w:t>1.2. Полное наименование Организации на русском языке: Общероссийская общественная организация «Ассоциация Экспериментальной Любительской Авиации», сокращенное наименование на русском языке: ООО «АЭЛА России», полное наименование на английском языке: «</w:t>
      </w:r>
      <w:r>
        <w:rPr>
          <w:color w:val="000000"/>
          <w:lang w:val="en-US"/>
        </w:rPr>
        <w:t>A</w:t>
      </w:r>
      <w:proofErr w:type="spellStart"/>
      <w:r>
        <w:rPr>
          <w:color w:val="000000"/>
        </w:rPr>
        <w:t>ssociation</w:t>
      </w:r>
      <w:proofErr w:type="spellEnd"/>
      <w:r w:rsidRPr="008A3CE8">
        <w:rPr>
          <w:color w:val="333333"/>
        </w:rPr>
        <w:t xml:space="preserve"> </w:t>
      </w:r>
      <w:r>
        <w:rPr>
          <w:color w:val="333333"/>
          <w:lang w:val="en-US"/>
        </w:rPr>
        <w:t>of</w:t>
      </w:r>
      <w:r w:rsidRPr="008A3CE8">
        <w:rPr>
          <w:color w:val="333333"/>
        </w:rPr>
        <w:t xml:space="preserve"> </w:t>
      </w:r>
      <w:r>
        <w:rPr>
          <w:color w:val="333333"/>
          <w:lang w:val="en-US"/>
        </w:rPr>
        <w:t>Experimental</w:t>
      </w:r>
      <w:r w:rsidRPr="00FE7D15">
        <w:rPr>
          <w:color w:val="333333"/>
        </w:rPr>
        <w:t xml:space="preserve"> </w:t>
      </w:r>
      <w:r>
        <w:rPr>
          <w:color w:val="333333"/>
          <w:lang w:val="en-US"/>
        </w:rPr>
        <w:t>Light</w:t>
      </w:r>
      <w:r w:rsidRPr="00FE7D15">
        <w:rPr>
          <w:color w:val="333333"/>
        </w:rPr>
        <w:t xml:space="preserve"> </w:t>
      </w:r>
      <w:r>
        <w:rPr>
          <w:color w:val="333333"/>
          <w:lang w:val="en-US"/>
        </w:rPr>
        <w:t>Aviation</w:t>
      </w:r>
      <w:r>
        <w:rPr>
          <w:color w:val="333333"/>
        </w:rPr>
        <w:t xml:space="preserve"> </w:t>
      </w:r>
      <w:r>
        <w:rPr>
          <w:color w:val="333333"/>
          <w:lang w:val="en-US"/>
        </w:rPr>
        <w:t>of</w:t>
      </w:r>
      <w:r w:rsidRPr="00FE7D15">
        <w:rPr>
          <w:color w:val="333333"/>
        </w:rPr>
        <w:t xml:space="preserve"> </w:t>
      </w:r>
      <w:r>
        <w:rPr>
          <w:color w:val="333333"/>
          <w:lang w:val="en-US"/>
        </w:rPr>
        <w:t>Russia</w:t>
      </w:r>
      <w:r>
        <w:rPr>
          <w:color w:val="333333"/>
        </w:rPr>
        <w:t>», сокращенное наименование на английском языке: «</w:t>
      </w:r>
      <w:r>
        <w:rPr>
          <w:color w:val="333333"/>
          <w:lang w:val="en-US"/>
        </w:rPr>
        <w:t>AELA</w:t>
      </w:r>
      <w:r w:rsidRPr="0048043C">
        <w:rPr>
          <w:color w:val="333333"/>
        </w:rPr>
        <w:t xml:space="preserve"> </w:t>
      </w:r>
      <w:r>
        <w:rPr>
          <w:color w:val="333333"/>
          <w:lang w:val="en-US"/>
        </w:rPr>
        <w:t>Russia</w:t>
      </w:r>
      <w:r>
        <w:rPr>
          <w:color w:val="333333"/>
        </w:rPr>
        <w:t>».</w:t>
      </w:r>
    </w:p>
    <w:p w:rsidR="0019157D" w:rsidRDefault="0019157D" w:rsidP="0019157D">
      <w:pPr>
        <w:spacing w:after="150" w:line="290" w:lineRule="auto"/>
      </w:pPr>
      <w:r>
        <w:rPr>
          <w:color w:val="333333"/>
        </w:rPr>
        <w:t>1.3. Организация осуществляет свою деятельность на всей территории Российской Федерации.</w:t>
      </w:r>
    </w:p>
    <w:p w:rsidR="0019157D" w:rsidRDefault="0019157D" w:rsidP="0019157D">
      <w:pPr>
        <w:spacing w:after="150" w:line="290" w:lineRule="auto"/>
      </w:pPr>
      <w:r>
        <w:rPr>
          <w:color w:val="333333"/>
        </w:rPr>
        <w:t>1.4. Место нахождения Организации: Российская Федерация, г. Москва, …………………………….</w:t>
      </w:r>
    </w:p>
    <w:p w:rsidR="0019157D" w:rsidRDefault="0019157D" w:rsidP="0019157D">
      <w:pPr>
        <w:spacing w:after="150" w:line="290" w:lineRule="auto"/>
      </w:pPr>
      <w:r>
        <w:rPr>
          <w:color w:val="333333"/>
        </w:rPr>
        <w:t>1.5. Организация считается созданной как юридическое лицо с момента ее государственной регистрации в установленном федеральными законами порядке.</w:t>
      </w:r>
    </w:p>
    <w:p w:rsidR="0019157D" w:rsidRDefault="0019157D" w:rsidP="0019157D">
      <w:pPr>
        <w:spacing w:after="150" w:line="290" w:lineRule="auto"/>
      </w:pPr>
      <w:r>
        <w:rPr>
          <w:color w:val="333333"/>
        </w:rPr>
        <w:t>1.6. Организация создается без ограничения срока.</w:t>
      </w:r>
    </w:p>
    <w:p w:rsidR="0019157D" w:rsidRDefault="0019157D" w:rsidP="0019157D">
      <w:pPr>
        <w:spacing w:after="150" w:line="290" w:lineRule="auto"/>
      </w:pPr>
      <w:r>
        <w:rPr>
          <w:color w:val="333333"/>
        </w:rPr>
        <w:t>1.7. Организация может быть истцом и ответчиком в судах общей юрисдикции, арбитражных и третейских судах, от своего имени приобретать и осуществлять имущественные и неимущественные права в соответствии с целями деятельности Организации, предусмотренными уставом Организации, и несет связанные с этой деятельностью обязанности.</w:t>
      </w:r>
    </w:p>
    <w:p w:rsidR="0019157D" w:rsidRDefault="0019157D" w:rsidP="0019157D">
      <w:pPr>
        <w:spacing w:after="150" w:line="290" w:lineRule="auto"/>
      </w:pPr>
      <w:r>
        <w:rPr>
          <w:color w:val="333333"/>
        </w:rPr>
        <w:t>1.8. Организация имеет круглую печать с полным наименованием Организации на русском языке, штампы и бланки со своим наименованием.</w:t>
      </w:r>
    </w:p>
    <w:p w:rsidR="0019157D" w:rsidRDefault="0019157D" w:rsidP="0019157D">
      <w:pPr>
        <w:spacing w:after="150" w:line="290" w:lineRule="auto"/>
      </w:pPr>
      <w:r>
        <w:rPr>
          <w:color w:val="333333"/>
        </w:rPr>
        <w:t>1.9. Организация может иметь флаги, эмблемы, вымпелы и другую символику. Символика Организации не должна совпадать с государственной символикой Российской Федерации и субъектов Российской Федерации, а также с символикой иностранных государств. Символика Организации не должна нарушать права граждан на интеллектуальную собственность, оскорблять их национальные и религиозные чувства. Символика Организации подлежит государственной регистрации и учету в порядке, установленном законодательством Российской Федерации.</w:t>
      </w:r>
    </w:p>
    <w:p w:rsidR="0019157D" w:rsidRDefault="0019157D" w:rsidP="0019157D">
      <w:pPr>
        <w:spacing w:after="150" w:line="290" w:lineRule="auto"/>
      </w:pPr>
      <w:r>
        <w:rPr>
          <w:color w:val="333333"/>
        </w:rPr>
        <w:t>1.10. Организация вправе в установленном порядке открывать расчетный, валютный и другие банковские счета на территории Российской Федерации и за ее пределами.</w:t>
      </w:r>
    </w:p>
    <w:p w:rsidR="00E15E13" w:rsidRDefault="00E15E13">
      <w:bookmarkStart w:id="0" w:name="_GoBack"/>
      <w:bookmarkEnd w:id="0"/>
    </w:p>
    <w:sectPr w:rsidR="00E15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157D"/>
    <w:rsid w:val="0019157D"/>
    <w:rsid w:val="00E15E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5620B25-C2E7-44B0-BE6F-A085DEC678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157D"/>
    <w:pPr>
      <w:spacing w:after="0" w:line="240" w:lineRule="auto"/>
    </w:pPr>
    <w:rPr>
      <w:rFonts w:ascii="Arial" w:eastAsia="Arial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</dc:creator>
  <cp:keywords/>
  <dc:description/>
  <cp:lastModifiedBy>Igor</cp:lastModifiedBy>
  <cp:revision>1</cp:revision>
  <dcterms:created xsi:type="dcterms:W3CDTF">2021-01-09T09:31:00Z</dcterms:created>
  <dcterms:modified xsi:type="dcterms:W3CDTF">2021-01-09T09:32:00Z</dcterms:modified>
</cp:coreProperties>
</file>