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5B0" w:rsidRPr="008045B0" w:rsidRDefault="008045B0" w:rsidP="008045B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spellStart"/>
      <w:r w:rsidRPr="008045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Viking</w:t>
      </w:r>
      <w:proofErr w:type="spellEnd"/>
      <w:r w:rsidRPr="008045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proofErr w:type="spellStart"/>
      <w:r w:rsidRPr="008045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Specifications</w:t>
      </w:r>
      <w:proofErr w:type="spellEnd"/>
    </w:p>
    <w:p w:rsidR="008045B0" w:rsidRPr="008045B0" w:rsidRDefault="008045B0" w:rsidP="008045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5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045B0" w:rsidRPr="008045B0" w:rsidRDefault="008045B0" w:rsidP="00804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5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Spacing w:w="15" w:type="dxa"/>
        <w:tblBorders>
          <w:top w:val="single" w:sz="24" w:space="0" w:color="auto"/>
          <w:bottom w:val="single" w:sz="2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38"/>
        <w:gridCol w:w="4562"/>
      </w:tblGrid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8045B0" w:rsidRPr="008045B0" w:rsidRDefault="008045B0" w:rsidP="008045B0">
            <w:pPr>
              <w:spacing w:before="100" w:beforeAutospacing="1" w:after="100" w:afterAutospacing="1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VIKING AIRCRAFT ENGINE </w:t>
            </w:r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Engine</w:t>
            </w:r>
            <w:proofErr w:type="spellEnd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Inline</w:t>
            </w:r>
            <w:proofErr w:type="spellEnd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 </w:t>
            </w:r>
            <w:proofErr w:type="spellStart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cylinder</w:t>
            </w:r>
            <w:proofErr w:type="spellEnd"/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Displacement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cc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cu-in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1,497cc (91.4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cu-in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Length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619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mm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(24.5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in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Width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559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mm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(22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in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Height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450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mm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(18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in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Cooling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Liquid</w:t>
            </w:r>
            <w:proofErr w:type="spellEnd"/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Bore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and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Stroke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mm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73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x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90</w:t>
            </w:r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Fuel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Multi-Point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Fuel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Injection</w:t>
            </w:r>
            <w:proofErr w:type="spellEnd"/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Compression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ratio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10.4</w:t>
            </w:r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Horsepower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hp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@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rpm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110 @ 5,500 (2,400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prop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) (6.9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gph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75%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Power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hp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@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rpm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83 @ 4,200 (1,800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prop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) (5.4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gph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045B0" w:rsidRPr="008045B0" w:rsidTr="008045B0">
        <w:trPr>
          <w:trHeight w:val="209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09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val="en-US" w:eastAsia="ru-RU"/>
              </w:rPr>
              <w:t>Torque @ prop (lb-ft @ rpm)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09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247 @ 4,800 (2100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prop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Dry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Weight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lb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178</w:t>
            </w:r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Fuel</w:t>
            </w:r>
            <w:proofErr w:type="spellEnd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val="en-US" w:eastAsia="ru-RU"/>
              </w:rPr>
              <w:t xml:space="preserve">92 Octane minimum </w:t>
            </w: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val="en-US" w:eastAsia="ru-RU"/>
              </w:rPr>
              <w:br/>
              <w:t>(10% Ethanol max)</w:t>
            </w:r>
            <w:r w:rsidRPr="008045B0">
              <w:rPr>
                <w:rFonts w:ascii="Consolas" w:eastAsia="Times New Roman" w:hAnsi="Consolas" w:cs="Consolas"/>
                <w:b/>
                <w:bCs/>
                <w:sz w:val="24"/>
                <w:szCs w:val="24"/>
                <w:lang w:val="en-US" w:eastAsia="ru-RU"/>
              </w:rPr>
              <w:br/>
              <w:t>You can use 100LL when you must</w:t>
            </w:r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Engine</w:t>
            </w:r>
            <w:proofErr w:type="spellEnd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Oil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5W-20 </w:t>
            </w:r>
            <w:proofErr w:type="spellStart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Mobil</w:t>
            </w:r>
            <w:proofErr w:type="spellEnd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</w:t>
            </w:r>
            <w:proofErr w:type="spellStart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Synthetic</w:t>
            </w:r>
            <w:proofErr w:type="spellEnd"/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Gearbox</w:t>
            </w:r>
            <w:proofErr w:type="spellEnd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Oil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75W-90 Mobil 1 Synthetic gear oil</w:t>
            </w:r>
          </w:p>
        </w:tc>
      </w:tr>
      <w:tr w:rsidR="008045B0" w:rsidRPr="008045B0" w:rsidTr="008045B0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Cleanup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Do not wash engine.  </w:t>
            </w: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Wipe with WD-40</w:t>
            </w:r>
          </w:p>
        </w:tc>
      </w:tr>
    </w:tbl>
    <w:p w:rsidR="008045B0" w:rsidRPr="008045B0" w:rsidRDefault="008045B0" w:rsidP="00804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0"/>
        <w:gridCol w:w="4969"/>
        <w:gridCol w:w="1436"/>
      </w:tblGrid>
      <w:tr w:rsidR="008045B0" w:rsidRPr="008045B0" w:rsidTr="008045B0">
        <w:trPr>
          <w:tblCellSpacing w:w="15" w:type="dxa"/>
        </w:trPr>
        <w:tc>
          <w:tcPr>
            <w:tcW w:w="0" w:type="auto"/>
            <w:tcBorders>
              <w:top w:val="single" w:sz="24" w:space="0" w:color="808080"/>
              <w:left w:val="single" w:sz="24" w:space="0" w:color="808080"/>
              <w:bottom w:val="single" w:sz="24" w:space="0" w:color="808080"/>
              <w:right w:val="single" w:sz="24" w:space="0" w:color="808080"/>
            </w:tcBorders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PARAMETER</w:t>
            </w:r>
          </w:p>
        </w:tc>
        <w:tc>
          <w:tcPr>
            <w:tcW w:w="0" w:type="auto"/>
            <w:tcBorders>
              <w:top w:val="single" w:sz="24" w:space="0" w:color="808080"/>
              <w:left w:val="single" w:sz="24" w:space="0" w:color="808080"/>
              <w:bottom w:val="single" w:sz="24" w:space="0" w:color="808080"/>
              <w:right w:val="single" w:sz="24" w:space="0" w:color="808080"/>
            </w:tcBorders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MINIMUM</w:t>
            </w:r>
          </w:p>
        </w:tc>
        <w:tc>
          <w:tcPr>
            <w:tcW w:w="0" w:type="auto"/>
            <w:tcBorders>
              <w:top w:val="single" w:sz="24" w:space="0" w:color="808080"/>
              <w:left w:val="single" w:sz="24" w:space="0" w:color="808080"/>
              <w:bottom w:val="single" w:sz="24" w:space="0" w:color="808080"/>
              <w:right w:val="single" w:sz="24" w:space="0" w:color="808080"/>
            </w:tcBorders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MAXIMUM</w:t>
            </w:r>
          </w:p>
        </w:tc>
      </w:tr>
      <w:tr w:rsidR="008045B0" w:rsidRPr="008045B0" w:rsidTr="00804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RPM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5840</w:t>
            </w:r>
          </w:p>
        </w:tc>
      </w:tr>
      <w:tr w:rsidR="008045B0" w:rsidRPr="008045B0" w:rsidTr="00804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COOLANT TEMP (F)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 SPECIFIED DUE TO FAST WARMUP SYSTEM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</w:tr>
      <w:tr w:rsidR="008045B0" w:rsidRPr="008045B0" w:rsidTr="00804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OIL TEMPERATURE (F)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 SPECIFIED DUE TO FAST WARMUP SYSTEM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</w:tr>
      <w:tr w:rsidR="008045B0" w:rsidRPr="008045B0" w:rsidTr="00804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GEARBOX TEMPERATURE (F)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NOT SPECIFIED DUE TO FAST WARMUP SYSTEM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</w:tr>
      <w:tr w:rsidR="008045B0" w:rsidRPr="008045B0" w:rsidTr="00804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OIL PRESSURE (PSI)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BELOW 4000 RPM / 45 ABOVE 4000 RPM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8045B0" w:rsidRPr="008045B0" w:rsidTr="00804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COOLANT PRESSURE (PSI)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THE ENGINE HAS A PRESSURELESS SYSTEM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</w:tc>
      </w:tr>
      <w:tr w:rsidR="008045B0" w:rsidRPr="008045B0" w:rsidTr="00804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FUEL PRESSURE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</w:tr>
      <w:tr w:rsidR="008045B0" w:rsidRPr="008045B0" w:rsidTr="008045B0">
        <w:trPr>
          <w:trHeight w:val="209"/>
          <w:tblCellSpacing w:w="15" w:type="dxa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0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VOLTAGE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09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09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8045B0" w:rsidRPr="008045B0" w:rsidTr="00804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AMPERAGE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3 - MEASURED ON ALTERNATOR CABLE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8045B0" w:rsidRPr="008045B0" w:rsidTr="00804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FUEL FLOW (GPH)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NOT SPECIFIED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8045B0" w:rsidRPr="008045B0" w:rsidTr="008045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045B0" w:rsidRPr="008045B0" w:rsidRDefault="008045B0" w:rsidP="00804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45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066C38" w:rsidRDefault="008045B0">
      <w:r w:rsidRPr="008045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8045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60900" cy="5353685"/>
            <wp:effectExtent l="19050" t="0" r="6350" b="0"/>
            <wp:docPr id="7" name="Рисунок 7" descr="http://www.vikingaircraftengines.com/Pictures/viking-torque-h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vikingaircraftengines.com/Pictures/viking-torque-hp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0" cy="535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45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045B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045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3730" cy="4417060"/>
            <wp:effectExtent l="19050" t="0" r="1270" b="0"/>
            <wp:docPr id="8" name="Рисунок 8" descr="http://www.vikingaircraftengines.com/Pictures/Specificat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vikingaircraftengines.com/Pictures/Specifications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3730" cy="441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6C38" w:rsidSect="00066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8045B0"/>
    <w:rsid w:val="00066C38"/>
    <w:rsid w:val="00804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C38"/>
  </w:style>
  <w:style w:type="paragraph" w:styleId="3">
    <w:name w:val="heading 3"/>
    <w:basedOn w:val="a"/>
    <w:link w:val="30"/>
    <w:uiPriority w:val="9"/>
    <w:qFormat/>
    <w:rsid w:val="008045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045B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045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045B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04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045B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045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45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9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2013-11-04T10:49:00Z</dcterms:created>
  <dcterms:modified xsi:type="dcterms:W3CDTF">2013-11-04T10:50:00Z</dcterms:modified>
</cp:coreProperties>
</file>