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2286" w:rsidRPr="00D92286" w:rsidRDefault="00D92286" w:rsidP="00D92286">
      <w:pPr>
        <w:rPr>
          <w:b/>
          <w:sz w:val="24"/>
          <w:szCs w:val="24"/>
        </w:rPr>
      </w:pPr>
      <w:r>
        <w:rPr>
          <w:b/>
          <w:sz w:val="24"/>
          <w:szCs w:val="24"/>
        </w:rPr>
        <w:t>Вспомогательные приборы  самолета АН-2М.</w:t>
      </w:r>
    </w:p>
    <w:p w:rsidR="00D92286" w:rsidRPr="00D92286" w:rsidRDefault="00D92286" w:rsidP="00D92286">
      <w:pPr>
        <w:rPr>
          <w:sz w:val="24"/>
          <w:szCs w:val="24"/>
        </w:rPr>
      </w:pPr>
      <w:r w:rsidRPr="00D92286">
        <w:rPr>
          <w:sz w:val="24"/>
          <w:szCs w:val="24"/>
        </w:rPr>
        <w:t xml:space="preserve">К вспомогательным приборам относятся: </w:t>
      </w:r>
    </w:p>
    <w:p w:rsidR="00D92286" w:rsidRPr="00D92286" w:rsidRDefault="00D92286" w:rsidP="00D92286">
      <w:pPr>
        <w:rPr>
          <w:sz w:val="24"/>
          <w:szCs w:val="24"/>
        </w:rPr>
      </w:pPr>
      <w:r w:rsidRPr="00D92286">
        <w:rPr>
          <w:sz w:val="24"/>
          <w:szCs w:val="24"/>
        </w:rPr>
        <w:t xml:space="preserve">два амперметра постоянного тока типа А-1 с шунтом ША-46; </w:t>
      </w:r>
    </w:p>
    <w:p w:rsidR="00D92286" w:rsidRPr="00D92286" w:rsidRDefault="00D92286" w:rsidP="00D92286">
      <w:pPr>
        <w:rPr>
          <w:sz w:val="24"/>
          <w:szCs w:val="24"/>
        </w:rPr>
      </w:pPr>
      <w:r w:rsidRPr="00D92286">
        <w:rPr>
          <w:sz w:val="24"/>
          <w:szCs w:val="24"/>
        </w:rPr>
        <w:t xml:space="preserve">вольтметр постоянного тока типа В-1 с переключателем; </w:t>
      </w:r>
    </w:p>
    <w:p w:rsidR="00D92286" w:rsidRPr="00D92286" w:rsidRDefault="00D92286" w:rsidP="00D92286">
      <w:pPr>
        <w:rPr>
          <w:sz w:val="24"/>
          <w:szCs w:val="24"/>
        </w:rPr>
      </w:pPr>
      <w:r w:rsidRPr="00D92286">
        <w:rPr>
          <w:sz w:val="24"/>
          <w:szCs w:val="24"/>
        </w:rPr>
        <w:t xml:space="preserve">вольтметр переменного тока типа ВФ-0,4-150; </w:t>
      </w:r>
    </w:p>
    <w:p w:rsidR="00D92286" w:rsidRPr="00D92286" w:rsidRDefault="00D92286" w:rsidP="00D92286">
      <w:pPr>
        <w:rPr>
          <w:sz w:val="24"/>
          <w:szCs w:val="24"/>
        </w:rPr>
      </w:pPr>
      <w:r w:rsidRPr="00D92286">
        <w:rPr>
          <w:sz w:val="24"/>
          <w:szCs w:val="24"/>
        </w:rPr>
        <w:t xml:space="preserve">указатели УЗП-47 и УПЗ-48; </w:t>
      </w:r>
    </w:p>
    <w:p w:rsidR="00D92286" w:rsidRPr="00D92286" w:rsidRDefault="00D92286" w:rsidP="00D92286">
      <w:pPr>
        <w:rPr>
          <w:sz w:val="24"/>
          <w:szCs w:val="24"/>
        </w:rPr>
      </w:pPr>
      <w:r w:rsidRPr="00D92286">
        <w:rPr>
          <w:sz w:val="24"/>
          <w:szCs w:val="24"/>
        </w:rPr>
        <w:t xml:space="preserve">манометры; </w:t>
      </w:r>
    </w:p>
    <w:p w:rsidR="00D92286" w:rsidRPr="00D92286" w:rsidRDefault="00D92286" w:rsidP="00D92286">
      <w:pPr>
        <w:rPr>
          <w:sz w:val="24"/>
          <w:szCs w:val="24"/>
        </w:rPr>
      </w:pPr>
      <w:r w:rsidRPr="00D92286">
        <w:rPr>
          <w:sz w:val="24"/>
          <w:szCs w:val="24"/>
        </w:rPr>
        <w:t xml:space="preserve">измеритель количества жидкости ДИКЖ-4. </w:t>
      </w:r>
    </w:p>
    <w:p w:rsidR="00D92286" w:rsidRDefault="00D92286" w:rsidP="00D92286"/>
    <w:p w:rsidR="00D92286" w:rsidRDefault="00D92286" w:rsidP="00D92286">
      <w:r>
        <w:t xml:space="preserve"> </w:t>
      </w:r>
      <w:r>
        <w:rPr>
          <w:noProof/>
          <w:lang w:eastAsia="ru-RU"/>
        </w:rPr>
        <w:drawing>
          <wp:inline distT="0" distB="0" distL="0" distR="0">
            <wp:extent cx="5379688" cy="32575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79688" cy="325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92286" w:rsidRDefault="00D92286" w:rsidP="00D92286"/>
    <w:p w:rsidR="00D92286" w:rsidRPr="00D92286" w:rsidRDefault="00D92286" w:rsidP="00D92286">
      <w:pPr>
        <w:rPr>
          <w:b/>
        </w:rPr>
      </w:pPr>
      <w:r w:rsidRPr="00D92286">
        <w:rPr>
          <w:b/>
        </w:rPr>
        <w:t xml:space="preserve">Рис.  7.10.  Принципиальная  схема  измерителя  количества  жидкости </w:t>
      </w:r>
      <w:r>
        <w:rPr>
          <w:b/>
        </w:rPr>
        <w:t xml:space="preserve"> </w:t>
      </w:r>
      <w:r w:rsidRPr="00D92286">
        <w:rPr>
          <w:b/>
        </w:rPr>
        <w:t xml:space="preserve">ДИКЖ-4: </w:t>
      </w:r>
    </w:p>
    <w:p w:rsidR="00D92286" w:rsidRDefault="00D92286" w:rsidP="00D92286">
      <w:r>
        <w:t xml:space="preserve">1 — бак для химикатов; 2 — корпус фильтра-демпфера; 3 — дренажная трубка; 4 — </w:t>
      </w:r>
    </w:p>
    <w:p w:rsidR="00D92286" w:rsidRDefault="00D92286" w:rsidP="00D92286">
      <w:r>
        <w:t xml:space="preserve">магнесин датчика; 5 - трансформатор ДИКЖ-Т; 6 — указатель ДИКЖ-У пилота; 7 — </w:t>
      </w:r>
    </w:p>
    <w:p w:rsidR="00D92286" w:rsidRDefault="00D92286" w:rsidP="00D92286">
      <w:r>
        <w:t xml:space="preserve">указатель ДИКЖ-У на щитке заправки; 8— мембрана датчика, 9 - датчик ДПКЖ-Д; 10 - </w:t>
      </w:r>
    </w:p>
    <w:p w:rsidR="00D92286" w:rsidRDefault="00D92286" w:rsidP="00D92286">
      <w:r>
        <w:t xml:space="preserve">дроссель; 11 — демпфер резиновый; 12 — сетчатый фильтр; 13 — крышка фильтра </w:t>
      </w:r>
    </w:p>
    <w:p w:rsidR="00D92286" w:rsidRDefault="00D92286" w:rsidP="00D92286">
      <w:r>
        <w:t xml:space="preserve">Измеритель количества жидкости ДИКЖ-4 (рис. 7.10) служит для </w:t>
      </w:r>
    </w:p>
    <w:p w:rsidR="00D92286" w:rsidRDefault="00D92286" w:rsidP="00D92286">
      <w:r>
        <w:t xml:space="preserve">измерения уровня жидких химикатов при загрузке их в бак и при </w:t>
      </w:r>
    </w:p>
    <w:p w:rsidR="00D92286" w:rsidRDefault="00D92286" w:rsidP="00D92286">
      <w:r>
        <w:t xml:space="preserve">расходовании в полете. </w:t>
      </w:r>
    </w:p>
    <w:p w:rsidR="00D92286" w:rsidRDefault="00D92286" w:rsidP="00D92286">
      <w:r>
        <w:lastRenderedPageBreak/>
        <w:t xml:space="preserve">В комплект ДИКЖ-4 входят: два указателя ДИКЖ-У, один из </w:t>
      </w:r>
    </w:p>
    <w:p w:rsidR="00D92286" w:rsidRDefault="00D92286" w:rsidP="00D92286">
      <w:r>
        <w:t xml:space="preserve">которых установлен на левой панели приборной доски, а второй — на </w:t>
      </w:r>
    </w:p>
    <w:p w:rsidR="00D92286" w:rsidRDefault="00D92286" w:rsidP="00D92286">
      <w:r>
        <w:t xml:space="preserve">заправочном щитке; датчик ДИКЖ-Д; трансформатор ДИКЖ-Т. </w:t>
      </w:r>
    </w:p>
    <w:p w:rsidR="00D92286" w:rsidRDefault="00D92286" w:rsidP="00D92286">
      <w:r>
        <w:t xml:space="preserve">Д а т ч и к м а </w:t>
      </w:r>
      <w:proofErr w:type="spellStart"/>
      <w:r>
        <w:t>н</w:t>
      </w:r>
      <w:proofErr w:type="spellEnd"/>
      <w:r>
        <w:t xml:space="preserve"> о м е </w:t>
      </w:r>
      <w:proofErr w:type="spellStart"/>
      <w:r>
        <w:t>тр</w:t>
      </w:r>
      <w:proofErr w:type="spellEnd"/>
      <w:r>
        <w:t xml:space="preserve"> и ч е с ко го типа. При изменении уровня </w:t>
      </w:r>
    </w:p>
    <w:p w:rsidR="00D92286" w:rsidRDefault="00D92286" w:rsidP="00D92286">
      <w:r>
        <w:t xml:space="preserve">жидкости в баке мембрана датчика прогибается. Прогиб мембраны </w:t>
      </w:r>
    </w:p>
    <w:p w:rsidR="00D92286" w:rsidRDefault="00D92286" w:rsidP="00D92286">
      <w:r>
        <w:t xml:space="preserve">через систему магнесинов передается на стрелки указателей, шкала </w:t>
      </w:r>
    </w:p>
    <w:p w:rsidR="00D92286" w:rsidRDefault="00D92286" w:rsidP="00D92286">
      <w:r>
        <w:t xml:space="preserve">которых </w:t>
      </w:r>
      <w:proofErr w:type="spellStart"/>
      <w:r>
        <w:t>оттарирована</w:t>
      </w:r>
      <w:proofErr w:type="spellEnd"/>
      <w:r>
        <w:t xml:space="preserve"> в литрах. </w:t>
      </w:r>
    </w:p>
    <w:p w:rsidR="00D92286" w:rsidRDefault="00D92286" w:rsidP="00D92286">
      <w:r>
        <w:t xml:space="preserve">Питание прибора осуществляется бортовой сетью переменного </w:t>
      </w:r>
    </w:p>
    <w:p w:rsidR="00D92286" w:rsidRDefault="00D92286" w:rsidP="00D92286">
      <w:r>
        <w:t xml:space="preserve">тока напряжением 115 в, которое понижается трансформатором </w:t>
      </w:r>
    </w:p>
    <w:p w:rsidR="00D92286" w:rsidRDefault="00D92286" w:rsidP="00D92286">
      <w:r>
        <w:t xml:space="preserve">ДИКЖ-Т до 26 в. </w:t>
      </w:r>
    </w:p>
    <w:p w:rsidR="00D92286" w:rsidRDefault="00D92286" w:rsidP="00D92286">
      <w:r>
        <w:t xml:space="preserve">Для предотвращения влияния колебания жидкости в баке на </w:t>
      </w:r>
    </w:p>
    <w:p w:rsidR="00D92286" w:rsidRDefault="00D92286" w:rsidP="00D92286">
      <w:r>
        <w:t xml:space="preserve">мембрану датчика перед ним установлен демпфер, представляющий </w:t>
      </w:r>
    </w:p>
    <w:p w:rsidR="004B2C51" w:rsidRDefault="00D92286" w:rsidP="00D92286">
      <w:r>
        <w:t>собой резиновый сильфон, защищенный сетчатым фильтром.</w:t>
      </w:r>
    </w:p>
    <w:sectPr w:rsidR="004B2C51" w:rsidSect="004B2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D92286"/>
    <w:rsid w:val="004B2C51"/>
    <w:rsid w:val="00D92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B2C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922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9228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237</Words>
  <Characters>1352</Characters>
  <Application>Microsoft Office Word</Application>
  <DocSecurity>0</DocSecurity>
  <Lines>11</Lines>
  <Paragraphs>3</Paragraphs>
  <ScaleCrop>false</ScaleCrop>
  <Company>Reanimator Extreme Edition</Company>
  <LinksUpToDate>false</LinksUpToDate>
  <CharactersWithSpaces>1586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2019-10-10T10:43:00Z</dcterms:created>
  <dcterms:modified xsi:type="dcterms:W3CDTF">2019-10-10T10:49:00Z</dcterms:modified>
</cp:coreProperties>
</file>